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77AC" w14:textId="02651AEE" w:rsidR="00216516" w:rsidRPr="006C5329" w:rsidRDefault="00216516" w:rsidP="00216516">
      <w:pPr>
        <w:pStyle w:val="Heading5"/>
        <w:rPr>
          <w:lang w:val="en-US"/>
        </w:rPr>
      </w:pPr>
      <w:r>
        <w:rPr>
          <w:noProof/>
          <w:lang w:val="en-GB" w:eastAsia="en-GB"/>
        </w:rPr>
        <w:drawing>
          <wp:anchor distT="0" distB="0" distL="114300" distR="114300" simplePos="0" relativeHeight="251659264" behindDoc="1" locked="0" layoutInCell="1" allowOverlap="1" wp14:anchorId="59C070B7" wp14:editId="3D52791E">
            <wp:simplePos x="0" y="0"/>
            <wp:positionH relativeFrom="column">
              <wp:posOffset>3371850</wp:posOffset>
            </wp:positionH>
            <wp:positionV relativeFrom="paragraph">
              <wp:posOffset>124460</wp:posOffset>
            </wp:positionV>
            <wp:extent cx="2341245" cy="711835"/>
            <wp:effectExtent l="0" t="0" r="1905" b="0"/>
            <wp:wrapTight wrapText="bothSides">
              <wp:wrapPolygon edited="0">
                <wp:start x="0" y="0"/>
                <wp:lineTo x="0" y="20810"/>
                <wp:lineTo x="21442" y="20810"/>
                <wp:lineTo x="21442" y="9827"/>
                <wp:lineTo x="18981" y="9249"/>
                <wp:lineTo x="21442" y="4046"/>
                <wp:lineTo x="21442" y="1156"/>
                <wp:lineTo x="210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41245"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C37C43">
        <w:rPr>
          <w:lang w:val="en-US"/>
        </w:rPr>
        <w:t xml:space="preserve"> </w:t>
      </w:r>
    </w:p>
    <w:p w14:paraId="5F54C2BF" w14:textId="77777777" w:rsidR="00216516" w:rsidRPr="00B976C1" w:rsidRDefault="00216516" w:rsidP="00216516">
      <w:pPr>
        <w:rPr>
          <w:rFonts w:ascii="Calibri" w:hAnsi="Calibri"/>
        </w:rPr>
      </w:pPr>
    </w:p>
    <w:p w14:paraId="51BFFB3E" w14:textId="77777777" w:rsidR="00216516" w:rsidRPr="00B976C1" w:rsidRDefault="00216516" w:rsidP="00216516">
      <w:pPr>
        <w:rPr>
          <w:rFonts w:ascii="Calibri" w:hAnsi="Calibri"/>
        </w:rPr>
      </w:pPr>
    </w:p>
    <w:p w14:paraId="4D165BE7" w14:textId="77777777" w:rsidR="00216516" w:rsidRPr="00B976C1" w:rsidRDefault="00216516" w:rsidP="00216516">
      <w:pPr>
        <w:rPr>
          <w:rFonts w:ascii="Calibri" w:hAnsi="Calibri"/>
        </w:rPr>
      </w:pPr>
    </w:p>
    <w:p w14:paraId="2756B629" w14:textId="77777777" w:rsidR="00407BAF" w:rsidRDefault="00407BAF" w:rsidP="00216516">
      <w:pPr>
        <w:rPr>
          <w:rFonts w:ascii="Calibri" w:hAnsi="Calibri" w:cs="Tahoma"/>
          <w:b/>
          <w:color w:val="003C69"/>
          <w:sz w:val="52"/>
          <w:szCs w:val="52"/>
        </w:rPr>
      </w:pPr>
    </w:p>
    <w:p w14:paraId="58E94004" w14:textId="77777777" w:rsidR="00E10B9A" w:rsidRDefault="00E10B9A" w:rsidP="00216516">
      <w:pPr>
        <w:rPr>
          <w:rFonts w:ascii="Calibri" w:hAnsi="Calibri" w:cs="Tahoma"/>
          <w:b/>
          <w:color w:val="003C69"/>
          <w:sz w:val="52"/>
          <w:szCs w:val="52"/>
        </w:rPr>
      </w:pPr>
    </w:p>
    <w:p w14:paraId="6DD099B6" w14:textId="5D5BCAF7" w:rsidR="00216516" w:rsidRPr="00B976C1" w:rsidRDefault="00216516" w:rsidP="00216516">
      <w:pPr>
        <w:rPr>
          <w:rFonts w:ascii="Calibri" w:hAnsi="Calibri"/>
        </w:rPr>
      </w:pPr>
      <w:r>
        <w:rPr>
          <w:rFonts w:ascii="Calibri" w:hAnsi="Calibri" w:cs="Tahoma"/>
          <w:b/>
          <w:color w:val="003C69"/>
          <w:sz w:val="52"/>
          <w:szCs w:val="52"/>
        </w:rPr>
        <w:t>Police Operational Advice and Security Industry Requirements for Response to Security Systems</w:t>
      </w:r>
    </w:p>
    <w:p w14:paraId="76A5D16D" w14:textId="77777777" w:rsidR="00216516" w:rsidRPr="00B976C1" w:rsidRDefault="00216516" w:rsidP="00216516">
      <w:pPr>
        <w:rPr>
          <w:rFonts w:ascii="Calibri" w:hAnsi="Calibri"/>
        </w:rPr>
      </w:pPr>
    </w:p>
    <w:p w14:paraId="52603B9B" w14:textId="0BD0D8A9" w:rsidR="00216516" w:rsidRPr="00B976C1" w:rsidRDefault="00216516" w:rsidP="00216516">
      <w:pPr>
        <w:rPr>
          <w:rFonts w:ascii="Calibri" w:hAnsi="Calibri" w:cs="Tahoma"/>
        </w:rPr>
      </w:pPr>
      <w:r w:rsidRPr="00B976C1">
        <w:rPr>
          <w:rFonts w:ascii="Calibri" w:hAnsi="Calibri" w:cs="Tahoma"/>
        </w:rPr>
        <w:t>The National Police Chiefs</w:t>
      </w:r>
      <w:r>
        <w:rPr>
          <w:rFonts w:ascii="Calibri" w:hAnsi="Calibri" w:cs="Tahoma"/>
        </w:rPr>
        <w:t>’</w:t>
      </w:r>
      <w:r w:rsidRPr="00B976C1">
        <w:rPr>
          <w:rFonts w:ascii="Calibri" w:hAnsi="Calibri" w:cs="Tahoma"/>
        </w:rPr>
        <w:t xml:space="preserve"> Council</w:t>
      </w:r>
      <w:r>
        <w:rPr>
          <w:rFonts w:ascii="Calibri" w:hAnsi="Calibri" w:cs="Tahoma"/>
        </w:rPr>
        <w:t xml:space="preserve"> (NPCC) has </w:t>
      </w:r>
      <w:r w:rsidRPr="00EB5162">
        <w:rPr>
          <w:rFonts w:ascii="Calibri" w:hAnsi="Calibri" w:cs="Tahoma"/>
        </w:rPr>
        <w:t>agreed</w:t>
      </w:r>
      <w:r>
        <w:rPr>
          <w:rFonts w:ascii="Calibri" w:hAnsi="Calibri" w:cs="Tahoma"/>
        </w:rPr>
        <w:t xml:space="preserve"> to these revised requirements </w:t>
      </w:r>
      <w:r w:rsidRPr="00B976C1">
        <w:rPr>
          <w:rFonts w:ascii="Calibri" w:hAnsi="Calibri" w:cs="Tahoma"/>
        </w:rPr>
        <w:t xml:space="preserve">being circulated to, and adopted by, </w:t>
      </w:r>
      <w:r w:rsidR="00CD4772">
        <w:rPr>
          <w:rFonts w:ascii="Calibri" w:hAnsi="Calibri" w:cs="Tahoma"/>
        </w:rPr>
        <w:t>p</w:t>
      </w:r>
      <w:r w:rsidRPr="00B976C1">
        <w:rPr>
          <w:rFonts w:ascii="Calibri" w:hAnsi="Calibri" w:cs="Tahoma"/>
        </w:rPr>
        <w:t xml:space="preserve">olice </w:t>
      </w:r>
      <w:r w:rsidR="00CD4772">
        <w:rPr>
          <w:rFonts w:ascii="Calibri" w:hAnsi="Calibri" w:cs="Tahoma"/>
        </w:rPr>
        <w:t>f</w:t>
      </w:r>
      <w:r w:rsidRPr="00B976C1">
        <w:rPr>
          <w:rFonts w:ascii="Calibri" w:hAnsi="Calibri" w:cs="Tahoma"/>
        </w:rPr>
        <w:t>orces in England, Wales &amp; Northern Ireland.</w:t>
      </w:r>
    </w:p>
    <w:p w14:paraId="50DB90A2" w14:textId="77777777" w:rsidR="00216516" w:rsidRPr="00B976C1" w:rsidRDefault="00216516" w:rsidP="00216516">
      <w:pPr>
        <w:rPr>
          <w:rFonts w:ascii="Calibri" w:hAnsi="Calibri" w:cs="Tahoma"/>
        </w:rPr>
      </w:pPr>
    </w:p>
    <w:p w14:paraId="12488333" w14:textId="77777777" w:rsidR="00216516" w:rsidRPr="00B976C1" w:rsidRDefault="00216516" w:rsidP="00216516">
      <w:pPr>
        <w:rPr>
          <w:rFonts w:ascii="Calibri" w:hAnsi="Calibri" w:cs="Tahoma"/>
        </w:rPr>
      </w:pPr>
      <w:r w:rsidRPr="00B976C1">
        <w:rPr>
          <w:rFonts w:ascii="Calibri" w:hAnsi="Calibri" w:cs="Tahoma"/>
        </w:rPr>
        <w:t xml:space="preserve">It is NOT PROTECTIVELY MARKED under the Government Protective Marking Scheme and any referrals for advice and rationale in relation to Freedom of Information Act disclosure should be made to the NPCC Central Referral Unit at </w:t>
      </w:r>
      <w:hyperlink r:id="rId9" w:history="1">
        <w:r w:rsidRPr="00B976C1">
          <w:rPr>
            <w:rStyle w:val="Hyperlink"/>
            <w:rFonts w:ascii="Calibri" w:hAnsi="Calibri" w:cs="Tahoma"/>
          </w:rPr>
          <w:t>npcc.request@foi.pnn.police.uk</w:t>
        </w:r>
      </w:hyperlink>
    </w:p>
    <w:p w14:paraId="02DE0808" w14:textId="77777777" w:rsidR="00216516" w:rsidRPr="00B976C1" w:rsidRDefault="00216516" w:rsidP="00216516">
      <w:pPr>
        <w:rPr>
          <w:rFonts w:ascii="Calibri" w:hAnsi="Calibri" w:cs="Tahoma"/>
        </w:rPr>
      </w:pPr>
    </w:p>
    <w:p w14:paraId="1AE6DFD8" w14:textId="77777777" w:rsidR="00216516" w:rsidRPr="00B976C1" w:rsidRDefault="00216516" w:rsidP="00216516">
      <w:pPr>
        <w:ind w:left="720" w:firstLine="720"/>
        <w:jc w:val="right"/>
        <w:rPr>
          <w:rFonts w:ascii="Calibri" w:hAnsi="Calibri" w:cs="Tahoma"/>
          <w:b/>
          <w:sz w:val="36"/>
          <w:szCs w:val="36"/>
        </w:rPr>
      </w:pPr>
    </w:p>
    <w:p w14:paraId="26261925" w14:textId="77777777" w:rsidR="00216516" w:rsidRPr="00B976C1" w:rsidRDefault="00216516" w:rsidP="00216516">
      <w:pPr>
        <w:rPr>
          <w:rFonts w:ascii="Calibri" w:hAnsi="Calibri" w:cs="Tahoma"/>
          <w:b/>
        </w:rPr>
      </w:pPr>
      <w:r w:rsidRPr="00B976C1">
        <w:rPr>
          <w:rFonts w:ascii="Calibri" w:hAnsi="Calibri" w:cs="Tahoma"/>
          <w:b/>
          <w:color w:val="003C69"/>
          <w:sz w:val="52"/>
          <w:szCs w:val="52"/>
        </w:rPr>
        <w:t>Document information</w:t>
      </w:r>
    </w:p>
    <w:p w14:paraId="1E9F6959" w14:textId="77777777" w:rsidR="00216516" w:rsidRPr="00B976C1" w:rsidRDefault="00216516" w:rsidP="00216516">
      <w:pPr>
        <w:rPr>
          <w:rFonts w:ascii="Calibri" w:hAnsi="Calibri" w:cs="Tahoma"/>
          <w:b/>
        </w:rPr>
      </w:pPr>
    </w:p>
    <w:p w14:paraId="64994B0E" w14:textId="77777777" w:rsidR="00216516" w:rsidRDefault="00216516" w:rsidP="00216516">
      <w:pPr>
        <w:rPr>
          <w:rFonts w:ascii="Calibri" w:hAnsi="Calibri" w:cs="Tahoma"/>
          <w:b/>
        </w:rPr>
      </w:pPr>
    </w:p>
    <w:p w14:paraId="67E13C1D" w14:textId="77777777" w:rsidR="00216516" w:rsidRPr="00B976C1" w:rsidRDefault="00216516" w:rsidP="00216516">
      <w:pPr>
        <w:rPr>
          <w:rFonts w:ascii="Calibri" w:hAnsi="Calibri" w:cs="Tahoma"/>
        </w:rPr>
      </w:pPr>
      <w:r w:rsidRPr="00B976C1">
        <w:rPr>
          <w:rFonts w:ascii="Calibri" w:hAnsi="Calibri" w:cs="Tahoma"/>
          <w:b/>
        </w:rPr>
        <w:t>Protective marking:</w:t>
      </w:r>
      <w:r w:rsidRPr="00B976C1">
        <w:rPr>
          <w:rFonts w:ascii="Calibri" w:hAnsi="Calibri" w:cs="Tahoma"/>
        </w:rPr>
        <w:tab/>
      </w:r>
      <w:r w:rsidRPr="00B976C1">
        <w:rPr>
          <w:rFonts w:ascii="Calibri" w:hAnsi="Calibri" w:cs="Tahoma"/>
        </w:rPr>
        <w:tab/>
      </w:r>
      <w:r w:rsidRPr="00B976C1">
        <w:rPr>
          <w:rFonts w:ascii="Calibri" w:hAnsi="Calibri" w:cs="Tahoma"/>
        </w:rPr>
        <w:tab/>
      </w:r>
      <w:r w:rsidRPr="00B976C1">
        <w:rPr>
          <w:rFonts w:ascii="Calibri" w:hAnsi="Calibri" w:cs="Tahoma"/>
        </w:rPr>
        <w:tab/>
      </w:r>
      <w:r w:rsidRPr="00B976C1">
        <w:rPr>
          <w:rFonts w:ascii="Calibri" w:hAnsi="Calibri" w:cs="Tahoma"/>
        </w:rPr>
        <w:tab/>
        <w:t>NO</w:t>
      </w:r>
      <w:r>
        <w:rPr>
          <w:rFonts w:ascii="Calibri" w:hAnsi="Calibri" w:cs="Tahoma"/>
        </w:rPr>
        <w:t>T PROTECTIVELY MARKED</w:t>
      </w:r>
    </w:p>
    <w:p w14:paraId="46CC112E" w14:textId="24AAAE3E" w:rsidR="00216516" w:rsidRPr="00B976C1" w:rsidRDefault="00216516" w:rsidP="00216516">
      <w:pPr>
        <w:rPr>
          <w:rFonts w:ascii="Calibri" w:hAnsi="Calibri" w:cs="Tahoma"/>
        </w:rPr>
      </w:pPr>
      <w:r w:rsidRPr="00B976C1">
        <w:rPr>
          <w:rFonts w:ascii="Calibri" w:hAnsi="Calibri" w:cs="Tahoma"/>
          <w:b/>
        </w:rPr>
        <w:t>Author:</w:t>
      </w:r>
      <w:r w:rsidRPr="00B976C1">
        <w:rPr>
          <w:rFonts w:ascii="Calibri" w:hAnsi="Calibri" w:cs="Tahoma"/>
        </w:rPr>
        <w:tab/>
      </w:r>
      <w:r w:rsidRPr="00B976C1">
        <w:rPr>
          <w:rFonts w:ascii="Calibri" w:hAnsi="Calibri" w:cs="Tahoma"/>
        </w:rPr>
        <w:tab/>
      </w:r>
      <w:r w:rsidRPr="00B976C1">
        <w:rPr>
          <w:rFonts w:ascii="Calibri" w:hAnsi="Calibri" w:cs="Tahoma"/>
        </w:rPr>
        <w:tab/>
      </w:r>
      <w:r w:rsidRPr="00B976C1">
        <w:rPr>
          <w:rFonts w:ascii="Calibri" w:hAnsi="Calibri" w:cs="Tahoma"/>
        </w:rPr>
        <w:tab/>
      </w:r>
      <w:r w:rsidRPr="00B976C1">
        <w:rPr>
          <w:rFonts w:ascii="Calibri" w:hAnsi="Calibri" w:cs="Tahoma"/>
        </w:rPr>
        <w:tab/>
      </w:r>
      <w:r w:rsidRPr="00B976C1">
        <w:rPr>
          <w:rFonts w:ascii="Calibri" w:hAnsi="Calibri" w:cs="Tahoma"/>
        </w:rPr>
        <w:tab/>
      </w:r>
      <w:r w:rsidRPr="00B976C1">
        <w:rPr>
          <w:rFonts w:ascii="Calibri" w:hAnsi="Calibri" w:cs="Tahoma"/>
        </w:rPr>
        <w:tab/>
      </w:r>
      <w:r>
        <w:rPr>
          <w:rFonts w:ascii="Calibri" w:hAnsi="Calibri" w:cs="Tahoma"/>
        </w:rPr>
        <w:t>CC S</w:t>
      </w:r>
      <w:r w:rsidR="00805B8E">
        <w:rPr>
          <w:rFonts w:ascii="Calibri" w:hAnsi="Calibri" w:cs="Tahoma"/>
        </w:rPr>
        <w:t>erena Kennedy</w:t>
      </w:r>
    </w:p>
    <w:p w14:paraId="1DBBFA17" w14:textId="42EB3AD1" w:rsidR="00216516" w:rsidRPr="00B976C1" w:rsidRDefault="00216516" w:rsidP="00216516">
      <w:pPr>
        <w:rPr>
          <w:rFonts w:ascii="Calibri" w:hAnsi="Calibri" w:cs="Tahoma"/>
        </w:rPr>
      </w:pPr>
      <w:r w:rsidRPr="00B976C1">
        <w:rPr>
          <w:rFonts w:ascii="Calibri" w:hAnsi="Calibri" w:cs="Tahoma"/>
          <w:b/>
        </w:rPr>
        <w:t>Force/Organisation:</w:t>
      </w:r>
      <w:r w:rsidRPr="00B976C1">
        <w:rPr>
          <w:rFonts w:ascii="Calibri" w:hAnsi="Calibri" w:cs="Tahoma"/>
        </w:rPr>
        <w:tab/>
      </w:r>
      <w:r w:rsidRPr="00B976C1">
        <w:rPr>
          <w:rFonts w:ascii="Calibri" w:hAnsi="Calibri" w:cs="Tahoma"/>
        </w:rPr>
        <w:tab/>
      </w:r>
      <w:r w:rsidRPr="00B976C1">
        <w:rPr>
          <w:rFonts w:ascii="Calibri" w:hAnsi="Calibri" w:cs="Tahoma"/>
        </w:rPr>
        <w:tab/>
      </w:r>
      <w:r w:rsidRPr="00B976C1">
        <w:rPr>
          <w:rFonts w:ascii="Calibri" w:hAnsi="Calibri" w:cs="Tahoma"/>
        </w:rPr>
        <w:tab/>
      </w:r>
      <w:r w:rsidRPr="00B976C1">
        <w:rPr>
          <w:rFonts w:ascii="Calibri" w:hAnsi="Calibri" w:cs="Tahoma"/>
        </w:rPr>
        <w:tab/>
      </w:r>
      <w:r w:rsidR="00805B8E">
        <w:rPr>
          <w:rFonts w:ascii="Calibri" w:hAnsi="Calibri" w:cs="Tahoma"/>
        </w:rPr>
        <w:t>Merseyside Police</w:t>
      </w:r>
    </w:p>
    <w:p w14:paraId="4F75F8CE" w14:textId="4A5BAC66" w:rsidR="00216516" w:rsidRDefault="00216516" w:rsidP="00216516">
      <w:pPr>
        <w:rPr>
          <w:rFonts w:ascii="Calibri" w:hAnsi="Calibri" w:cs="Tahoma"/>
        </w:rPr>
      </w:pPr>
      <w:r>
        <w:rPr>
          <w:rFonts w:ascii="Calibri" w:hAnsi="Calibri" w:cs="Tahoma"/>
          <w:b/>
        </w:rPr>
        <w:t>NPCC</w:t>
      </w:r>
      <w:r w:rsidRPr="00B976C1">
        <w:rPr>
          <w:rFonts w:ascii="Calibri" w:hAnsi="Calibri" w:cs="Tahoma"/>
          <w:b/>
        </w:rPr>
        <w:t xml:space="preserve"> </w:t>
      </w:r>
      <w:r w:rsidR="00B434B3" w:rsidRPr="008744C4">
        <w:rPr>
          <w:rFonts w:ascii="Calibri" w:hAnsi="Calibri" w:cs="Tahoma"/>
          <w:b/>
        </w:rPr>
        <w:t>Business Area</w:t>
      </w:r>
      <w:r w:rsidRPr="00B976C1">
        <w:rPr>
          <w:rFonts w:ascii="Calibri" w:hAnsi="Calibri" w:cs="Tahoma"/>
          <w:b/>
        </w:rPr>
        <w:t>:</w:t>
      </w:r>
      <w:r w:rsidR="00B434B3">
        <w:rPr>
          <w:rFonts w:ascii="Calibri" w:hAnsi="Calibri" w:cs="Tahoma"/>
          <w:b/>
        </w:rPr>
        <w:tab/>
      </w:r>
      <w:r w:rsidRPr="00B976C1">
        <w:rPr>
          <w:rFonts w:ascii="Calibri" w:hAnsi="Calibri" w:cs="Tahoma"/>
        </w:rPr>
        <w:tab/>
      </w:r>
      <w:r>
        <w:rPr>
          <w:rFonts w:ascii="Calibri" w:hAnsi="Calibri" w:cs="Tahoma"/>
        </w:rPr>
        <w:tab/>
      </w:r>
      <w:r w:rsidR="00E573B5">
        <w:rPr>
          <w:rFonts w:ascii="Calibri" w:hAnsi="Calibri" w:cs="Tahoma"/>
        </w:rPr>
        <w:tab/>
      </w:r>
      <w:r w:rsidR="00E573B5">
        <w:rPr>
          <w:rFonts w:ascii="Calibri" w:hAnsi="Calibri" w:cs="Tahoma"/>
        </w:rPr>
        <w:tab/>
      </w:r>
      <w:r w:rsidR="008744C4" w:rsidRPr="00384601">
        <w:rPr>
          <w:rFonts w:ascii="Calibri" w:hAnsi="Calibri" w:cs="Tahoma"/>
        </w:rPr>
        <w:t>Prevention Co-ordinating Committee</w:t>
      </w:r>
    </w:p>
    <w:p w14:paraId="7BD6D65E" w14:textId="77777777" w:rsidR="00216516" w:rsidRPr="00B976C1" w:rsidRDefault="00216516" w:rsidP="00216516">
      <w:pPr>
        <w:rPr>
          <w:rFonts w:ascii="Calibri" w:hAnsi="Calibri" w:cs="Tahoma"/>
        </w:rPr>
      </w:pPr>
      <w:r w:rsidRPr="007C7BED">
        <w:rPr>
          <w:rFonts w:ascii="Calibri" w:hAnsi="Calibri" w:cs="Tahoma"/>
          <w:b/>
        </w:rPr>
        <w:t>APP/Reference Material</w:t>
      </w:r>
      <w:r w:rsidRPr="007C7BED">
        <w:rPr>
          <w:rFonts w:ascii="Calibri" w:hAnsi="Calibri" w:cs="Tahoma"/>
          <w:b/>
        </w:rPr>
        <w:tab/>
      </w:r>
      <w:r>
        <w:rPr>
          <w:rFonts w:ascii="Calibri" w:hAnsi="Calibri" w:cs="Tahoma"/>
        </w:rPr>
        <w:tab/>
      </w:r>
      <w:r>
        <w:rPr>
          <w:rFonts w:ascii="Calibri" w:hAnsi="Calibri" w:cs="Tahoma"/>
        </w:rPr>
        <w:tab/>
      </w:r>
      <w:r>
        <w:rPr>
          <w:rFonts w:ascii="Calibri" w:hAnsi="Calibri" w:cs="Tahoma"/>
        </w:rPr>
        <w:tab/>
        <w:t>Reference Material</w:t>
      </w:r>
    </w:p>
    <w:p w14:paraId="7BEAC4B0" w14:textId="39F1A32A" w:rsidR="00216516" w:rsidRPr="00B976C1" w:rsidRDefault="00216516" w:rsidP="00216516">
      <w:pPr>
        <w:rPr>
          <w:rFonts w:ascii="Calibri" w:hAnsi="Calibri" w:cs="Tahoma"/>
        </w:rPr>
      </w:pPr>
      <w:r w:rsidRPr="00B976C1">
        <w:rPr>
          <w:rFonts w:ascii="Calibri" w:hAnsi="Calibri" w:cs="Tahoma"/>
          <w:b/>
        </w:rPr>
        <w:t>Contact details:</w:t>
      </w:r>
      <w:r w:rsidRPr="00B976C1">
        <w:rPr>
          <w:rFonts w:ascii="Calibri" w:hAnsi="Calibri" w:cs="Tahoma"/>
          <w:b/>
        </w:rPr>
        <w:tab/>
      </w:r>
      <w:r w:rsidRPr="00B976C1">
        <w:rPr>
          <w:rFonts w:ascii="Calibri" w:hAnsi="Calibri" w:cs="Tahoma"/>
        </w:rPr>
        <w:tab/>
      </w:r>
      <w:r w:rsidRPr="00B976C1">
        <w:rPr>
          <w:rFonts w:ascii="Calibri" w:hAnsi="Calibri" w:cs="Tahoma"/>
        </w:rPr>
        <w:tab/>
      </w:r>
      <w:r w:rsidRPr="00B976C1">
        <w:rPr>
          <w:rFonts w:ascii="Calibri" w:hAnsi="Calibri" w:cs="Tahoma"/>
        </w:rPr>
        <w:tab/>
      </w:r>
      <w:r w:rsidRPr="00B976C1">
        <w:rPr>
          <w:rFonts w:ascii="Calibri" w:hAnsi="Calibri" w:cs="Tahoma"/>
        </w:rPr>
        <w:tab/>
      </w:r>
      <w:r w:rsidRPr="00B976C1">
        <w:rPr>
          <w:rFonts w:ascii="Calibri" w:hAnsi="Calibri" w:cs="Tahoma"/>
        </w:rPr>
        <w:tab/>
      </w:r>
      <w:r w:rsidR="00781F1D" w:rsidRPr="00384601">
        <w:rPr>
          <w:rFonts w:ascii="Calibri" w:hAnsi="Calibri" w:cs="Tahoma"/>
        </w:rPr>
        <w:t>0151 777 8015</w:t>
      </w:r>
    </w:p>
    <w:p w14:paraId="78888D8B" w14:textId="66C42A97" w:rsidR="00216516" w:rsidRPr="00B976C1" w:rsidRDefault="00216516" w:rsidP="00216516">
      <w:pPr>
        <w:rPr>
          <w:rFonts w:ascii="Calibri" w:hAnsi="Calibri" w:cs="Tahoma"/>
        </w:rPr>
      </w:pPr>
      <w:r w:rsidRPr="00B976C1">
        <w:rPr>
          <w:rFonts w:ascii="Calibri" w:hAnsi="Calibri" w:cs="Tahoma"/>
          <w:b/>
        </w:rPr>
        <w:t>Review date:</w:t>
      </w:r>
      <w:r w:rsidRPr="00B976C1">
        <w:rPr>
          <w:rFonts w:ascii="Calibri" w:hAnsi="Calibri" w:cs="Tahoma"/>
        </w:rPr>
        <w:tab/>
      </w:r>
      <w:r w:rsidRPr="00B976C1">
        <w:rPr>
          <w:rFonts w:ascii="Calibri" w:hAnsi="Calibri" w:cs="Tahoma"/>
        </w:rPr>
        <w:tab/>
      </w:r>
      <w:r w:rsidRPr="00B976C1">
        <w:rPr>
          <w:rFonts w:ascii="Calibri" w:hAnsi="Calibri" w:cs="Tahoma"/>
        </w:rPr>
        <w:tab/>
      </w:r>
      <w:r w:rsidRPr="00B976C1">
        <w:rPr>
          <w:rFonts w:ascii="Calibri" w:hAnsi="Calibri" w:cs="Tahoma"/>
        </w:rPr>
        <w:tab/>
      </w:r>
      <w:r w:rsidRPr="00B976C1">
        <w:rPr>
          <w:rFonts w:ascii="Calibri" w:hAnsi="Calibri" w:cs="Tahoma"/>
        </w:rPr>
        <w:tab/>
      </w:r>
      <w:r>
        <w:rPr>
          <w:rFonts w:ascii="Calibri" w:hAnsi="Calibri" w:cs="Tahoma"/>
        </w:rPr>
        <w:t xml:space="preserve">              April </w:t>
      </w:r>
      <w:r w:rsidR="00A44634">
        <w:rPr>
          <w:rFonts w:ascii="Calibri" w:hAnsi="Calibri" w:cs="Tahoma"/>
        </w:rPr>
        <w:t>202</w:t>
      </w:r>
      <w:r w:rsidR="00F81417">
        <w:rPr>
          <w:rFonts w:ascii="Calibri" w:hAnsi="Calibri" w:cs="Tahoma"/>
        </w:rPr>
        <w:t>6</w:t>
      </w:r>
    </w:p>
    <w:p w14:paraId="29AB0635" w14:textId="77777777" w:rsidR="00216516" w:rsidRPr="00B976C1" w:rsidRDefault="00216516" w:rsidP="00216516">
      <w:pPr>
        <w:rPr>
          <w:rFonts w:ascii="Calibri" w:hAnsi="Calibri" w:cs="Tahoma"/>
          <w:b/>
          <w:sz w:val="18"/>
          <w:szCs w:val="18"/>
        </w:rPr>
      </w:pPr>
    </w:p>
    <w:p w14:paraId="2119EAB5" w14:textId="77777777" w:rsidR="00216516" w:rsidRDefault="00216516" w:rsidP="00216516">
      <w:pPr>
        <w:jc w:val="both"/>
        <w:rPr>
          <w:rFonts w:ascii="Calibri" w:hAnsi="Calibri" w:cs="Tahoma"/>
        </w:rPr>
      </w:pPr>
    </w:p>
    <w:p w14:paraId="7A4DF838" w14:textId="58E2F2AD" w:rsidR="00216516" w:rsidRPr="00B976C1" w:rsidRDefault="00216516" w:rsidP="00216516">
      <w:pPr>
        <w:jc w:val="both"/>
        <w:rPr>
          <w:rFonts w:ascii="Calibri" w:hAnsi="Calibri" w:cs="Tahoma"/>
        </w:rPr>
      </w:pPr>
      <w:r>
        <w:rPr>
          <w:rFonts w:ascii="Calibri" w:hAnsi="Calibri" w:cs="Tahoma"/>
        </w:rPr>
        <w:t>These revised requirements</w:t>
      </w:r>
      <w:r w:rsidRPr="00B976C1">
        <w:rPr>
          <w:rFonts w:ascii="Calibri" w:hAnsi="Calibri" w:cs="Tahoma"/>
        </w:rPr>
        <w:t xml:space="preserve"> have been produced and a</w:t>
      </w:r>
      <w:r>
        <w:rPr>
          <w:rFonts w:ascii="Calibri" w:hAnsi="Calibri" w:cs="Tahoma"/>
        </w:rPr>
        <w:t xml:space="preserve">pproved by the </w:t>
      </w:r>
      <w:r w:rsidRPr="00384601">
        <w:rPr>
          <w:rFonts w:ascii="Calibri" w:hAnsi="Calibri" w:cs="Tahoma"/>
        </w:rPr>
        <w:t xml:space="preserve">NPCC </w:t>
      </w:r>
      <w:r w:rsidR="00E573B5" w:rsidRPr="00384601">
        <w:rPr>
          <w:rFonts w:ascii="Calibri" w:hAnsi="Calibri" w:cs="Tahoma"/>
        </w:rPr>
        <w:t>Prevention Co-ordinating</w:t>
      </w:r>
      <w:r w:rsidR="00256A31" w:rsidRPr="00384601">
        <w:rPr>
          <w:rFonts w:ascii="Calibri" w:hAnsi="Calibri" w:cs="Tahoma"/>
        </w:rPr>
        <w:t xml:space="preserve"> Lead</w:t>
      </w:r>
      <w:r w:rsidRPr="00B976C1">
        <w:rPr>
          <w:rFonts w:ascii="Calibri" w:hAnsi="Calibri" w:cs="Tahoma"/>
        </w:rPr>
        <w:t>.</w:t>
      </w:r>
      <w:r>
        <w:rPr>
          <w:rFonts w:ascii="Calibri" w:hAnsi="Calibri" w:cs="Tahoma"/>
        </w:rPr>
        <w:t xml:space="preserve"> Requirement</w:t>
      </w:r>
      <w:r w:rsidRPr="00B976C1">
        <w:rPr>
          <w:rFonts w:ascii="Calibri" w:hAnsi="Calibri" w:cs="Tahoma"/>
        </w:rPr>
        <w:t xml:space="preserve"> produced by the NPCC should be used by chief officers to shape police responses to ensure that the general public experience consistent levels of service. The</w:t>
      </w:r>
      <w:r>
        <w:rPr>
          <w:rFonts w:ascii="Calibri" w:hAnsi="Calibri" w:cs="Tahoma"/>
        </w:rPr>
        <w:t xml:space="preserve"> operational implementation</w:t>
      </w:r>
      <w:r w:rsidRPr="00B976C1">
        <w:rPr>
          <w:rFonts w:ascii="Calibri" w:hAnsi="Calibri" w:cs="Tahoma"/>
        </w:rPr>
        <w:t xml:space="preserve"> will require operational choices to be made at local level in order to achieve the appropriate police respon</w:t>
      </w:r>
      <w:r>
        <w:rPr>
          <w:rFonts w:ascii="Calibri" w:hAnsi="Calibri" w:cs="Tahoma"/>
        </w:rPr>
        <w:t>se and this document should be used in conjunction with Authorised Professional Practice (APP) produced by the College of Policing.</w:t>
      </w:r>
      <w:r w:rsidRPr="00B976C1">
        <w:rPr>
          <w:rFonts w:ascii="Calibri" w:hAnsi="Calibri" w:cs="Tahoma"/>
        </w:rPr>
        <w:t xml:space="preserve"> It will be updated and re-published as necessary.</w:t>
      </w:r>
    </w:p>
    <w:p w14:paraId="1C386DB6" w14:textId="77777777" w:rsidR="00216516" w:rsidRDefault="00216516" w:rsidP="00216516">
      <w:pPr>
        <w:spacing w:line="360" w:lineRule="auto"/>
        <w:jc w:val="both"/>
        <w:rPr>
          <w:rFonts w:ascii="Calibri" w:hAnsi="Calibri" w:cs="Tahoma"/>
          <w:b/>
        </w:rPr>
      </w:pPr>
    </w:p>
    <w:p w14:paraId="3BD5B237" w14:textId="77777777" w:rsidR="00216516" w:rsidRPr="00B976C1" w:rsidRDefault="00216516" w:rsidP="00216516">
      <w:pPr>
        <w:jc w:val="center"/>
        <w:rPr>
          <w:rFonts w:ascii="Calibri" w:hAnsi="Calibri" w:cs="Tahoma"/>
          <w:b/>
          <w:sz w:val="18"/>
          <w:szCs w:val="18"/>
        </w:rPr>
      </w:pPr>
    </w:p>
    <w:p w14:paraId="33CF2A82" w14:textId="77777777" w:rsidR="00216516" w:rsidRPr="00B976C1" w:rsidRDefault="00216516" w:rsidP="00216516">
      <w:pPr>
        <w:rPr>
          <w:rFonts w:ascii="Calibri" w:hAnsi="Calibri" w:cs="Tahoma"/>
          <w:sz w:val="18"/>
          <w:szCs w:val="18"/>
        </w:rPr>
      </w:pPr>
    </w:p>
    <w:p w14:paraId="1710CC55" w14:textId="77777777" w:rsidR="00781F1D" w:rsidRDefault="00781F1D" w:rsidP="00BA6229">
      <w:pPr>
        <w:jc w:val="center"/>
        <w:rPr>
          <w:rFonts w:ascii="Calibri" w:hAnsi="Calibri" w:cs="Tahoma"/>
        </w:rPr>
      </w:pPr>
    </w:p>
    <w:p w14:paraId="1DFBCF74" w14:textId="77777777" w:rsidR="00781F1D" w:rsidRDefault="00781F1D" w:rsidP="00BA6229">
      <w:pPr>
        <w:jc w:val="center"/>
        <w:rPr>
          <w:rFonts w:ascii="Calibri" w:hAnsi="Calibri" w:cs="Tahoma"/>
        </w:rPr>
      </w:pPr>
    </w:p>
    <w:p w14:paraId="37F69A45" w14:textId="4352C57A" w:rsidR="00216516" w:rsidRDefault="00216516" w:rsidP="00BA6229">
      <w:pPr>
        <w:jc w:val="center"/>
        <w:sectPr w:rsidR="00216516" w:rsidSect="00D30ED9">
          <w:headerReference w:type="default" r:id="rId10"/>
          <w:pgSz w:w="11906" w:h="16838"/>
          <w:pgMar w:top="1440" w:right="1440" w:bottom="1440" w:left="1440" w:header="708" w:footer="708" w:gutter="0"/>
          <w:cols w:space="708"/>
          <w:docGrid w:linePitch="360"/>
        </w:sectPr>
      </w:pPr>
      <w:r>
        <w:rPr>
          <w:rFonts w:ascii="Calibri" w:hAnsi="Calibri" w:cs="Tahoma"/>
        </w:rPr>
        <w:t xml:space="preserve">© </w:t>
      </w:r>
      <w:r w:rsidR="008B5844">
        <w:rPr>
          <w:rFonts w:ascii="Calibri" w:hAnsi="Calibri" w:cs="Tahoma"/>
        </w:rPr>
        <w:t>February 2025</w:t>
      </w:r>
      <w:r>
        <w:rPr>
          <w:rFonts w:ascii="Calibri" w:hAnsi="Calibri" w:cs="Tahoma"/>
        </w:rPr>
        <w:t xml:space="preserve"> – NPC</w:t>
      </w:r>
      <w:r w:rsidR="0092237F">
        <w:rPr>
          <w:rFonts w:ascii="Calibri" w:hAnsi="Calibri" w:cs="Tahoma"/>
        </w:rPr>
        <w:t>C</w:t>
      </w:r>
    </w:p>
    <w:p w14:paraId="3C168365" w14:textId="77777777" w:rsidR="00FF3B7A" w:rsidRPr="00892E05" w:rsidRDefault="00FF3B7A" w:rsidP="00FF3B7A">
      <w:pPr>
        <w:rPr>
          <w:rFonts w:asciiTheme="minorHAnsi" w:hAnsiTheme="minorHAnsi" w:cs="Calibri"/>
          <w:b/>
          <w:color w:val="365F91" w:themeColor="accent1" w:themeShade="BF"/>
          <w:sz w:val="18"/>
          <w:szCs w:val="18"/>
          <w:lang w:eastAsia="en-GB"/>
        </w:rPr>
      </w:pPr>
      <w:r w:rsidRPr="00892E05">
        <w:rPr>
          <w:rFonts w:asciiTheme="minorHAnsi" w:hAnsiTheme="minorHAnsi" w:cs="Calibri"/>
          <w:color w:val="365F91" w:themeColor="accent1" w:themeShade="BF"/>
          <w:sz w:val="18"/>
          <w:szCs w:val="18"/>
        </w:rPr>
        <w:lastRenderedPageBreak/>
        <w:t xml:space="preserve">Summary of Amendments to previous document </w:t>
      </w:r>
      <w:r w:rsidRPr="00892E05">
        <w:rPr>
          <w:rFonts w:asciiTheme="minorHAnsi" w:hAnsiTheme="minorHAnsi" w:cs="Calibri"/>
          <w:b/>
          <w:color w:val="365F91" w:themeColor="accent1" w:themeShade="BF"/>
          <w:sz w:val="18"/>
          <w:szCs w:val="18"/>
          <w:lang w:eastAsia="en-GB"/>
        </w:rPr>
        <w:t>National Police Chiefs’ Council (NPCC) Police Requirements &amp; Response to Security Systems</w:t>
      </w:r>
    </w:p>
    <w:p w14:paraId="46BB9FAB" w14:textId="77777777" w:rsidR="00FF3B7A" w:rsidRPr="00892E05" w:rsidRDefault="00FF3B7A" w:rsidP="00FF3B7A">
      <w:pPr>
        <w:rPr>
          <w:rFonts w:asciiTheme="minorHAnsi" w:hAnsiTheme="minorHAnsi" w:cs="Calibri"/>
          <w:color w:val="365F91" w:themeColor="accent1" w:themeShade="BF"/>
          <w:sz w:val="18"/>
          <w:szCs w:val="18"/>
        </w:rPr>
      </w:pPr>
    </w:p>
    <w:p w14:paraId="26E94521"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Note</w:t>
      </w:r>
      <w:r w:rsidRPr="00892E05">
        <w:rPr>
          <w:rFonts w:asciiTheme="minorHAnsi" w:hAnsiTheme="minorHAnsi" w:cs="Calibri"/>
          <w:color w:val="365F91" w:themeColor="accent1" w:themeShade="BF"/>
          <w:sz w:val="18"/>
          <w:szCs w:val="18"/>
        </w:rPr>
        <w:tab/>
      </w:r>
      <w:r w:rsidRPr="00193FDD">
        <w:rPr>
          <w:rFonts w:ascii="Calibri" w:hAnsi="Calibri" w:cs="Calibri"/>
          <w:color w:val="365F91" w:themeColor="accent1" w:themeShade="BF"/>
          <w:sz w:val="18"/>
          <w:szCs w:val="18"/>
        </w:rPr>
        <w:t>Formatting of spelling, capitali</w:t>
      </w:r>
      <w:r>
        <w:rPr>
          <w:rFonts w:ascii="Calibri" w:hAnsi="Calibri" w:cs="Calibri"/>
          <w:color w:val="365F91" w:themeColor="accent1" w:themeShade="BF"/>
          <w:sz w:val="18"/>
          <w:szCs w:val="18"/>
        </w:rPr>
        <w:t>s</w:t>
      </w:r>
      <w:r w:rsidRPr="00193FDD">
        <w:rPr>
          <w:rFonts w:ascii="Calibri" w:hAnsi="Calibri" w:cs="Calibri"/>
          <w:color w:val="365F91" w:themeColor="accent1" w:themeShade="BF"/>
          <w:sz w:val="18"/>
          <w:szCs w:val="18"/>
        </w:rPr>
        <w:t>ation, grammar, numbering, dates and similar standardised throughout the document.</w:t>
      </w:r>
      <w:r>
        <w:rPr>
          <w:rFonts w:asciiTheme="minorHAnsi" w:hAnsiTheme="minorHAnsi" w:cs="Calibri"/>
          <w:color w:val="FF0000"/>
          <w:sz w:val="18"/>
          <w:szCs w:val="18"/>
        </w:rPr>
        <w:br/>
      </w:r>
      <w:r>
        <w:rPr>
          <w:rFonts w:asciiTheme="minorHAnsi" w:hAnsiTheme="minorHAnsi" w:cs="Calibri"/>
          <w:color w:val="365F91" w:themeColor="accent1" w:themeShade="BF"/>
          <w:sz w:val="18"/>
          <w:szCs w:val="18"/>
        </w:rPr>
        <w:t>Changed ‘Dear Sir/Madam’ to ‘To whom it may concern’ in all relevant appendices</w:t>
      </w:r>
    </w:p>
    <w:p w14:paraId="5E0DCCF1" w14:textId="77777777" w:rsidR="00FF3B7A" w:rsidRPr="00892E05" w:rsidRDefault="00FF3B7A" w:rsidP="00FF3B7A">
      <w:pPr>
        <w:ind w:left="1418" w:hanging="1418"/>
        <w:rPr>
          <w:rFonts w:asciiTheme="minorHAnsi" w:hAnsiTheme="minorHAnsi" w:cs="Calibri"/>
          <w:color w:val="365F91" w:themeColor="accent1" w:themeShade="BF"/>
          <w:sz w:val="18"/>
          <w:szCs w:val="18"/>
        </w:rPr>
      </w:pPr>
    </w:p>
    <w:p w14:paraId="527C1E1B" w14:textId="77777777" w:rsidR="00FF3B7A" w:rsidRPr="00892E05" w:rsidRDefault="00FF3B7A" w:rsidP="00FF3B7A">
      <w:pPr>
        <w:ind w:left="1418" w:hanging="1418"/>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Title Page</w:t>
      </w:r>
      <w:r w:rsidRPr="00892E05">
        <w:rPr>
          <w:rFonts w:asciiTheme="minorHAnsi" w:hAnsiTheme="minorHAnsi" w:cs="Calibri"/>
          <w:color w:val="365F91" w:themeColor="accent1" w:themeShade="BF"/>
          <w:sz w:val="18"/>
          <w:szCs w:val="18"/>
        </w:rPr>
        <w:tab/>
      </w:r>
      <w:r w:rsidRPr="007241F0">
        <w:rPr>
          <w:rFonts w:asciiTheme="minorHAnsi" w:hAnsiTheme="minorHAnsi" w:cs="Calibri"/>
          <w:color w:val="365F91" w:themeColor="accent1" w:themeShade="BF"/>
          <w:sz w:val="18"/>
          <w:szCs w:val="18"/>
        </w:rPr>
        <w:t>New ‘King’s Crown’ NPCC logo</w:t>
      </w:r>
      <w:r w:rsidRPr="00892E05">
        <w:rPr>
          <w:rFonts w:asciiTheme="minorHAnsi" w:hAnsiTheme="minorHAnsi" w:cs="Calibri"/>
          <w:color w:val="365F91" w:themeColor="accent1" w:themeShade="BF"/>
          <w:sz w:val="18"/>
          <w:szCs w:val="18"/>
        </w:rPr>
        <w:br/>
        <w:t>Review date changed to ‘April 2026’</w:t>
      </w:r>
    </w:p>
    <w:p w14:paraId="7E9BC281" w14:textId="77777777" w:rsidR="00FF3B7A" w:rsidRPr="00892E05" w:rsidRDefault="00FF3B7A" w:rsidP="00FF3B7A">
      <w:pPr>
        <w:ind w:left="1418" w:hanging="1418"/>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ab/>
        <w:t xml:space="preserve">Copyright changed to ‘© February 2025 – NPCC’  </w:t>
      </w:r>
      <w:r w:rsidRPr="00892E05">
        <w:rPr>
          <w:rFonts w:asciiTheme="minorHAnsi" w:hAnsiTheme="minorHAnsi" w:cs="Calibri"/>
          <w:color w:val="365F91" w:themeColor="accent1" w:themeShade="BF"/>
          <w:sz w:val="18"/>
          <w:szCs w:val="18"/>
        </w:rPr>
        <w:tab/>
      </w:r>
      <w:r w:rsidRPr="00892E05">
        <w:rPr>
          <w:rFonts w:asciiTheme="minorHAnsi" w:hAnsiTheme="minorHAnsi" w:cs="Calibri"/>
          <w:color w:val="365F91" w:themeColor="accent1" w:themeShade="BF"/>
          <w:sz w:val="18"/>
          <w:szCs w:val="18"/>
        </w:rPr>
        <w:br/>
      </w:r>
    </w:p>
    <w:p w14:paraId="3881C0C1" w14:textId="77777777" w:rsidR="00FF3B7A" w:rsidRPr="00892E05" w:rsidRDefault="00FF3B7A" w:rsidP="00FF3B7A">
      <w:pPr>
        <w:ind w:left="1418" w:hanging="1418"/>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1.1</w:t>
      </w:r>
      <w:r w:rsidRPr="00892E05">
        <w:rPr>
          <w:rFonts w:asciiTheme="minorHAnsi" w:hAnsiTheme="minorHAnsi" w:cs="Calibri"/>
          <w:color w:val="365F91" w:themeColor="accent1" w:themeShade="BF"/>
          <w:sz w:val="18"/>
          <w:szCs w:val="18"/>
        </w:rPr>
        <w:tab/>
        <w:t xml:space="preserve">Changed ‘controlling’ to ‘governing’ </w:t>
      </w:r>
      <w:r w:rsidRPr="00892E05">
        <w:rPr>
          <w:rFonts w:asciiTheme="minorHAnsi" w:hAnsiTheme="minorHAnsi" w:cs="Calibri"/>
          <w:color w:val="365F91" w:themeColor="accent1" w:themeShade="BF"/>
          <w:sz w:val="18"/>
          <w:szCs w:val="18"/>
        </w:rPr>
        <w:tab/>
      </w:r>
    </w:p>
    <w:p w14:paraId="64CC898C" w14:textId="77777777" w:rsidR="00FF3B7A" w:rsidRPr="00892E05" w:rsidRDefault="00FF3B7A" w:rsidP="00FF3B7A">
      <w:pPr>
        <w:rPr>
          <w:rFonts w:asciiTheme="minorHAnsi" w:hAnsiTheme="minorHAnsi" w:cs="Calibri"/>
          <w:color w:val="365F91" w:themeColor="accent1" w:themeShade="BF"/>
          <w:sz w:val="18"/>
          <w:szCs w:val="18"/>
        </w:rPr>
      </w:pPr>
    </w:p>
    <w:p w14:paraId="15C5AD1C" w14:textId="77777777" w:rsidR="00FF3B7A" w:rsidRPr="006078A7" w:rsidRDefault="00FF3B7A" w:rsidP="00FF3B7A">
      <w:pPr>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1.5</w:t>
      </w:r>
      <w:r w:rsidRPr="00892E05">
        <w:rPr>
          <w:rFonts w:asciiTheme="minorHAnsi" w:hAnsiTheme="minorHAnsi" w:cs="Calibri"/>
          <w:color w:val="365F91" w:themeColor="accent1" w:themeShade="BF"/>
          <w:sz w:val="18"/>
          <w:szCs w:val="18"/>
        </w:rPr>
        <w:tab/>
      </w:r>
      <w:r w:rsidRPr="00892E05">
        <w:rPr>
          <w:rFonts w:asciiTheme="minorHAnsi" w:hAnsiTheme="minorHAnsi" w:cs="Calibri"/>
          <w:color w:val="365F91" w:themeColor="accent1" w:themeShade="BF"/>
          <w:sz w:val="18"/>
          <w:szCs w:val="18"/>
        </w:rPr>
        <w:tab/>
        <w:t xml:space="preserve">Slight wording </w:t>
      </w:r>
      <w:r w:rsidRPr="006078A7">
        <w:rPr>
          <w:rFonts w:asciiTheme="minorHAnsi" w:hAnsiTheme="minorHAnsi" w:cs="Calibri"/>
          <w:color w:val="365F91" w:themeColor="accent1" w:themeShade="BF"/>
          <w:sz w:val="18"/>
          <w:szCs w:val="18"/>
        </w:rPr>
        <w:t>change</w:t>
      </w:r>
      <w:r w:rsidRPr="006078A7">
        <w:rPr>
          <w:rFonts w:asciiTheme="minorHAnsi" w:hAnsiTheme="minorHAnsi" w:cs="Calibri"/>
          <w:color w:val="365F91" w:themeColor="accent1" w:themeShade="BF"/>
          <w:sz w:val="18"/>
          <w:szCs w:val="18"/>
        </w:rPr>
        <w:br/>
      </w:r>
      <w:r w:rsidRPr="006078A7">
        <w:rPr>
          <w:rFonts w:asciiTheme="minorHAnsi" w:hAnsiTheme="minorHAnsi" w:cs="Calibri"/>
          <w:color w:val="365F91" w:themeColor="accent1" w:themeShade="BF"/>
          <w:sz w:val="18"/>
          <w:szCs w:val="18"/>
        </w:rPr>
        <w:br/>
        <w:t>1.4 &amp; 1.5</w:t>
      </w:r>
      <w:r w:rsidRPr="006078A7">
        <w:rPr>
          <w:rFonts w:asciiTheme="minorHAnsi" w:hAnsiTheme="minorHAnsi" w:cs="Calibri"/>
          <w:color w:val="365F91" w:themeColor="accent1" w:themeShade="BF"/>
          <w:sz w:val="18"/>
          <w:szCs w:val="18"/>
        </w:rPr>
        <w:tab/>
      </w:r>
      <w:r w:rsidRPr="006078A7">
        <w:rPr>
          <w:rFonts w:asciiTheme="minorHAnsi" w:hAnsiTheme="minorHAnsi" w:cs="Calibri"/>
          <w:color w:val="365F91" w:themeColor="accent1" w:themeShade="BF"/>
          <w:sz w:val="18"/>
          <w:szCs w:val="18"/>
        </w:rPr>
        <w:tab/>
        <w:t>Items switched</w:t>
      </w:r>
      <w:r w:rsidRPr="006078A7">
        <w:rPr>
          <w:rFonts w:asciiTheme="minorHAnsi" w:hAnsiTheme="minorHAnsi" w:cs="Calibri"/>
          <w:color w:val="365F91" w:themeColor="accent1" w:themeShade="BF"/>
          <w:sz w:val="18"/>
          <w:szCs w:val="18"/>
        </w:rPr>
        <w:br/>
      </w:r>
    </w:p>
    <w:p w14:paraId="5B8EB834" w14:textId="77777777" w:rsidR="00FF3B7A" w:rsidRPr="006078A7" w:rsidRDefault="00FF3B7A" w:rsidP="00FF3B7A">
      <w:pPr>
        <w:rPr>
          <w:rFonts w:asciiTheme="minorHAnsi" w:hAnsiTheme="minorHAnsi" w:cs="Calibri"/>
          <w:color w:val="365F91" w:themeColor="accent1" w:themeShade="BF"/>
          <w:sz w:val="18"/>
          <w:szCs w:val="18"/>
        </w:rPr>
      </w:pPr>
      <w:r w:rsidRPr="006078A7">
        <w:rPr>
          <w:rFonts w:asciiTheme="minorHAnsi" w:hAnsiTheme="minorHAnsi" w:cs="Calibri"/>
          <w:color w:val="365F91" w:themeColor="accent1" w:themeShade="BF"/>
          <w:sz w:val="18"/>
          <w:szCs w:val="18"/>
        </w:rPr>
        <w:t>2.1.1</w:t>
      </w:r>
      <w:r w:rsidRPr="006078A7">
        <w:rPr>
          <w:rFonts w:asciiTheme="minorHAnsi" w:hAnsiTheme="minorHAnsi" w:cs="Calibri"/>
          <w:color w:val="365F91" w:themeColor="accent1" w:themeShade="BF"/>
          <w:sz w:val="18"/>
          <w:szCs w:val="18"/>
        </w:rPr>
        <w:tab/>
      </w:r>
      <w:r w:rsidRPr="006078A7">
        <w:rPr>
          <w:rFonts w:asciiTheme="minorHAnsi" w:hAnsiTheme="minorHAnsi" w:cs="Calibri"/>
          <w:color w:val="365F91" w:themeColor="accent1" w:themeShade="BF"/>
          <w:sz w:val="18"/>
          <w:szCs w:val="18"/>
        </w:rPr>
        <w:tab/>
        <w:t>Added ‘– hereafter referred to as Monitoring Centres.’</w:t>
      </w:r>
    </w:p>
    <w:p w14:paraId="0D3D831A" w14:textId="77777777" w:rsidR="00FF3B7A" w:rsidRDefault="00FF3B7A" w:rsidP="00FF3B7A">
      <w:pPr>
        <w:rPr>
          <w:rFonts w:asciiTheme="minorHAnsi" w:hAnsiTheme="minorHAnsi" w:cs="Calibri"/>
          <w:color w:val="365F91" w:themeColor="accent1" w:themeShade="BF"/>
          <w:sz w:val="18"/>
          <w:szCs w:val="18"/>
        </w:rPr>
      </w:pPr>
    </w:p>
    <w:p w14:paraId="501BFD21" w14:textId="5741735E" w:rsidR="00F72FF4" w:rsidRDefault="00F72FF4" w:rsidP="00FF3B7A">
      <w:pPr>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2.1.3</w:t>
      </w:r>
      <w:r>
        <w:rPr>
          <w:rFonts w:asciiTheme="minorHAnsi" w:hAnsiTheme="minorHAnsi" w:cs="Calibri"/>
          <w:color w:val="365F91" w:themeColor="accent1" w:themeShade="BF"/>
          <w:sz w:val="18"/>
          <w:szCs w:val="18"/>
        </w:rPr>
        <w:tab/>
      </w:r>
      <w:r>
        <w:rPr>
          <w:rFonts w:asciiTheme="minorHAnsi" w:hAnsiTheme="minorHAnsi" w:cs="Calibri"/>
          <w:color w:val="365F91" w:themeColor="accent1" w:themeShade="BF"/>
          <w:sz w:val="18"/>
          <w:szCs w:val="18"/>
        </w:rPr>
        <w:tab/>
        <w:t>S</w:t>
      </w:r>
      <w:r w:rsidRPr="00F72FF4">
        <w:rPr>
          <w:rFonts w:asciiTheme="minorHAnsi" w:hAnsiTheme="minorHAnsi" w:cs="Calibri"/>
          <w:color w:val="365F91" w:themeColor="accent1" w:themeShade="BF"/>
          <w:sz w:val="18"/>
          <w:szCs w:val="18"/>
        </w:rPr>
        <w:t>plit to 2.1.3 (a), (b) and 2.1.5</w:t>
      </w:r>
    </w:p>
    <w:p w14:paraId="6ADDB447" w14:textId="77777777" w:rsidR="00F72FF4" w:rsidRDefault="00F72FF4" w:rsidP="00FF3B7A">
      <w:pPr>
        <w:rPr>
          <w:rFonts w:asciiTheme="minorHAnsi" w:hAnsiTheme="minorHAnsi" w:cs="Calibri"/>
          <w:color w:val="365F91" w:themeColor="accent1" w:themeShade="BF"/>
          <w:sz w:val="18"/>
          <w:szCs w:val="18"/>
        </w:rPr>
      </w:pPr>
    </w:p>
    <w:p w14:paraId="3A229C28" w14:textId="4FFE4E76" w:rsidR="00F72FF4" w:rsidRDefault="00F72FF4" w:rsidP="00FF3B7A">
      <w:pPr>
        <w:rPr>
          <w:rFonts w:asciiTheme="minorHAnsi" w:hAnsiTheme="minorHAnsi" w:cs="Calibri"/>
          <w:color w:val="365F91" w:themeColor="accent1" w:themeShade="BF"/>
          <w:sz w:val="18"/>
          <w:szCs w:val="18"/>
        </w:rPr>
      </w:pPr>
      <w:r w:rsidRPr="00F72FF4">
        <w:rPr>
          <w:rFonts w:asciiTheme="minorHAnsi" w:hAnsiTheme="minorHAnsi" w:cs="Calibri"/>
          <w:color w:val="365F91" w:themeColor="accent1" w:themeShade="BF"/>
          <w:sz w:val="18"/>
          <w:szCs w:val="18"/>
        </w:rPr>
        <w:t xml:space="preserve">2.1.4 </w:t>
      </w:r>
      <w:r>
        <w:rPr>
          <w:rFonts w:asciiTheme="minorHAnsi" w:hAnsiTheme="minorHAnsi" w:cs="Calibri"/>
          <w:color w:val="365F91" w:themeColor="accent1" w:themeShade="BF"/>
          <w:sz w:val="18"/>
          <w:szCs w:val="18"/>
        </w:rPr>
        <w:tab/>
      </w:r>
      <w:r>
        <w:rPr>
          <w:rFonts w:asciiTheme="minorHAnsi" w:hAnsiTheme="minorHAnsi" w:cs="Calibri"/>
          <w:color w:val="365F91" w:themeColor="accent1" w:themeShade="BF"/>
          <w:sz w:val="18"/>
          <w:szCs w:val="18"/>
        </w:rPr>
        <w:tab/>
        <w:t>A</w:t>
      </w:r>
      <w:r w:rsidRPr="00F72FF4">
        <w:rPr>
          <w:rFonts w:asciiTheme="minorHAnsi" w:hAnsiTheme="minorHAnsi" w:cs="Calibri"/>
          <w:color w:val="365F91" w:themeColor="accent1" w:themeShade="BF"/>
          <w:sz w:val="18"/>
          <w:szCs w:val="18"/>
        </w:rPr>
        <w:t>dded</w:t>
      </w:r>
      <w:r>
        <w:rPr>
          <w:rFonts w:asciiTheme="minorHAnsi" w:hAnsiTheme="minorHAnsi" w:cs="Calibri"/>
          <w:color w:val="365F91" w:themeColor="accent1" w:themeShade="BF"/>
          <w:sz w:val="18"/>
          <w:szCs w:val="18"/>
        </w:rPr>
        <w:t xml:space="preserve">, </w:t>
      </w:r>
      <w:r w:rsidRPr="00892E05">
        <w:rPr>
          <w:rFonts w:asciiTheme="minorHAnsi" w:hAnsiTheme="minorHAnsi" w:cs="Calibri"/>
          <w:color w:val="365F91" w:themeColor="accent1" w:themeShade="BF"/>
          <w:sz w:val="18"/>
          <w:szCs w:val="18"/>
        </w:rPr>
        <w:t>further numbering amended</w:t>
      </w:r>
    </w:p>
    <w:p w14:paraId="249FBF7C" w14:textId="77777777" w:rsidR="00F72FF4" w:rsidRPr="006078A7" w:rsidRDefault="00F72FF4" w:rsidP="00FF3B7A">
      <w:pPr>
        <w:rPr>
          <w:rFonts w:asciiTheme="minorHAnsi" w:hAnsiTheme="minorHAnsi" w:cs="Calibri"/>
          <w:color w:val="365F91" w:themeColor="accent1" w:themeShade="BF"/>
          <w:sz w:val="18"/>
          <w:szCs w:val="18"/>
        </w:rPr>
      </w:pPr>
    </w:p>
    <w:p w14:paraId="0BDB389E" w14:textId="77777777" w:rsidR="00FF3B7A" w:rsidRPr="00892E05" w:rsidRDefault="00FF3B7A" w:rsidP="00FF3B7A">
      <w:pPr>
        <w:rPr>
          <w:rFonts w:asciiTheme="minorHAnsi" w:hAnsiTheme="minorHAnsi" w:cs="Calibri"/>
          <w:color w:val="365F91" w:themeColor="accent1" w:themeShade="BF"/>
          <w:sz w:val="18"/>
          <w:szCs w:val="18"/>
        </w:rPr>
      </w:pPr>
      <w:r w:rsidRPr="006078A7">
        <w:rPr>
          <w:rFonts w:asciiTheme="minorHAnsi" w:hAnsiTheme="minorHAnsi" w:cs="Calibri"/>
          <w:color w:val="365F91" w:themeColor="accent1" w:themeShade="BF"/>
          <w:sz w:val="18"/>
          <w:szCs w:val="18"/>
        </w:rPr>
        <w:t xml:space="preserve">2.2.1 </w:t>
      </w:r>
      <w:r w:rsidRPr="006078A7">
        <w:rPr>
          <w:rFonts w:asciiTheme="minorHAnsi" w:hAnsiTheme="minorHAnsi" w:cs="Calibri"/>
          <w:color w:val="365F91" w:themeColor="accent1" w:themeShade="BF"/>
          <w:sz w:val="18"/>
          <w:szCs w:val="18"/>
        </w:rPr>
        <w:tab/>
      </w:r>
      <w:r w:rsidRPr="006078A7">
        <w:rPr>
          <w:rFonts w:asciiTheme="minorHAnsi" w:hAnsiTheme="minorHAnsi" w:cs="Calibri"/>
          <w:color w:val="365F91" w:themeColor="accent1" w:themeShade="BF"/>
          <w:sz w:val="18"/>
          <w:szCs w:val="18"/>
        </w:rPr>
        <w:tab/>
        <w:t xml:space="preserve">Added ‘requirements </w:t>
      </w:r>
      <w:r w:rsidRPr="00892E05">
        <w:rPr>
          <w:rFonts w:asciiTheme="minorHAnsi" w:hAnsiTheme="minorHAnsi" w:cs="Calibri"/>
          <w:color w:val="365F91" w:themeColor="accent1" w:themeShade="BF"/>
          <w:sz w:val="18"/>
          <w:szCs w:val="18"/>
        </w:rPr>
        <w:t>and’</w:t>
      </w:r>
    </w:p>
    <w:p w14:paraId="7417B367" w14:textId="77777777" w:rsidR="00FF3B7A" w:rsidRPr="00892E05" w:rsidRDefault="00FF3B7A" w:rsidP="00FF3B7A">
      <w:pPr>
        <w:rPr>
          <w:rFonts w:asciiTheme="minorHAnsi" w:hAnsiTheme="minorHAnsi" w:cs="Calibri"/>
          <w:color w:val="365F91" w:themeColor="accent1" w:themeShade="BF"/>
          <w:sz w:val="18"/>
          <w:szCs w:val="18"/>
        </w:rPr>
      </w:pPr>
    </w:p>
    <w:p w14:paraId="4C4A647D" w14:textId="77777777" w:rsidR="00FF3B7A" w:rsidRPr="00892E05" w:rsidRDefault="00FF3B7A" w:rsidP="00FF3B7A">
      <w:pPr>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2.3</w:t>
      </w:r>
      <w:r w:rsidRPr="00892E05">
        <w:rPr>
          <w:rFonts w:asciiTheme="minorHAnsi" w:hAnsiTheme="minorHAnsi" w:cs="Calibri"/>
          <w:color w:val="365F91" w:themeColor="accent1" w:themeShade="BF"/>
          <w:sz w:val="18"/>
          <w:szCs w:val="18"/>
        </w:rPr>
        <w:tab/>
      </w:r>
      <w:r w:rsidRPr="00892E05">
        <w:rPr>
          <w:rFonts w:asciiTheme="minorHAnsi" w:hAnsiTheme="minorHAnsi" w:cs="Calibri"/>
          <w:color w:val="365F91" w:themeColor="accent1" w:themeShade="BF"/>
          <w:sz w:val="18"/>
          <w:szCs w:val="18"/>
        </w:rPr>
        <w:tab/>
        <w:t>Change of point order</w:t>
      </w:r>
    </w:p>
    <w:p w14:paraId="5CFDE2CE" w14:textId="77777777" w:rsidR="00FF3B7A" w:rsidRPr="00892E05" w:rsidRDefault="00FF3B7A" w:rsidP="00FF3B7A">
      <w:pPr>
        <w:rPr>
          <w:rFonts w:asciiTheme="minorHAnsi" w:hAnsiTheme="minorHAnsi" w:cs="Calibri"/>
          <w:color w:val="365F91" w:themeColor="accent1" w:themeShade="BF"/>
          <w:sz w:val="18"/>
          <w:szCs w:val="18"/>
        </w:rPr>
      </w:pPr>
    </w:p>
    <w:p w14:paraId="12F2D90C" w14:textId="77777777" w:rsidR="00FF3B7A" w:rsidRPr="00892E05" w:rsidRDefault="00FF3B7A" w:rsidP="00FF3B7A">
      <w:pPr>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2.3.1 (a)</w:t>
      </w:r>
      <w:r w:rsidRPr="00892E05">
        <w:rPr>
          <w:rFonts w:asciiTheme="minorHAnsi" w:hAnsiTheme="minorHAnsi" w:cs="Calibri"/>
          <w:color w:val="365F91" w:themeColor="accent1" w:themeShade="BF"/>
          <w:sz w:val="18"/>
          <w:szCs w:val="18"/>
        </w:rPr>
        <w:tab/>
      </w:r>
      <w:r w:rsidRPr="00892E05">
        <w:rPr>
          <w:rFonts w:asciiTheme="minorHAnsi" w:hAnsiTheme="minorHAnsi" w:cs="Calibri"/>
          <w:color w:val="365F91" w:themeColor="accent1" w:themeShade="BF"/>
          <w:sz w:val="18"/>
          <w:szCs w:val="18"/>
        </w:rPr>
        <w:tab/>
        <w:t>Added</w:t>
      </w:r>
    </w:p>
    <w:p w14:paraId="097D5D88" w14:textId="77777777" w:rsidR="00FF3B7A" w:rsidRPr="00892E05" w:rsidRDefault="00FF3B7A" w:rsidP="00FF3B7A">
      <w:pPr>
        <w:rPr>
          <w:rFonts w:asciiTheme="minorHAnsi" w:hAnsiTheme="minorHAnsi" w:cs="Calibri"/>
          <w:color w:val="365F91" w:themeColor="accent1" w:themeShade="BF"/>
          <w:sz w:val="18"/>
          <w:szCs w:val="18"/>
        </w:rPr>
      </w:pPr>
    </w:p>
    <w:p w14:paraId="2979D86A" w14:textId="77777777" w:rsidR="00FF3B7A" w:rsidRPr="00892E05" w:rsidRDefault="00FF3B7A" w:rsidP="00FF3B7A">
      <w:pPr>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2.3.1 (b)</w:t>
      </w:r>
      <w:r w:rsidRPr="00892E05">
        <w:rPr>
          <w:rFonts w:asciiTheme="minorHAnsi" w:hAnsiTheme="minorHAnsi" w:cs="Calibri"/>
          <w:color w:val="365F91" w:themeColor="accent1" w:themeShade="BF"/>
          <w:sz w:val="18"/>
          <w:szCs w:val="18"/>
        </w:rPr>
        <w:tab/>
      </w:r>
      <w:r w:rsidRPr="00892E05">
        <w:rPr>
          <w:rFonts w:asciiTheme="minorHAnsi" w:hAnsiTheme="minorHAnsi" w:cs="Calibri"/>
          <w:color w:val="365F91" w:themeColor="accent1" w:themeShade="BF"/>
          <w:sz w:val="18"/>
          <w:szCs w:val="18"/>
        </w:rPr>
        <w:tab/>
        <w:t>Added</w:t>
      </w:r>
    </w:p>
    <w:p w14:paraId="42702237" w14:textId="77777777" w:rsidR="00FF3B7A" w:rsidRPr="00892E05" w:rsidRDefault="00FF3B7A" w:rsidP="00FF3B7A">
      <w:pPr>
        <w:rPr>
          <w:rFonts w:asciiTheme="minorHAnsi" w:hAnsiTheme="minorHAnsi" w:cs="Calibri"/>
          <w:color w:val="365F91" w:themeColor="accent1" w:themeShade="BF"/>
          <w:sz w:val="18"/>
          <w:szCs w:val="18"/>
        </w:rPr>
      </w:pPr>
    </w:p>
    <w:p w14:paraId="62DD6B4D" w14:textId="77777777" w:rsidR="00FF3B7A" w:rsidRPr="00892E05" w:rsidRDefault="00FF3B7A" w:rsidP="00FF3B7A">
      <w:pPr>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2.3.2 (b)</w:t>
      </w:r>
      <w:r w:rsidRPr="00892E05">
        <w:rPr>
          <w:rFonts w:asciiTheme="minorHAnsi" w:hAnsiTheme="minorHAnsi" w:cs="Calibri"/>
          <w:color w:val="365F91" w:themeColor="accent1" w:themeShade="BF"/>
          <w:sz w:val="18"/>
          <w:szCs w:val="18"/>
        </w:rPr>
        <w:tab/>
      </w:r>
      <w:r w:rsidRPr="00892E05">
        <w:rPr>
          <w:rFonts w:asciiTheme="minorHAnsi" w:hAnsiTheme="minorHAnsi" w:cs="Calibri"/>
          <w:color w:val="365F91" w:themeColor="accent1" w:themeShade="BF"/>
          <w:sz w:val="18"/>
          <w:szCs w:val="18"/>
        </w:rPr>
        <w:tab/>
        <w:t>Reworded</w:t>
      </w:r>
    </w:p>
    <w:p w14:paraId="636A4236" w14:textId="77777777" w:rsidR="00FF3B7A" w:rsidRPr="00892E05" w:rsidRDefault="00FF3B7A" w:rsidP="00FF3B7A">
      <w:pPr>
        <w:rPr>
          <w:rFonts w:asciiTheme="minorHAnsi" w:hAnsiTheme="minorHAnsi" w:cs="Calibri"/>
          <w:color w:val="365F91" w:themeColor="accent1" w:themeShade="BF"/>
          <w:sz w:val="18"/>
          <w:szCs w:val="18"/>
        </w:rPr>
      </w:pPr>
    </w:p>
    <w:p w14:paraId="7E7AF844" w14:textId="77777777" w:rsidR="00FF3B7A" w:rsidRPr="00892E05" w:rsidRDefault="00FF3B7A" w:rsidP="00FF3B7A">
      <w:pPr>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2.3.3 (a)</w:t>
      </w:r>
      <w:r w:rsidRPr="00892E05">
        <w:rPr>
          <w:rFonts w:asciiTheme="minorHAnsi" w:hAnsiTheme="minorHAnsi" w:cs="Calibri"/>
          <w:color w:val="365F91" w:themeColor="accent1" w:themeShade="BF"/>
          <w:sz w:val="18"/>
          <w:szCs w:val="18"/>
        </w:rPr>
        <w:tab/>
      </w:r>
      <w:r w:rsidRPr="00892E05">
        <w:rPr>
          <w:rFonts w:asciiTheme="minorHAnsi" w:hAnsiTheme="minorHAnsi" w:cs="Calibri"/>
          <w:color w:val="365F91" w:themeColor="accent1" w:themeShade="BF"/>
          <w:sz w:val="18"/>
          <w:szCs w:val="18"/>
        </w:rPr>
        <w:tab/>
        <w:t>Slight wording change</w:t>
      </w:r>
    </w:p>
    <w:p w14:paraId="4E93430F" w14:textId="77777777" w:rsidR="00FF3B7A" w:rsidRPr="00892E05" w:rsidRDefault="00FF3B7A" w:rsidP="00FF3B7A">
      <w:pPr>
        <w:rPr>
          <w:rFonts w:asciiTheme="minorHAnsi" w:hAnsiTheme="minorHAnsi" w:cs="Calibri"/>
          <w:color w:val="365F91" w:themeColor="accent1" w:themeShade="BF"/>
          <w:sz w:val="18"/>
          <w:szCs w:val="18"/>
        </w:rPr>
      </w:pPr>
    </w:p>
    <w:p w14:paraId="0280881F" w14:textId="77777777" w:rsidR="00FF3B7A" w:rsidRPr="00892E05" w:rsidRDefault="00FF3B7A" w:rsidP="00FF3B7A">
      <w:pPr>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2.3.4</w:t>
      </w:r>
      <w:r w:rsidRPr="00892E05">
        <w:rPr>
          <w:rFonts w:asciiTheme="minorHAnsi" w:hAnsiTheme="minorHAnsi" w:cs="Calibri"/>
          <w:color w:val="365F91" w:themeColor="accent1" w:themeShade="BF"/>
          <w:sz w:val="18"/>
          <w:szCs w:val="18"/>
        </w:rPr>
        <w:tab/>
      </w:r>
      <w:r w:rsidRPr="00892E05">
        <w:rPr>
          <w:rFonts w:asciiTheme="minorHAnsi" w:hAnsiTheme="minorHAnsi" w:cs="Calibri"/>
          <w:color w:val="365F91" w:themeColor="accent1" w:themeShade="BF"/>
          <w:sz w:val="18"/>
          <w:szCs w:val="18"/>
        </w:rPr>
        <w:tab/>
        <w:t>Added</w:t>
      </w:r>
    </w:p>
    <w:p w14:paraId="17F2AF6F" w14:textId="77777777" w:rsidR="00FF3B7A" w:rsidRPr="00892E05" w:rsidRDefault="00FF3B7A" w:rsidP="00FF3B7A">
      <w:pPr>
        <w:rPr>
          <w:rFonts w:asciiTheme="minorHAnsi" w:hAnsiTheme="minorHAnsi" w:cs="Calibri"/>
          <w:color w:val="365F91" w:themeColor="accent1" w:themeShade="BF"/>
          <w:sz w:val="18"/>
          <w:szCs w:val="18"/>
        </w:rPr>
      </w:pPr>
    </w:p>
    <w:p w14:paraId="5440E235" w14:textId="77777777" w:rsidR="00FF3B7A" w:rsidRPr="00892E05" w:rsidRDefault="00FF3B7A" w:rsidP="00FF3B7A">
      <w:pPr>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2.4.1</w:t>
      </w:r>
      <w:r w:rsidRPr="00892E05">
        <w:rPr>
          <w:rFonts w:asciiTheme="minorHAnsi" w:hAnsiTheme="minorHAnsi" w:cs="Calibri"/>
          <w:color w:val="365F91" w:themeColor="accent1" w:themeShade="BF"/>
          <w:sz w:val="18"/>
          <w:szCs w:val="18"/>
        </w:rPr>
        <w:tab/>
      </w:r>
      <w:r w:rsidRPr="00892E05">
        <w:rPr>
          <w:rFonts w:asciiTheme="minorHAnsi" w:hAnsiTheme="minorHAnsi" w:cs="Calibri"/>
          <w:color w:val="365F91" w:themeColor="accent1" w:themeShade="BF"/>
          <w:sz w:val="18"/>
          <w:szCs w:val="18"/>
        </w:rPr>
        <w:tab/>
        <w:t>Added ‘of this document and’</w:t>
      </w:r>
    </w:p>
    <w:p w14:paraId="5832F487" w14:textId="77777777" w:rsidR="00FF3B7A" w:rsidRPr="00892E05" w:rsidRDefault="00FF3B7A" w:rsidP="00FF3B7A">
      <w:pPr>
        <w:rPr>
          <w:rFonts w:asciiTheme="minorHAnsi" w:hAnsiTheme="minorHAnsi" w:cs="Calibri"/>
          <w:color w:val="365F91" w:themeColor="accent1" w:themeShade="BF"/>
          <w:sz w:val="18"/>
          <w:szCs w:val="18"/>
        </w:rPr>
      </w:pPr>
    </w:p>
    <w:p w14:paraId="35DBC0C0" w14:textId="77777777" w:rsidR="00FF3B7A" w:rsidRDefault="00FF3B7A" w:rsidP="00FF3B7A">
      <w:pPr>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2.6.1</w:t>
      </w:r>
      <w:r>
        <w:rPr>
          <w:rFonts w:asciiTheme="minorHAnsi" w:hAnsiTheme="minorHAnsi" w:cs="Calibri"/>
          <w:color w:val="365F91" w:themeColor="accent1" w:themeShade="BF"/>
          <w:sz w:val="18"/>
          <w:szCs w:val="18"/>
        </w:rPr>
        <w:tab/>
      </w:r>
      <w:r>
        <w:rPr>
          <w:rFonts w:asciiTheme="minorHAnsi" w:hAnsiTheme="minorHAnsi" w:cs="Calibri"/>
          <w:color w:val="365F91" w:themeColor="accent1" w:themeShade="BF"/>
          <w:sz w:val="18"/>
          <w:szCs w:val="18"/>
        </w:rPr>
        <w:tab/>
        <w:t>Added ‘</w:t>
      </w:r>
      <w:r w:rsidRPr="00471105">
        <w:rPr>
          <w:rFonts w:asciiTheme="minorHAnsi" w:hAnsiTheme="minorHAnsi" w:cs="Calibri"/>
          <w:color w:val="365F91" w:themeColor="accent1" w:themeShade="BF"/>
          <w:sz w:val="18"/>
          <w:szCs w:val="18"/>
        </w:rPr>
        <w:t>plus a copy of the installation certificate.</w:t>
      </w:r>
      <w:r>
        <w:rPr>
          <w:rFonts w:asciiTheme="minorHAnsi" w:hAnsiTheme="minorHAnsi" w:cs="Calibri"/>
          <w:color w:val="365F91" w:themeColor="accent1" w:themeShade="BF"/>
          <w:sz w:val="18"/>
          <w:szCs w:val="18"/>
        </w:rPr>
        <w:t>’</w:t>
      </w:r>
    </w:p>
    <w:p w14:paraId="4A7E5A32" w14:textId="77777777" w:rsidR="00FF3B7A" w:rsidRDefault="00FF3B7A" w:rsidP="00FF3B7A">
      <w:pPr>
        <w:rPr>
          <w:rFonts w:asciiTheme="minorHAnsi" w:hAnsiTheme="minorHAnsi" w:cs="Calibri"/>
          <w:color w:val="365F91" w:themeColor="accent1" w:themeShade="BF"/>
          <w:sz w:val="18"/>
          <w:szCs w:val="18"/>
        </w:rPr>
      </w:pPr>
    </w:p>
    <w:p w14:paraId="6C56FED6" w14:textId="77777777" w:rsidR="00FF3B7A" w:rsidRPr="00892E05" w:rsidRDefault="00FF3B7A" w:rsidP="00FF3B7A">
      <w:pPr>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2.6.2</w:t>
      </w:r>
      <w:r w:rsidRPr="00892E05">
        <w:rPr>
          <w:rFonts w:asciiTheme="minorHAnsi" w:hAnsiTheme="minorHAnsi" w:cs="Calibri"/>
          <w:color w:val="365F91" w:themeColor="accent1" w:themeShade="BF"/>
          <w:sz w:val="18"/>
          <w:szCs w:val="18"/>
        </w:rPr>
        <w:tab/>
      </w:r>
      <w:r w:rsidRPr="00892E05">
        <w:rPr>
          <w:rFonts w:asciiTheme="minorHAnsi" w:hAnsiTheme="minorHAnsi" w:cs="Calibri"/>
          <w:color w:val="365F91" w:themeColor="accent1" w:themeShade="BF"/>
          <w:sz w:val="18"/>
          <w:szCs w:val="18"/>
        </w:rPr>
        <w:tab/>
        <w:t>Removed, further numbering amended</w:t>
      </w:r>
    </w:p>
    <w:p w14:paraId="607B4D4E" w14:textId="77777777" w:rsidR="00FF3B7A" w:rsidRPr="00892E05" w:rsidRDefault="00FF3B7A" w:rsidP="00FF3B7A">
      <w:pPr>
        <w:rPr>
          <w:rFonts w:asciiTheme="minorHAnsi" w:hAnsiTheme="minorHAnsi" w:cs="Calibri"/>
          <w:color w:val="365F91" w:themeColor="accent1" w:themeShade="BF"/>
          <w:sz w:val="18"/>
          <w:szCs w:val="18"/>
        </w:rPr>
      </w:pPr>
    </w:p>
    <w:p w14:paraId="75518306" w14:textId="77777777" w:rsidR="00FF3B7A" w:rsidRPr="00892E05" w:rsidRDefault="00FF3B7A" w:rsidP="00FF3B7A">
      <w:pPr>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2.6.2</w:t>
      </w:r>
      <w:r w:rsidRPr="00892E05">
        <w:rPr>
          <w:rFonts w:asciiTheme="minorHAnsi" w:hAnsiTheme="minorHAnsi" w:cs="Calibri"/>
          <w:color w:val="365F91" w:themeColor="accent1" w:themeShade="BF"/>
          <w:sz w:val="18"/>
          <w:szCs w:val="18"/>
        </w:rPr>
        <w:tab/>
      </w:r>
      <w:r w:rsidRPr="00892E05">
        <w:rPr>
          <w:rFonts w:asciiTheme="minorHAnsi" w:hAnsiTheme="minorHAnsi" w:cs="Calibri"/>
          <w:color w:val="365F91" w:themeColor="accent1" w:themeShade="BF"/>
          <w:sz w:val="18"/>
          <w:szCs w:val="18"/>
        </w:rPr>
        <w:tab/>
        <w:t>(Previously 2.6.3) Wording change</w:t>
      </w:r>
    </w:p>
    <w:p w14:paraId="531C6747" w14:textId="77777777" w:rsidR="00FF3B7A" w:rsidRPr="00892E05" w:rsidRDefault="00FF3B7A" w:rsidP="00FF3B7A">
      <w:pPr>
        <w:rPr>
          <w:rFonts w:asciiTheme="minorHAnsi" w:hAnsiTheme="minorHAnsi" w:cs="Calibri"/>
          <w:color w:val="365F91" w:themeColor="accent1" w:themeShade="BF"/>
          <w:sz w:val="18"/>
          <w:szCs w:val="18"/>
        </w:rPr>
      </w:pPr>
    </w:p>
    <w:p w14:paraId="03B2F06E" w14:textId="77777777" w:rsidR="00FF3B7A" w:rsidRPr="00892E05" w:rsidRDefault="00FF3B7A" w:rsidP="00FF3B7A">
      <w:pPr>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2.6.4</w:t>
      </w:r>
      <w:r w:rsidRPr="00892E05">
        <w:rPr>
          <w:rFonts w:asciiTheme="minorHAnsi" w:hAnsiTheme="minorHAnsi" w:cs="Calibri"/>
          <w:color w:val="365F91" w:themeColor="accent1" w:themeShade="BF"/>
          <w:sz w:val="18"/>
          <w:szCs w:val="18"/>
        </w:rPr>
        <w:tab/>
      </w:r>
      <w:r w:rsidRPr="00892E05">
        <w:rPr>
          <w:rFonts w:asciiTheme="minorHAnsi" w:hAnsiTheme="minorHAnsi" w:cs="Calibri"/>
          <w:color w:val="365F91" w:themeColor="accent1" w:themeShade="BF"/>
          <w:sz w:val="18"/>
          <w:szCs w:val="18"/>
        </w:rPr>
        <w:tab/>
        <w:t>(Previously 2.6.5) ‘Address’ changed to ‘Contact’</w:t>
      </w:r>
    </w:p>
    <w:p w14:paraId="02BE5314" w14:textId="77777777" w:rsidR="00FF3B7A" w:rsidRPr="00892E05" w:rsidRDefault="00FF3B7A" w:rsidP="00FF3B7A">
      <w:pPr>
        <w:rPr>
          <w:rFonts w:asciiTheme="minorHAnsi" w:hAnsiTheme="minorHAnsi" w:cs="Calibri"/>
          <w:color w:val="365F91" w:themeColor="accent1" w:themeShade="BF"/>
          <w:sz w:val="18"/>
          <w:szCs w:val="18"/>
        </w:rPr>
      </w:pPr>
    </w:p>
    <w:p w14:paraId="5A85D2B2" w14:textId="77777777" w:rsidR="00FF3B7A" w:rsidRPr="00892E05" w:rsidRDefault="00FF3B7A" w:rsidP="00FF3B7A">
      <w:pPr>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2.7</w:t>
      </w:r>
      <w:r w:rsidRPr="00892E05">
        <w:rPr>
          <w:rFonts w:asciiTheme="minorHAnsi" w:hAnsiTheme="minorHAnsi" w:cs="Calibri"/>
          <w:color w:val="365F91" w:themeColor="accent1" w:themeShade="BF"/>
          <w:sz w:val="18"/>
          <w:szCs w:val="18"/>
        </w:rPr>
        <w:tab/>
      </w:r>
      <w:r w:rsidRPr="00892E05">
        <w:rPr>
          <w:rFonts w:asciiTheme="minorHAnsi" w:hAnsiTheme="minorHAnsi" w:cs="Calibri"/>
          <w:color w:val="365F91" w:themeColor="accent1" w:themeShade="BF"/>
          <w:sz w:val="18"/>
          <w:szCs w:val="18"/>
        </w:rPr>
        <w:tab/>
        <w:t>Fixed numbering</w:t>
      </w:r>
    </w:p>
    <w:p w14:paraId="5AF0EBDA" w14:textId="77777777" w:rsidR="00FF3B7A" w:rsidRPr="00892E05" w:rsidRDefault="00FF3B7A" w:rsidP="00FF3B7A">
      <w:pPr>
        <w:rPr>
          <w:rFonts w:asciiTheme="minorHAnsi" w:hAnsiTheme="minorHAnsi" w:cs="Calibri"/>
          <w:color w:val="365F91" w:themeColor="accent1" w:themeShade="BF"/>
          <w:sz w:val="18"/>
          <w:szCs w:val="18"/>
        </w:rPr>
      </w:pPr>
    </w:p>
    <w:p w14:paraId="6794FE55" w14:textId="77777777" w:rsidR="00FF3B7A" w:rsidRDefault="00FF3B7A" w:rsidP="00FF3B7A">
      <w:pPr>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2.7.1</w:t>
      </w:r>
      <w:r w:rsidRPr="00892E05">
        <w:rPr>
          <w:rFonts w:asciiTheme="minorHAnsi" w:hAnsiTheme="minorHAnsi" w:cs="Calibri"/>
          <w:color w:val="365F91" w:themeColor="accent1" w:themeShade="BF"/>
          <w:sz w:val="18"/>
          <w:szCs w:val="18"/>
        </w:rPr>
        <w:tab/>
      </w:r>
      <w:r w:rsidRPr="00892E05">
        <w:rPr>
          <w:rFonts w:asciiTheme="minorHAnsi" w:hAnsiTheme="minorHAnsi" w:cs="Calibri"/>
          <w:color w:val="365F91" w:themeColor="accent1" w:themeShade="BF"/>
          <w:sz w:val="18"/>
          <w:szCs w:val="18"/>
        </w:rPr>
        <w:tab/>
        <w:t>Reworded</w:t>
      </w:r>
    </w:p>
    <w:p w14:paraId="59EDF18C" w14:textId="77777777" w:rsidR="00FF3B7A" w:rsidRPr="00892E05" w:rsidRDefault="00FF3B7A" w:rsidP="00FF3B7A">
      <w:pPr>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b/>
      </w:r>
      <w:r>
        <w:rPr>
          <w:rFonts w:asciiTheme="minorHAnsi" w:hAnsiTheme="minorHAnsi" w:cs="Calibri"/>
          <w:color w:val="365F91" w:themeColor="accent1" w:themeShade="BF"/>
          <w:sz w:val="18"/>
          <w:szCs w:val="18"/>
        </w:rPr>
        <w:tab/>
        <w:t>Added ‘</w:t>
      </w:r>
      <w:r w:rsidRPr="00471105">
        <w:rPr>
          <w:rFonts w:asciiTheme="minorHAnsi" w:hAnsiTheme="minorHAnsi" w:cs="Calibri"/>
          <w:color w:val="365F91" w:themeColor="accent1" w:themeShade="BF"/>
          <w:sz w:val="18"/>
          <w:szCs w:val="18"/>
        </w:rPr>
        <w:t>plus a copy of the installation certificate.</w:t>
      </w:r>
      <w:r>
        <w:rPr>
          <w:rFonts w:asciiTheme="minorHAnsi" w:hAnsiTheme="minorHAnsi" w:cs="Calibri"/>
          <w:color w:val="365F91" w:themeColor="accent1" w:themeShade="BF"/>
          <w:sz w:val="18"/>
          <w:szCs w:val="18"/>
        </w:rPr>
        <w:t>’</w:t>
      </w:r>
    </w:p>
    <w:p w14:paraId="18586C91" w14:textId="77777777" w:rsidR="00FF3B7A" w:rsidRPr="00892E05" w:rsidRDefault="00FF3B7A" w:rsidP="00FF3B7A">
      <w:pPr>
        <w:rPr>
          <w:rFonts w:asciiTheme="minorHAnsi" w:hAnsiTheme="minorHAnsi" w:cs="Calibri"/>
          <w:color w:val="365F91" w:themeColor="accent1" w:themeShade="BF"/>
          <w:sz w:val="18"/>
          <w:szCs w:val="18"/>
        </w:rPr>
      </w:pPr>
    </w:p>
    <w:p w14:paraId="1349AEF3"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2.7.3</w:t>
      </w:r>
      <w:r w:rsidRPr="00892E05">
        <w:rPr>
          <w:rFonts w:asciiTheme="minorHAnsi" w:hAnsiTheme="minorHAnsi" w:cs="Calibri"/>
          <w:color w:val="365F91" w:themeColor="accent1" w:themeShade="BF"/>
          <w:sz w:val="18"/>
          <w:szCs w:val="18"/>
        </w:rPr>
        <w:tab/>
        <w:t>Reworded</w:t>
      </w:r>
      <w:r w:rsidRPr="00892E05">
        <w:rPr>
          <w:rFonts w:asciiTheme="minorHAnsi" w:hAnsiTheme="minorHAnsi" w:cs="Calibri"/>
          <w:color w:val="365F91" w:themeColor="accent1" w:themeShade="BF"/>
          <w:sz w:val="18"/>
          <w:szCs w:val="18"/>
        </w:rPr>
        <w:br/>
        <w:t>Removed ‘Failure to comply could lead to the Memorandum of Understanding (MOU) being implemented and/or the URN being deleted.’</w:t>
      </w:r>
    </w:p>
    <w:p w14:paraId="0CC96391"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24FD6980"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2.8.2</w:t>
      </w:r>
      <w:r w:rsidRPr="00892E05">
        <w:rPr>
          <w:rFonts w:asciiTheme="minorHAnsi" w:hAnsiTheme="minorHAnsi" w:cs="Calibri"/>
          <w:color w:val="365F91" w:themeColor="accent1" w:themeShade="BF"/>
          <w:sz w:val="18"/>
          <w:szCs w:val="18"/>
        </w:rPr>
        <w:tab/>
        <w:t>Added, further numbering amended</w:t>
      </w:r>
    </w:p>
    <w:p w14:paraId="28C51357"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2B83C128"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2.8.8</w:t>
      </w:r>
      <w:r w:rsidRPr="00892E05">
        <w:rPr>
          <w:rFonts w:asciiTheme="minorHAnsi" w:hAnsiTheme="minorHAnsi" w:cs="Calibri"/>
          <w:color w:val="365F91" w:themeColor="accent1" w:themeShade="BF"/>
          <w:sz w:val="18"/>
          <w:szCs w:val="18"/>
        </w:rPr>
        <w:tab/>
        <w:t>Added, further numbering amended</w:t>
      </w:r>
      <w:r w:rsidRPr="00892E05">
        <w:rPr>
          <w:rFonts w:asciiTheme="minorHAnsi" w:hAnsiTheme="minorHAnsi" w:cs="Calibri"/>
          <w:color w:val="365F91" w:themeColor="accent1" w:themeShade="BF"/>
          <w:sz w:val="18"/>
          <w:szCs w:val="18"/>
        </w:rPr>
        <w:br/>
        <w:t>Formatting – bold</w:t>
      </w:r>
    </w:p>
    <w:p w14:paraId="7895D91F"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27B75FF1"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2.9.1</w:t>
      </w:r>
      <w:r w:rsidRPr="00892E05">
        <w:rPr>
          <w:rFonts w:asciiTheme="minorHAnsi" w:hAnsiTheme="minorHAnsi" w:cs="Calibri"/>
          <w:color w:val="365F91" w:themeColor="accent1" w:themeShade="BF"/>
          <w:sz w:val="18"/>
          <w:szCs w:val="18"/>
        </w:rPr>
        <w:tab/>
        <w:t>Added ‘general requirement’, changed ‘Chief Officer of Police’ to ‘force’</w:t>
      </w:r>
    </w:p>
    <w:p w14:paraId="40E866C2"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2EBB01E2"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lastRenderedPageBreak/>
        <w:t>2.10.2 (c)</w:t>
      </w:r>
      <w:r w:rsidRPr="00892E05">
        <w:rPr>
          <w:rFonts w:asciiTheme="minorHAnsi" w:hAnsiTheme="minorHAnsi" w:cs="Calibri"/>
          <w:color w:val="365F91" w:themeColor="accent1" w:themeShade="BF"/>
          <w:sz w:val="18"/>
          <w:szCs w:val="18"/>
        </w:rPr>
        <w:tab/>
        <w:t>Changed ‘with good intent’ to ‘as per 3.4.1 of these requirements.’</w:t>
      </w:r>
      <w:r w:rsidRPr="00892E05">
        <w:rPr>
          <w:rFonts w:asciiTheme="minorHAnsi" w:hAnsiTheme="minorHAnsi" w:cs="Calibri"/>
          <w:color w:val="365F91" w:themeColor="accent1" w:themeShade="BF"/>
          <w:sz w:val="18"/>
          <w:szCs w:val="18"/>
        </w:rPr>
        <w:tab/>
      </w:r>
    </w:p>
    <w:p w14:paraId="57441A09"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6AA7AA6D"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2.10.3</w:t>
      </w:r>
      <w:r w:rsidRPr="00892E05">
        <w:rPr>
          <w:rFonts w:asciiTheme="minorHAnsi" w:hAnsiTheme="minorHAnsi" w:cs="Calibri"/>
          <w:color w:val="365F91" w:themeColor="accent1" w:themeShade="BF"/>
          <w:sz w:val="18"/>
          <w:szCs w:val="18"/>
        </w:rPr>
        <w:tab/>
        <w:t>Removed by RVRCs, reworded</w:t>
      </w:r>
    </w:p>
    <w:p w14:paraId="3D420BA9"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29C63A19"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 xml:space="preserve">2.10.4 </w:t>
      </w:r>
      <w:r w:rsidRPr="00892E05">
        <w:rPr>
          <w:rFonts w:asciiTheme="minorHAnsi" w:hAnsiTheme="minorHAnsi" w:cs="Calibri"/>
          <w:color w:val="365F91" w:themeColor="accent1" w:themeShade="BF"/>
          <w:sz w:val="18"/>
          <w:szCs w:val="18"/>
        </w:rPr>
        <w:tab/>
        <w:t>Changed ‘detectors’ to ‘intruder alarm systems’</w:t>
      </w:r>
      <w:r w:rsidRPr="00892E05">
        <w:rPr>
          <w:rFonts w:asciiTheme="minorHAnsi" w:hAnsiTheme="minorHAnsi" w:cs="Calibri"/>
          <w:color w:val="365F91" w:themeColor="accent1" w:themeShade="BF"/>
          <w:sz w:val="18"/>
          <w:szCs w:val="18"/>
        </w:rPr>
        <w:br/>
        <w:t>Removed ‘or line faults’</w:t>
      </w:r>
    </w:p>
    <w:p w14:paraId="34AF938B" w14:textId="77777777" w:rsidR="00FF3B7A" w:rsidRPr="00892E05" w:rsidRDefault="00FF3B7A" w:rsidP="00FF3B7A">
      <w:pPr>
        <w:rPr>
          <w:rFonts w:asciiTheme="minorHAnsi" w:hAnsiTheme="minorHAnsi" w:cs="Calibri"/>
          <w:color w:val="365F91" w:themeColor="accent1" w:themeShade="BF"/>
          <w:sz w:val="18"/>
          <w:szCs w:val="18"/>
        </w:rPr>
      </w:pPr>
    </w:p>
    <w:p w14:paraId="4EBC19C1" w14:textId="77777777" w:rsidR="00FF3B7A" w:rsidRPr="00892E05" w:rsidRDefault="00FF3B7A" w:rsidP="00FF3B7A">
      <w:pPr>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2.10.5</w:t>
      </w:r>
      <w:r w:rsidRPr="00892E05">
        <w:rPr>
          <w:rFonts w:asciiTheme="minorHAnsi" w:hAnsiTheme="minorHAnsi" w:cs="Calibri"/>
          <w:color w:val="365F91" w:themeColor="accent1" w:themeShade="BF"/>
          <w:sz w:val="18"/>
          <w:szCs w:val="18"/>
        </w:rPr>
        <w:tab/>
      </w:r>
      <w:r w:rsidRPr="00892E05">
        <w:rPr>
          <w:rFonts w:asciiTheme="minorHAnsi" w:hAnsiTheme="minorHAnsi" w:cs="Calibri"/>
          <w:color w:val="365F91" w:themeColor="accent1" w:themeShade="BF"/>
          <w:sz w:val="18"/>
          <w:szCs w:val="18"/>
        </w:rPr>
        <w:tab/>
        <w:t>Changed ‘should’ to ‘will’</w:t>
      </w:r>
    </w:p>
    <w:p w14:paraId="2134EE49"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06A632F3"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 xml:space="preserve">2.10.6/7 </w:t>
      </w:r>
      <w:r w:rsidRPr="00892E05">
        <w:rPr>
          <w:rFonts w:asciiTheme="minorHAnsi" w:hAnsiTheme="minorHAnsi" w:cs="Calibri"/>
          <w:color w:val="365F91" w:themeColor="accent1" w:themeShade="BF"/>
          <w:sz w:val="18"/>
          <w:szCs w:val="18"/>
        </w:rPr>
        <w:tab/>
        <w:t>Added, further numbering amended (SC – look at previous for these changes)</w:t>
      </w:r>
    </w:p>
    <w:p w14:paraId="30FD523F"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0148F6AF"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2.11.1</w:t>
      </w:r>
      <w:r w:rsidRPr="00892E05">
        <w:rPr>
          <w:rFonts w:asciiTheme="minorHAnsi" w:hAnsiTheme="minorHAnsi" w:cs="Calibri"/>
          <w:color w:val="365F91" w:themeColor="accent1" w:themeShade="BF"/>
          <w:sz w:val="18"/>
          <w:szCs w:val="18"/>
        </w:rPr>
        <w:tab/>
        <w:t>Added ‘new’, changed ‘NPCC’ to ‘the NPCC Finance Committee’</w:t>
      </w:r>
    </w:p>
    <w:p w14:paraId="672C491A"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28FD46C3"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2.11.2</w:t>
      </w:r>
      <w:r w:rsidRPr="00892E05">
        <w:rPr>
          <w:rFonts w:asciiTheme="minorHAnsi" w:hAnsiTheme="minorHAnsi" w:cs="Calibri"/>
          <w:color w:val="365F91" w:themeColor="accent1" w:themeShade="BF"/>
          <w:sz w:val="18"/>
          <w:szCs w:val="18"/>
        </w:rPr>
        <w:tab/>
        <w:t xml:space="preserve">Moved ‘URNs for lone worker services are dealt with in </w:t>
      </w:r>
      <w:r>
        <w:rPr>
          <w:rFonts w:asciiTheme="minorHAnsi" w:hAnsiTheme="minorHAnsi" w:cs="Calibri"/>
          <w:color w:val="365F91" w:themeColor="accent1" w:themeShade="BF"/>
          <w:sz w:val="18"/>
          <w:szCs w:val="18"/>
        </w:rPr>
        <w:t>APPENDIX</w:t>
      </w:r>
      <w:r w:rsidRPr="00892E05">
        <w:rPr>
          <w:rFonts w:asciiTheme="minorHAnsi" w:hAnsiTheme="minorHAnsi" w:cs="Calibri"/>
          <w:color w:val="365F91" w:themeColor="accent1" w:themeShade="BF"/>
          <w:sz w:val="18"/>
          <w:szCs w:val="18"/>
        </w:rPr>
        <w:t xml:space="preserve"> V of this document.’ To 2.11.4</w:t>
      </w:r>
      <w:r w:rsidRPr="00892E05">
        <w:rPr>
          <w:rFonts w:asciiTheme="minorHAnsi" w:hAnsiTheme="minorHAnsi" w:cs="Calibri"/>
          <w:color w:val="365F91" w:themeColor="accent1" w:themeShade="BF"/>
          <w:sz w:val="18"/>
          <w:szCs w:val="18"/>
        </w:rPr>
        <w:br/>
        <w:t>Removed ‘The fee shall be the amount set out in the current edition of this document.’</w:t>
      </w:r>
    </w:p>
    <w:p w14:paraId="17905D64"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185B81CC"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2.11.17</w:t>
      </w:r>
      <w:r w:rsidRPr="00892E05">
        <w:rPr>
          <w:rFonts w:asciiTheme="minorHAnsi" w:hAnsiTheme="minorHAnsi" w:cs="Calibri"/>
          <w:color w:val="365F91" w:themeColor="accent1" w:themeShade="BF"/>
          <w:sz w:val="18"/>
          <w:szCs w:val="18"/>
        </w:rPr>
        <w:tab/>
        <w:t>Removed ‘Consistent non-payment of invoices may result in implementing the MOU (</w:t>
      </w:r>
      <w:r>
        <w:rPr>
          <w:rFonts w:asciiTheme="minorHAnsi" w:hAnsiTheme="minorHAnsi" w:cs="Calibri"/>
          <w:color w:val="365F91" w:themeColor="accent1" w:themeShade="BF"/>
          <w:sz w:val="18"/>
          <w:szCs w:val="18"/>
        </w:rPr>
        <w:t>APPENDIX</w:t>
      </w:r>
      <w:r w:rsidRPr="00892E05">
        <w:rPr>
          <w:rFonts w:asciiTheme="minorHAnsi" w:hAnsiTheme="minorHAnsi" w:cs="Calibri"/>
          <w:color w:val="365F91" w:themeColor="accent1" w:themeShade="BF"/>
          <w:sz w:val="18"/>
          <w:szCs w:val="18"/>
        </w:rPr>
        <w:t xml:space="preserve"> J).’</w:t>
      </w:r>
      <w:r w:rsidRPr="00892E05">
        <w:rPr>
          <w:rFonts w:asciiTheme="minorHAnsi" w:hAnsiTheme="minorHAnsi" w:cs="Calibri"/>
          <w:color w:val="365F91" w:themeColor="accent1" w:themeShade="BF"/>
          <w:sz w:val="18"/>
          <w:szCs w:val="18"/>
        </w:rPr>
        <w:br/>
      </w:r>
    </w:p>
    <w:p w14:paraId="098F38FE"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3.1.1</w:t>
      </w:r>
      <w:r w:rsidRPr="00892E05">
        <w:rPr>
          <w:rFonts w:asciiTheme="minorHAnsi" w:hAnsiTheme="minorHAnsi" w:cs="Calibri"/>
          <w:color w:val="365F91" w:themeColor="accent1" w:themeShade="BF"/>
          <w:sz w:val="18"/>
          <w:szCs w:val="18"/>
        </w:rPr>
        <w:tab/>
        <w:t>Removed ‘It should be noted that’</w:t>
      </w:r>
      <w:r w:rsidRPr="00892E05">
        <w:rPr>
          <w:rFonts w:asciiTheme="minorHAnsi" w:hAnsiTheme="minorHAnsi" w:cs="Calibri"/>
          <w:color w:val="365F91" w:themeColor="accent1" w:themeShade="BF"/>
          <w:sz w:val="18"/>
          <w:szCs w:val="18"/>
        </w:rPr>
        <w:br/>
        <w:t xml:space="preserve">Added ‘(LEVEL 2 – No longer used)’ for clarity </w:t>
      </w:r>
    </w:p>
    <w:p w14:paraId="568A1F7F"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0BE71FF6"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3.1.2</w:t>
      </w:r>
      <w:r w:rsidRPr="00892E05">
        <w:rPr>
          <w:rFonts w:asciiTheme="minorHAnsi" w:hAnsiTheme="minorHAnsi" w:cs="Calibri"/>
          <w:color w:val="365F91" w:themeColor="accent1" w:themeShade="BF"/>
          <w:sz w:val="18"/>
          <w:szCs w:val="18"/>
        </w:rPr>
        <w:tab/>
        <w:t>Removed ‘and police response’</w:t>
      </w:r>
    </w:p>
    <w:p w14:paraId="3CC1C528"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70B5707C"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 xml:space="preserve">3.1.3 </w:t>
      </w:r>
      <w:r w:rsidRPr="00892E05">
        <w:rPr>
          <w:rFonts w:asciiTheme="minorHAnsi" w:hAnsiTheme="minorHAnsi" w:cs="Calibri"/>
          <w:color w:val="365F91" w:themeColor="accent1" w:themeShade="BF"/>
          <w:sz w:val="18"/>
          <w:szCs w:val="18"/>
        </w:rPr>
        <w:tab/>
        <w:t>Changed ‘with effect from’ to ‘on’</w:t>
      </w:r>
    </w:p>
    <w:p w14:paraId="7BA946E5"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ab/>
        <w:t>Split into 3.1.3, 3.1.4 and 3.1.5</w:t>
      </w:r>
    </w:p>
    <w:p w14:paraId="2811B727"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4AAC25AA"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3.2.3</w:t>
      </w:r>
      <w:r w:rsidRPr="00892E05">
        <w:rPr>
          <w:rFonts w:asciiTheme="minorHAnsi" w:hAnsiTheme="minorHAnsi" w:cs="Calibri"/>
          <w:color w:val="365F91" w:themeColor="accent1" w:themeShade="BF"/>
          <w:sz w:val="18"/>
          <w:szCs w:val="18"/>
        </w:rPr>
        <w:tab/>
        <w:t>Removed ‘NB: It may be advantageous for police forces to send notification to monitoring centres.’</w:t>
      </w:r>
    </w:p>
    <w:p w14:paraId="492DC412"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7BC7D428"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3.2.4</w:t>
      </w:r>
      <w:r w:rsidRPr="00892E05">
        <w:rPr>
          <w:rFonts w:asciiTheme="minorHAnsi" w:hAnsiTheme="minorHAnsi" w:cs="Calibri"/>
          <w:color w:val="365F91" w:themeColor="accent1" w:themeShade="BF"/>
          <w:sz w:val="18"/>
          <w:szCs w:val="18"/>
        </w:rPr>
        <w:tab/>
        <w:t>Numerals changed to letters for consistency</w:t>
      </w:r>
    </w:p>
    <w:p w14:paraId="3C22F8C5"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24AE6952"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 xml:space="preserve">3.2.4 (a) </w:t>
      </w:r>
      <w:r w:rsidRPr="00892E05">
        <w:rPr>
          <w:rFonts w:asciiTheme="minorHAnsi" w:hAnsiTheme="minorHAnsi" w:cs="Calibri"/>
          <w:color w:val="365F91" w:themeColor="accent1" w:themeShade="BF"/>
          <w:sz w:val="18"/>
          <w:szCs w:val="18"/>
        </w:rPr>
        <w:tab/>
        <w:t>Split into (a) and (b)</w:t>
      </w:r>
      <w:r w:rsidRPr="00892E05">
        <w:rPr>
          <w:rFonts w:asciiTheme="minorHAnsi" w:hAnsiTheme="minorHAnsi" w:cs="Calibri"/>
          <w:color w:val="365F91" w:themeColor="accent1" w:themeShade="BF"/>
          <w:sz w:val="18"/>
          <w:szCs w:val="18"/>
        </w:rPr>
        <w:br/>
      </w:r>
    </w:p>
    <w:p w14:paraId="520B3AC4"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3.2.4 (c)</w:t>
      </w:r>
      <w:r w:rsidRPr="00892E05">
        <w:rPr>
          <w:rFonts w:asciiTheme="minorHAnsi" w:hAnsiTheme="minorHAnsi" w:cs="Calibri"/>
          <w:color w:val="365F91" w:themeColor="accent1" w:themeShade="BF"/>
          <w:sz w:val="18"/>
          <w:szCs w:val="18"/>
        </w:rPr>
        <w:tab/>
        <w:t>Previously (b) – Reworded</w:t>
      </w:r>
    </w:p>
    <w:p w14:paraId="13DA5217"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398BEA83"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3.2.5</w:t>
      </w:r>
      <w:r w:rsidRPr="00892E05">
        <w:rPr>
          <w:rFonts w:asciiTheme="minorHAnsi" w:hAnsiTheme="minorHAnsi" w:cs="Calibri"/>
          <w:color w:val="365F91" w:themeColor="accent1" w:themeShade="BF"/>
          <w:sz w:val="18"/>
          <w:szCs w:val="18"/>
        </w:rPr>
        <w:tab/>
        <w:t>Moved to new section 3.6, reworded</w:t>
      </w:r>
    </w:p>
    <w:p w14:paraId="47B0793C"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5827BDE0"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3.4.1</w:t>
      </w:r>
      <w:r w:rsidRPr="00892E05">
        <w:rPr>
          <w:rFonts w:asciiTheme="minorHAnsi" w:hAnsiTheme="minorHAnsi" w:cs="Calibri"/>
          <w:color w:val="365F91" w:themeColor="accent1" w:themeShade="BF"/>
          <w:sz w:val="18"/>
          <w:szCs w:val="18"/>
        </w:rPr>
        <w:tab/>
        <w:t>Removed ‘or criminal act’ and ‘other than this unless the call is made with good intent’</w:t>
      </w:r>
      <w:r w:rsidRPr="00892E05">
        <w:rPr>
          <w:rFonts w:asciiTheme="minorHAnsi" w:hAnsiTheme="minorHAnsi" w:cs="Calibri"/>
          <w:color w:val="365F91" w:themeColor="accent1" w:themeShade="BF"/>
          <w:sz w:val="18"/>
          <w:szCs w:val="18"/>
        </w:rPr>
        <w:br/>
        <w:t>Reworded</w:t>
      </w:r>
    </w:p>
    <w:p w14:paraId="07AC145E"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ab/>
        <w:t>Split into 3.4.2</w:t>
      </w:r>
      <w:r w:rsidRPr="00892E05">
        <w:rPr>
          <w:rFonts w:asciiTheme="minorHAnsi" w:hAnsiTheme="minorHAnsi" w:cs="Calibri"/>
          <w:color w:val="365F91" w:themeColor="accent1" w:themeShade="BF"/>
          <w:sz w:val="18"/>
          <w:szCs w:val="18"/>
        </w:rPr>
        <w:br/>
      </w:r>
    </w:p>
    <w:p w14:paraId="6F961364"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3.4.2</w:t>
      </w:r>
      <w:r w:rsidRPr="00892E05">
        <w:rPr>
          <w:rFonts w:asciiTheme="minorHAnsi" w:hAnsiTheme="minorHAnsi" w:cs="Calibri"/>
          <w:color w:val="365F91" w:themeColor="accent1" w:themeShade="BF"/>
          <w:sz w:val="18"/>
          <w:szCs w:val="18"/>
        </w:rPr>
        <w:tab/>
        <w:t>Added, further numbering amended</w:t>
      </w:r>
    </w:p>
    <w:p w14:paraId="6B72DAD6"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30423928"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3.4.4</w:t>
      </w:r>
      <w:r w:rsidRPr="00892E05">
        <w:rPr>
          <w:rFonts w:asciiTheme="minorHAnsi" w:hAnsiTheme="minorHAnsi" w:cs="Calibri"/>
          <w:color w:val="365F91" w:themeColor="accent1" w:themeShade="BF"/>
          <w:sz w:val="18"/>
          <w:szCs w:val="18"/>
        </w:rPr>
        <w:tab/>
        <w:t>Reworded</w:t>
      </w:r>
    </w:p>
    <w:p w14:paraId="77977F48"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09FADF80"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3.6</w:t>
      </w:r>
      <w:r w:rsidRPr="00892E05">
        <w:rPr>
          <w:rFonts w:asciiTheme="minorHAnsi" w:hAnsiTheme="minorHAnsi" w:cs="Calibri"/>
          <w:color w:val="365F91" w:themeColor="accent1" w:themeShade="BF"/>
          <w:sz w:val="18"/>
          <w:szCs w:val="18"/>
        </w:rPr>
        <w:tab/>
        <w:t>DELETION OF URN – New heading added, further numbering amended</w:t>
      </w:r>
    </w:p>
    <w:p w14:paraId="785CEC2A"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1FDD1014"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3.7</w:t>
      </w:r>
      <w:r w:rsidRPr="00892E05">
        <w:rPr>
          <w:rFonts w:asciiTheme="minorHAnsi" w:hAnsiTheme="minorHAnsi" w:cs="Calibri"/>
          <w:color w:val="365F91" w:themeColor="accent1" w:themeShade="BF"/>
          <w:sz w:val="18"/>
          <w:szCs w:val="18"/>
        </w:rPr>
        <w:tab/>
        <w:t>Points rearranged and reworded</w:t>
      </w:r>
    </w:p>
    <w:p w14:paraId="7EBE9CD0"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7192D7B0"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3.7.5</w:t>
      </w:r>
      <w:r w:rsidRPr="00892E05">
        <w:rPr>
          <w:rFonts w:asciiTheme="minorHAnsi" w:hAnsiTheme="minorHAnsi" w:cs="Calibri"/>
          <w:color w:val="365F91" w:themeColor="accent1" w:themeShade="BF"/>
          <w:sz w:val="18"/>
          <w:szCs w:val="18"/>
        </w:rPr>
        <w:tab/>
        <w:t>Removed ‘Compliant monitoring centres must not pass Type B system activations via the police dedicated ex-directory telephone numbers.’</w:t>
      </w:r>
    </w:p>
    <w:p w14:paraId="29696C28"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4C66FFB1"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4.3.1</w:t>
      </w:r>
      <w:r w:rsidRPr="00892E05">
        <w:rPr>
          <w:rFonts w:asciiTheme="minorHAnsi" w:hAnsiTheme="minorHAnsi" w:cs="Calibri"/>
          <w:color w:val="365F91" w:themeColor="accent1" w:themeShade="BF"/>
          <w:sz w:val="18"/>
          <w:szCs w:val="18"/>
        </w:rPr>
        <w:tab/>
        <w:t>Website updated</w:t>
      </w:r>
    </w:p>
    <w:p w14:paraId="266BF5E1"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16C484A5"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4.5</w:t>
      </w:r>
      <w:r w:rsidRPr="00892E05">
        <w:rPr>
          <w:rFonts w:asciiTheme="minorHAnsi" w:hAnsiTheme="minorHAnsi" w:cs="Calibri"/>
          <w:color w:val="365F91" w:themeColor="accent1" w:themeShade="BF"/>
          <w:sz w:val="18"/>
          <w:szCs w:val="18"/>
        </w:rPr>
        <w:tab/>
        <w:t>Points rearranged</w:t>
      </w:r>
    </w:p>
    <w:p w14:paraId="0C21617F"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77A5F769"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4.5.1</w:t>
      </w:r>
      <w:r w:rsidRPr="00892E05">
        <w:rPr>
          <w:rFonts w:asciiTheme="minorHAnsi" w:hAnsiTheme="minorHAnsi" w:cs="Calibri"/>
          <w:color w:val="365F91" w:themeColor="accent1" w:themeShade="BF"/>
          <w:sz w:val="18"/>
          <w:szCs w:val="18"/>
        </w:rPr>
        <w:tab/>
        <w:t>Split into 4.5.2, further numbering amended</w:t>
      </w:r>
    </w:p>
    <w:p w14:paraId="351172C7"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796D0B0A"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4.5.5</w:t>
      </w:r>
      <w:r w:rsidRPr="00892E05">
        <w:rPr>
          <w:rFonts w:asciiTheme="minorHAnsi" w:hAnsiTheme="minorHAnsi" w:cs="Calibri"/>
          <w:color w:val="365F91" w:themeColor="accent1" w:themeShade="BF"/>
          <w:sz w:val="18"/>
          <w:szCs w:val="18"/>
        </w:rPr>
        <w:tab/>
        <w:t>Previously 4.5.3, added ‘alarm’, removed ‘automatic’</w:t>
      </w:r>
    </w:p>
    <w:p w14:paraId="674D7B29"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227ACFE7"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4.5.6</w:t>
      </w:r>
      <w:r w:rsidRPr="00892E05">
        <w:rPr>
          <w:rFonts w:asciiTheme="minorHAnsi" w:hAnsiTheme="minorHAnsi" w:cs="Calibri"/>
          <w:color w:val="365F91" w:themeColor="accent1" w:themeShade="BF"/>
          <w:sz w:val="18"/>
          <w:szCs w:val="18"/>
        </w:rPr>
        <w:tab/>
        <w:t>Previously 4.5.6, formatted bullets for consistency</w:t>
      </w:r>
    </w:p>
    <w:p w14:paraId="5C869BFF"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331B5FA0"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4.6.1</w:t>
      </w:r>
      <w:r w:rsidRPr="00892E05">
        <w:rPr>
          <w:rFonts w:asciiTheme="minorHAnsi" w:hAnsiTheme="minorHAnsi" w:cs="Calibri"/>
          <w:color w:val="365F91" w:themeColor="accent1" w:themeShade="BF"/>
          <w:sz w:val="18"/>
          <w:szCs w:val="18"/>
        </w:rPr>
        <w:tab/>
        <w:t>Formatted bullets for consistency</w:t>
      </w:r>
    </w:p>
    <w:p w14:paraId="3C305CBC"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26626972"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lastRenderedPageBreak/>
        <w:t>4.6.2</w:t>
      </w:r>
      <w:r w:rsidRPr="00892E05">
        <w:rPr>
          <w:rFonts w:asciiTheme="minorHAnsi" w:hAnsiTheme="minorHAnsi" w:cs="Calibri"/>
          <w:color w:val="365F91" w:themeColor="accent1" w:themeShade="BF"/>
          <w:sz w:val="18"/>
          <w:szCs w:val="18"/>
        </w:rPr>
        <w:tab/>
        <w:t>Removed ‘NPCC Security Systems Group (SSG)’</w:t>
      </w:r>
      <w:r w:rsidRPr="00892E05">
        <w:rPr>
          <w:rFonts w:asciiTheme="minorHAnsi" w:hAnsiTheme="minorHAnsi" w:cs="Calibri"/>
          <w:color w:val="365F91" w:themeColor="accent1" w:themeShade="BF"/>
          <w:sz w:val="18"/>
          <w:szCs w:val="18"/>
        </w:rPr>
        <w:br/>
        <w:t>Reworded for clarity</w:t>
      </w:r>
    </w:p>
    <w:p w14:paraId="28740964"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0699060B" w14:textId="77777777" w:rsidR="00FF3B7A" w:rsidRPr="00892E05"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APPENDIX</w:t>
      </w:r>
      <w:r w:rsidRPr="00892E05">
        <w:rPr>
          <w:rFonts w:asciiTheme="minorHAnsi" w:hAnsiTheme="minorHAnsi" w:cs="Calibri"/>
          <w:color w:val="365F91" w:themeColor="accent1" w:themeShade="BF"/>
          <w:sz w:val="18"/>
          <w:szCs w:val="18"/>
        </w:rPr>
        <w:t xml:space="preserve"> A</w:t>
      </w:r>
      <w:r w:rsidRPr="00892E05">
        <w:rPr>
          <w:rFonts w:asciiTheme="minorHAnsi" w:hAnsiTheme="minorHAnsi" w:cs="Calibri"/>
          <w:color w:val="365F91" w:themeColor="accent1" w:themeShade="BF"/>
          <w:sz w:val="18"/>
          <w:szCs w:val="18"/>
        </w:rPr>
        <w:tab/>
        <w:t>Removed example</w:t>
      </w:r>
      <w:r w:rsidRPr="00892E05">
        <w:rPr>
          <w:rFonts w:asciiTheme="minorHAnsi" w:hAnsiTheme="minorHAnsi" w:cs="Calibri"/>
          <w:color w:val="365F91" w:themeColor="accent1" w:themeShade="BF"/>
          <w:sz w:val="18"/>
          <w:szCs w:val="18"/>
        </w:rPr>
        <w:br/>
        <w:t>2 - Changed ‘all urgent calls’ to ‘Type A alarms’</w:t>
      </w:r>
    </w:p>
    <w:p w14:paraId="378976C3"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ab/>
        <w:t>3 – Changed ‘All central monitoring station alarm messages must be transmitted to our Force Control Room, Police Headquarters on dedicated ex-directory telephone lines (or ECHO where applicable). The number of which will be disclosed on receipt of a signed agreement (</w:t>
      </w:r>
      <w:r>
        <w:rPr>
          <w:rFonts w:asciiTheme="minorHAnsi" w:hAnsiTheme="minorHAnsi" w:cs="Calibri"/>
          <w:color w:val="365F91" w:themeColor="accent1" w:themeShade="BF"/>
          <w:sz w:val="18"/>
          <w:szCs w:val="18"/>
        </w:rPr>
        <w:t>APPENDIX</w:t>
      </w:r>
      <w:r w:rsidRPr="00892E05">
        <w:rPr>
          <w:rFonts w:asciiTheme="minorHAnsi" w:hAnsiTheme="minorHAnsi" w:cs="Calibri"/>
          <w:color w:val="365F91" w:themeColor="accent1" w:themeShade="BF"/>
          <w:sz w:val="18"/>
          <w:szCs w:val="18"/>
        </w:rPr>
        <w:t xml:space="preserve"> B).’ to ‘Alarm activations from compliant security systems must be passed to our control room using ECHO or, if not available, the ex-directory telephone line, the number for which will be disclosed upon receipt of a signed agreement (</w:t>
      </w:r>
      <w:r>
        <w:rPr>
          <w:rFonts w:asciiTheme="minorHAnsi" w:hAnsiTheme="minorHAnsi" w:cs="Calibri"/>
          <w:color w:val="365F91" w:themeColor="accent1" w:themeShade="BF"/>
          <w:sz w:val="18"/>
          <w:szCs w:val="18"/>
        </w:rPr>
        <w:t>APPENDIX</w:t>
      </w:r>
      <w:r w:rsidRPr="00892E05">
        <w:rPr>
          <w:rFonts w:asciiTheme="minorHAnsi" w:hAnsiTheme="minorHAnsi" w:cs="Calibri"/>
          <w:color w:val="365F91" w:themeColor="accent1" w:themeShade="BF"/>
          <w:sz w:val="18"/>
          <w:szCs w:val="18"/>
        </w:rPr>
        <w:t xml:space="preserve"> B).’</w:t>
      </w:r>
    </w:p>
    <w:p w14:paraId="2F9DFB78"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ab/>
        <w:t>Optional examples – removed</w:t>
      </w:r>
      <w:r w:rsidRPr="00892E05">
        <w:rPr>
          <w:rFonts w:asciiTheme="minorHAnsi" w:hAnsiTheme="minorHAnsi" w:cs="Calibri"/>
          <w:color w:val="365F91" w:themeColor="accent1" w:themeShade="BF"/>
          <w:sz w:val="18"/>
          <w:szCs w:val="18"/>
        </w:rPr>
        <w:br/>
        <w:t>Added - Delete as appropriate:</w:t>
      </w:r>
    </w:p>
    <w:p w14:paraId="5AC50242" w14:textId="77777777" w:rsidR="00FF3B7A" w:rsidRPr="00892E05" w:rsidRDefault="00FF3B7A" w:rsidP="00FF3B7A">
      <w:pPr>
        <w:ind w:left="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(a) The URN is not transferable to other locations or alarm companies unless the alarm company which made the original application is subsequently acquired/taken over by another compliant installer.</w:t>
      </w:r>
    </w:p>
    <w:p w14:paraId="52F48BBF" w14:textId="77777777" w:rsidR="00FF3B7A" w:rsidRPr="00892E05" w:rsidRDefault="00FF3B7A" w:rsidP="00FF3B7A">
      <w:pPr>
        <w:ind w:left="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(b) The URN is only transferable to other locations or alarm companies by submission of the relevant permissions (</w:t>
      </w:r>
      <w:r>
        <w:rPr>
          <w:rFonts w:asciiTheme="minorHAnsi" w:hAnsiTheme="minorHAnsi" w:cs="Calibri"/>
          <w:color w:val="365F91" w:themeColor="accent1" w:themeShade="BF"/>
          <w:sz w:val="18"/>
          <w:szCs w:val="18"/>
        </w:rPr>
        <w:t>APPENDIX</w:t>
      </w:r>
      <w:r w:rsidRPr="00892E05">
        <w:rPr>
          <w:rFonts w:asciiTheme="minorHAnsi" w:hAnsiTheme="minorHAnsi" w:cs="Calibri"/>
          <w:color w:val="365F91" w:themeColor="accent1" w:themeShade="BF"/>
          <w:sz w:val="18"/>
          <w:szCs w:val="18"/>
        </w:rPr>
        <w:t xml:space="preserve"> F and </w:t>
      </w:r>
      <w:r>
        <w:rPr>
          <w:rFonts w:asciiTheme="minorHAnsi" w:hAnsiTheme="minorHAnsi" w:cs="Calibri"/>
          <w:color w:val="365F91" w:themeColor="accent1" w:themeShade="BF"/>
          <w:sz w:val="18"/>
          <w:szCs w:val="18"/>
        </w:rPr>
        <w:t>APPENDIX</w:t>
      </w:r>
      <w:r w:rsidRPr="00892E05">
        <w:rPr>
          <w:rFonts w:asciiTheme="minorHAnsi" w:hAnsiTheme="minorHAnsi" w:cs="Calibri"/>
          <w:color w:val="365F91" w:themeColor="accent1" w:themeShade="BF"/>
          <w:sz w:val="18"/>
          <w:szCs w:val="18"/>
        </w:rPr>
        <w:t xml:space="preserve"> G).</w:t>
      </w:r>
    </w:p>
    <w:p w14:paraId="0AA1FC33"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0354F3E4" w14:textId="77777777" w:rsidR="00FF3B7A" w:rsidRPr="00892E05"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APPENDIX</w:t>
      </w:r>
      <w:r w:rsidRPr="00892E05">
        <w:rPr>
          <w:rFonts w:asciiTheme="minorHAnsi" w:hAnsiTheme="minorHAnsi" w:cs="Calibri"/>
          <w:color w:val="365F91" w:themeColor="accent1" w:themeShade="BF"/>
          <w:sz w:val="18"/>
          <w:szCs w:val="18"/>
        </w:rPr>
        <w:t xml:space="preserve"> B</w:t>
      </w:r>
      <w:r w:rsidRPr="00892E05">
        <w:rPr>
          <w:rFonts w:asciiTheme="minorHAnsi" w:hAnsiTheme="minorHAnsi" w:cs="Calibri"/>
          <w:color w:val="365F91" w:themeColor="accent1" w:themeShade="BF"/>
          <w:sz w:val="18"/>
          <w:szCs w:val="18"/>
        </w:rPr>
        <w:tab/>
        <w:t>Removed ‘as of May 2028’</w:t>
      </w:r>
      <w:r>
        <w:rPr>
          <w:rFonts w:asciiTheme="minorHAnsi" w:hAnsiTheme="minorHAnsi" w:cs="Calibri"/>
          <w:color w:val="365F91" w:themeColor="accent1" w:themeShade="BF"/>
          <w:sz w:val="18"/>
          <w:szCs w:val="18"/>
        </w:rPr>
        <w:t>, ‘on computer’</w:t>
      </w:r>
    </w:p>
    <w:p w14:paraId="6D1D309E" w14:textId="77777777" w:rsidR="00FF3B7A" w:rsidRPr="00892E05" w:rsidRDefault="00FF3B7A" w:rsidP="00FF3B7A">
      <w:pPr>
        <w:ind w:left="1440" w:hanging="1440"/>
        <w:rPr>
          <w:rFonts w:asciiTheme="minorHAnsi" w:hAnsiTheme="minorHAnsi" w:cs="Calibri"/>
          <w:color w:val="365F91" w:themeColor="accent1" w:themeShade="BF"/>
          <w:sz w:val="18"/>
          <w:szCs w:val="18"/>
        </w:rPr>
      </w:pPr>
      <w:r w:rsidRPr="00892E05">
        <w:rPr>
          <w:rFonts w:asciiTheme="minorHAnsi" w:hAnsiTheme="minorHAnsi" w:cs="Calibri"/>
          <w:color w:val="365F91" w:themeColor="accent1" w:themeShade="BF"/>
          <w:sz w:val="18"/>
          <w:szCs w:val="18"/>
        </w:rPr>
        <w:tab/>
        <w:t>Removed ‘</w:t>
      </w:r>
      <w:r w:rsidRPr="00892E05">
        <w:rPr>
          <w:rFonts w:asciiTheme="minorHAnsi" w:hAnsiTheme="minorHAnsi" w:cstheme="minorHAnsi"/>
          <w:color w:val="365F91" w:themeColor="accent1" w:themeShade="BF"/>
          <w:sz w:val="18"/>
          <w:szCs w:val="18"/>
        </w:rPr>
        <w:t xml:space="preserve">, see </w:t>
      </w:r>
      <w:r>
        <w:rPr>
          <w:rFonts w:asciiTheme="minorHAnsi" w:hAnsiTheme="minorHAnsi" w:cstheme="minorHAnsi"/>
          <w:color w:val="365F91" w:themeColor="accent1" w:themeShade="BF"/>
          <w:sz w:val="18"/>
          <w:szCs w:val="18"/>
        </w:rPr>
        <w:t xml:space="preserve">APP </w:t>
      </w:r>
      <w:r w:rsidRPr="00892E05">
        <w:rPr>
          <w:rFonts w:asciiTheme="minorHAnsi" w:hAnsiTheme="minorHAnsi" w:cstheme="minorHAnsi"/>
          <w:color w:val="365F91" w:themeColor="accent1" w:themeShade="BF"/>
          <w:sz w:val="18"/>
          <w:szCs w:val="18"/>
        </w:rPr>
        <w:t xml:space="preserve">S </w:t>
      </w:r>
      <w:proofErr w:type="spellStart"/>
      <w:r w:rsidRPr="00892E05">
        <w:rPr>
          <w:rFonts w:asciiTheme="minorHAnsi" w:hAnsiTheme="minorHAnsi" w:cstheme="minorHAnsi"/>
          <w:color w:val="365F91" w:themeColor="accent1" w:themeShade="BF"/>
          <w:sz w:val="18"/>
          <w:szCs w:val="18"/>
        </w:rPr>
        <w:t>IIIg</w:t>
      </w:r>
      <w:proofErr w:type="spellEnd"/>
      <w:r w:rsidRPr="00892E05">
        <w:rPr>
          <w:rFonts w:asciiTheme="minorHAnsi" w:hAnsiTheme="minorHAnsi" w:cstheme="minorHAnsi"/>
          <w:color w:val="365F91" w:themeColor="accent1" w:themeShade="BF"/>
          <w:sz w:val="18"/>
          <w:szCs w:val="18"/>
        </w:rPr>
        <w:t>’ from Trading Address field</w:t>
      </w:r>
    </w:p>
    <w:p w14:paraId="13DEFF7C"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6CFBF99B" w14:textId="77777777" w:rsidR="00FF3B7A" w:rsidRPr="00892E05"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 xml:space="preserve">APP </w:t>
      </w:r>
      <w:r w:rsidRPr="00892E05">
        <w:rPr>
          <w:rFonts w:asciiTheme="minorHAnsi" w:hAnsiTheme="minorHAnsi" w:cs="Calibri"/>
          <w:color w:val="365F91" w:themeColor="accent1" w:themeShade="BF"/>
          <w:sz w:val="18"/>
          <w:szCs w:val="18"/>
        </w:rPr>
        <w:t>B</w:t>
      </w:r>
      <w:r>
        <w:rPr>
          <w:rFonts w:asciiTheme="minorHAnsi" w:hAnsiTheme="minorHAnsi" w:cs="Calibri"/>
          <w:color w:val="365F91" w:themeColor="accent1" w:themeShade="BF"/>
          <w:sz w:val="18"/>
          <w:szCs w:val="18"/>
        </w:rPr>
        <w:t>, ANN A</w:t>
      </w:r>
      <w:r w:rsidRPr="00892E05">
        <w:rPr>
          <w:rFonts w:asciiTheme="minorHAnsi" w:hAnsiTheme="minorHAnsi" w:cs="Calibri"/>
          <w:color w:val="365F91" w:themeColor="accent1" w:themeShade="BF"/>
          <w:sz w:val="18"/>
          <w:szCs w:val="18"/>
        </w:rPr>
        <w:tab/>
        <w:t>Removed ‘as of May 2028’</w:t>
      </w:r>
      <w:r>
        <w:rPr>
          <w:rFonts w:asciiTheme="minorHAnsi" w:hAnsiTheme="minorHAnsi" w:cs="Calibri"/>
          <w:color w:val="365F91" w:themeColor="accent1" w:themeShade="BF"/>
          <w:sz w:val="18"/>
          <w:szCs w:val="18"/>
        </w:rPr>
        <w:t>, ‘on computer’</w:t>
      </w:r>
    </w:p>
    <w:p w14:paraId="19A3AD0A" w14:textId="77777777" w:rsidR="00FF3B7A" w:rsidRPr="00892E05" w:rsidRDefault="00FF3B7A" w:rsidP="00FF3B7A">
      <w:pPr>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b/>
      </w:r>
      <w:r w:rsidRPr="00892E05">
        <w:rPr>
          <w:rFonts w:asciiTheme="minorHAnsi" w:hAnsiTheme="minorHAnsi" w:cs="Calibri"/>
          <w:color w:val="365F91" w:themeColor="accent1" w:themeShade="BF"/>
          <w:sz w:val="18"/>
          <w:szCs w:val="18"/>
        </w:rPr>
        <w:tab/>
        <w:t>Removed ‘</w:t>
      </w:r>
      <w:r w:rsidRPr="00892E05">
        <w:rPr>
          <w:rFonts w:asciiTheme="minorHAnsi" w:hAnsiTheme="minorHAnsi" w:cstheme="minorHAnsi"/>
          <w:color w:val="365F91" w:themeColor="accent1" w:themeShade="BF"/>
          <w:sz w:val="18"/>
          <w:szCs w:val="18"/>
        </w:rPr>
        <w:t xml:space="preserve">, see </w:t>
      </w:r>
      <w:r>
        <w:rPr>
          <w:rFonts w:asciiTheme="minorHAnsi" w:hAnsiTheme="minorHAnsi" w:cstheme="minorHAnsi"/>
          <w:color w:val="365F91" w:themeColor="accent1" w:themeShade="BF"/>
          <w:sz w:val="18"/>
          <w:szCs w:val="18"/>
        </w:rPr>
        <w:t xml:space="preserve">APP </w:t>
      </w:r>
      <w:r w:rsidRPr="00892E05">
        <w:rPr>
          <w:rFonts w:asciiTheme="minorHAnsi" w:hAnsiTheme="minorHAnsi" w:cstheme="minorHAnsi"/>
          <w:color w:val="365F91" w:themeColor="accent1" w:themeShade="BF"/>
          <w:sz w:val="18"/>
          <w:szCs w:val="18"/>
        </w:rPr>
        <w:t xml:space="preserve">S </w:t>
      </w:r>
      <w:proofErr w:type="spellStart"/>
      <w:r w:rsidRPr="00892E05">
        <w:rPr>
          <w:rFonts w:asciiTheme="minorHAnsi" w:hAnsiTheme="minorHAnsi" w:cstheme="minorHAnsi"/>
          <w:color w:val="365F91" w:themeColor="accent1" w:themeShade="BF"/>
          <w:sz w:val="18"/>
          <w:szCs w:val="18"/>
        </w:rPr>
        <w:t>IIIg</w:t>
      </w:r>
      <w:proofErr w:type="spellEnd"/>
      <w:r w:rsidRPr="00892E05">
        <w:rPr>
          <w:rFonts w:asciiTheme="minorHAnsi" w:hAnsiTheme="minorHAnsi" w:cstheme="minorHAnsi"/>
          <w:color w:val="365F91" w:themeColor="accent1" w:themeShade="BF"/>
          <w:sz w:val="18"/>
          <w:szCs w:val="18"/>
        </w:rPr>
        <w:t>’ from Trading Address field</w:t>
      </w:r>
    </w:p>
    <w:p w14:paraId="37322AAE"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1A9C2B15"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APPENDIX C</w:t>
      </w:r>
      <w:r>
        <w:rPr>
          <w:rFonts w:asciiTheme="minorHAnsi" w:hAnsiTheme="minorHAnsi" w:cs="Calibri"/>
          <w:color w:val="365F91" w:themeColor="accent1" w:themeShade="BF"/>
          <w:sz w:val="18"/>
          <w:szCs w:val="18"/>
        </w:rPr>
        <w:tab/>
        <w:t>1 - Useful links - Added ‘</w:t>
      </w:r>
      <w:r w:rsidRPr="00C54BF5">
        <w:rPr>
          <w:rFonts w:asciiTheme="minorHAnsi" w:hAnsiTheme="minorHAnsi" w:cs="Calibri"/>
          <w:color w:val="365F91" w:themeColor="accent1" w:themeShade="BF"/>
          <w:sz w:val="18"/>
          <w:szCs w:val="18"/>
        </w:rPr>
        <w:t>Guidance on the application process for criminal records checks overseas</w:t>
      </w:r>
      <w:r>
        <w:rPr>
          <w:rFonts w:asciiTheme="minorHAnsi" w:hAnsiTheme="minorHAnsi" w:cs="Calibri"/>
          <w:color w:val="365F91" w:themeColor="accent1" w:themeShade="BF"/>
          <w:sz w:val="18"/>
          <w:szCs w:val="18"/>
        </w:rPr>
        <w:t xml:space="preserve">’ link </w:t>
      </w:r>
    </w:p>
    <w:p w14:paraId="742D7E3F"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b/>
        <w:t>2 – Reworded to clarify reference to home-based workers</w:t>
      </w:r>
    </w:p>
    <w:p w14:paraId="10512AE1"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b/>
        <w:t>B – Reworded for clarity on unspent convictions</w:t>
      </w:r>
    </w:p>
    <w:p w14:paraId="14E6B41C" w14:textId="77777777" w:rsidR="00FF3B7A" w:rsidRPr="00892E05" w:rsidRDefault="00FF3B7A" w:rsidP="00FF3B7A">
      <w:pPr>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br/>
        <w:t>APP C, ANN A</w:t>
      </w:r>
      <w:r>
        <w:rPr>
          <w:rFonts w:asciiTheme="minorHAnsi" w:hAnsiTheme="minorHAnsi" w:cs="Calibri"/>
          <w:color w:val="365F91" w:themeColor="accent1" w:themeShade="BF"/>
          <w:sz w:val="18"/>
          <w:szCs w:val="18"/>
        </w:rPr>
        <w:tab/>
        <w:t>Removed ‘appears to meet’</w:t>
      </w:r>
    </w:p>
    <w:p w14:paraId="71985CC0" w14:textId="77777777" w:rsidR="00FF3B7A" w:rsidRPr="00892E05" w:rsidRDefault="00FF3B7A" w:rsidP="00FF3B7A">
      <w:pPr>
        <w:ind w:left="1440" w:hanging="1440"/>
        <w:rPr>
          <w:rFonts w:asciiTheme="minorHAnsi" w:hAnsiTheme="minorHAnsi" w:cs="Calibri"/>
          <w:color w:val="365F91" w:themeColor="accent1" w:themeShade="BF"/>
          <w:sz w:val="18"/>
          <w:szCs w:val="18"/>
        </w:rPr>
      </w:pPr>
    </w:p>
    <w:p w14:paraId="7D2B35FF"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 xml:space="preserve">APP </w:t>
      </w:r>
      <w:r w:rsidRPr="0041455C">
        <w:rPr>
          <w:rFonts w:asciiTheme="minorHAnsi" w:hAnsiTheme="minorHAnsi" w:cs="Calibri"/>
          <w:color w:val="365F91" w:themeColor="accent1" w:themeShade="BF"/>
          <w:sz w:val="18"/>
          <w:szCs w:val="18"/>
        </w:rPr>
        <w:t xml:space="preserve">C, </w:t>
      </w:r>
      <w:r>
        <w:rPr>
          <w:rFonts w:asciiTheme="minorHAnsi" w:hAnsiTheme="minorHAnsi" w:cs="Calibri"/>
          <w:color w:val="365F91" w:themeColor="accent1" w:themeShade="BF"/>
          <w:sz w:val="18"/>
          <w:szCs w:val="18"/>
        </w:rPr>
        <w:t xml:space="preserve">ANN </w:t>
      </w:r>
      <w:r w:rsidRPr="0041455C">
        <w:rPr>
          <w:rFonts w:asciiTheme="minorHAnsi" w:hAnsiTheme="minorHAnsi" w:cs="Calibri"/>
          <w:color w:val="365F91" w:themeColor="accent1" w:themeShade="BF"/>
          <w:sz w:val="18"/>
          <w:szCs w:val="18"/>
        </w:rPr>
        <w:t>B</w:t>
      </w:r>
      <w:r w:rsidRPr="0041455C">
        <w:rPr>
          <w:rFonts w:asciiTheme="minorHAnsi" w:hAnsiTheme="minorHAnsi" w:cs="Calibri"/>
          <w:color w:val="365F91" w:themeColor="accent1" w:themeShade="BF"/>
          <w:sz w:val="18"/>
          <w:szCs w:val="18"/>
        </w:rPr>
        <w:tab/>
        <w:t>Change</w:t>
      </w:r>
      <w:r>
        <w:rPr>
          <w:rFonts w:asciiTheme="minorHAnsi" w:hAnsiTheme="minorHAnsi" w:cs="Calibri"/>
          <w:color w:val="365F91" w:themeColor="accent1" w:themeShade="BF"/>
          <w:sz w:val="18"/>
          <w:szCs w:val="18"/>
        </w:rPr>
        <w:t>d ‘able to confirm’</w:t>
      </w:r>
      <w:r w:rsidRPr="0041455C">
        <w:rPr>
          <w:rFonts w:asciiTheme="minorHAnsi" w:hAnsiTheme="minorHAnsi" w:cs="Calibri"/>
          <w:color w:val="365F91" w:themeColor="accent1" w:themeShade="BF"/>
          <w:sz w:val="18"/>
          <w:szCs w:val="18"/>
        </w:rPr>
        <w:t xml:space="preserve"> to</w:t>
      </w:r>
      <w:r>
        <w:rPr>
          <w:rFonts w:asciiTheme="minorHAnsi" w:hAnsiTheme="minorHAnsi" w:cs="Calibri"/>
          <w:color w:val="365F91" w:themeColor="accent1" w:themeShade="BF"/>
          <w:sz w:val="18"/>
          <w:szCs w:val="18"/>
        </w:rPr>
        <w:t xml:space="preserve"> ‘advising’</w:t>
      </w:r>
    </w:p>
    <w:p w14:paraId="7DC36866" w14:textId="77777777" w:rsidR="00FF3B7A" w:rsidRDefault="00FF3B7A" w:rsidP="00FF3B7A">
      <w:pPr>
        <w:ind w:left="1440" w:hanging="1440"/>
        <w:rPr>
          <w:rFonts w:asciiTheme="minorHAnsi" w:hAnsiTheme="minorHAnsi" w:cs="Calibri"/>
          <w:color w:val="365F91" w:themeColor="accent1" w:themeShade="BF"/>
          <w:sz w:val="18"/>
          <w:szCs w:val="18"/>
        </w:rPr>
      </w:pPr>
    </w:p>
    <w:p w14:paraId="4C891F7E"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 xml:space="preserve">APP </w:t>
      </w:r>
      <w:r w:rsidRPr="0041455C">
        <w:rPr>
          <w:rFonts w:asciiTheme="minorHAnsi" w:hAnsiTheme="minorHAnsi" w:cs="Calibri"/>
          <w:color w:val="365F91" w:themeColor="accent1" w:themeShade="BF"/>
          <w:sz w:val="18"/>
          <w:szCs w:val="18"/>
        </w:rPr>
        <w:t xml:space="preserve">C, </w:t>
      </w:r>
      <w:r>
        <w:rPr>
          <w:rFonts w:asciiTheme="minorHAnsi" w:hAnsiTheme="minorHAnsi" w:cs="Calibri"/>
          <w:color w:val="365F91" w:themeColor="accent1" w:themeShade="BF"/>
          <w:sz w:val="18"/>
          <w:szCs w:val="18"/>
        </w:rPr>
        <w:t>ANN C</w:t>
      </w:r>
      <w:r w:rsidRPr="0041455C">
        <w:rPr>
          <w:rFonts w:asciiTheme="minorHAnsi" w:hAnsiTheme="minorHAnsi" w:cs="Calibri"/>
          <w:color w:val="365F91" w:themeColor="accent1" w:themeShade="BF"/>
          <w:sz w:val="18"/>
          <w:szCs w:val="18"/>
        </w:rPr>
        <w:tab/>
        <w:t>Change</w:t>
      </w:r>
      <w:r>
        <w:rPr>
          <w:rFonts w:asciiTheme="minorHAnsi" w:hAnsiTheme="minorHAnsi" w:cs="Calibri"/>
          <w:color w:val="365F91" w:themeColor="accent1" w:themeShade="BF"/>
          <w:sz w:val="18"/>
          <w:szCs w:val="18"/>
        </w:rPr>
        <w:t>d ‘We are’ to ‘I am’</w:t>
      </w:r>
    </w:p>
    <w:p w14:paraId="438A0A27" w14:textId="77777777" w:rsidR="00FF3B7A" w:rsidRDefault="00FF3B7A" w:rsidP="00FF3B7A">
      <w:pPr>
        <w:ind w:left="1440" w:hanging="1440"/>
        <w:rPr>
          <w:rFonts w:asciiTheme="minorHAnsi" w:hAnsiTheme="minorHAnsi" w:cs="Calibri"/>
          <w:color w:val="365F91" w:themeColor="accent1" w:themeShade="BF"/>
          <w:sz w:val="18"/>
          <w:szCs w:val="18"/>
        </w:rPr>
      </w:pPr>
    </w:p>
    <w:p w14:paraId="21B44ACB"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APPENDIX D</w:t>
      </w:r>
      <w:r>
        <w:rPr>
          <w:rFonts w:asciiTheme="minorHAnsi" w:hAnsiTheme="minorHAnsi" w:cs="Calibri"/>
          <w:color w:val="365F91" w:themeColor="accent1" w:themeShade="BF"/>
          <w:sz w:val="18"/>
          <w:szCs w:val="18"/>
        </w:rPr>
        <w:tab/>
        <w:t>2 – Reworded to remove reference to URNs</w:t>
      </w:r>
    </w:p>
    <w:p w14:paraId="1CA6124F"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b/>
        <w:t>3 – Removed ‘normally’</w:t>
      </w:r>
    </w:p>
    <w:p w14:paraId="2A191BE5" w14:textId="77777777" w:rsidR="00FF3B7A" w:rsidRDefault="00FF3B7A" w:rsidP="00FF3B7A">
      <w:pPr>
        <w:ind w:left="1440" w:hanging="1440"/>
        <w:rPr>
          <w:rFonts w:asciiTheme="minorHAnsi" w:hAnsiTheme="minorHAnsi" w:cs="Calibri"/>
          <w:color w:val="365F91" w:themeColor="accent1" w:themeShade="BF"/>
          <w:sz w:val="18"/>
          <w:szCs w:val="18"/>
        </w:rPr>
      </w:pPr>
    </w:p>
    <w:p w14:paraId="204FE6B4"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APPENDIX E</w:t>
      </w:r>
      <w:r>
        <w:rPr>
          <w:rFonts w:asciiTheme="minorHAnsi" w:hAnsiTheme="minorHAnsi" w:cs="Calibri"/>
          <w:color w:val="365F91" w:themeColor="accent1" w:themeShade="BF"/>
          <w:sz w:val="18"/>
          <w:szCs w:val="18"/>
        </w:rPr>
        <w:tab/>
        <w:t>1 – Fees changed</w:t>
      </w:r>
    </w:p>
    <w:p w14:paraId="345237F2"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b/>
        <w:t>3 – Fees changed</w:t>
      </w:r>
    </w:p>
    <w:p w14:paraId="51390D5D" w14:textId="3C11E8C1"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b/>
        <w:t>Reference to payment by cheque/postal order removed</w:t>
      </w:r>
      <w:r>
        <w:rPr>
          <w:rFonts w:asciiTheme="minorHAnsi" w:hAnsiTheme="minorHAnsi" w:cs="Calibri"/>
          <w:color w:val="365F91" w:themeColor="accent1" w:themeShade="BF"/>
          <w:sz w:val="18"/>
          <w:szCs w:val="18"/>
        </w:rPr>
        <w:br/>
        <w:t xml:space="preserve">4. </w:t>
      </w:r>
      <w:r w:rsidR="00717160">
        <w:rPr>
          <w:rFonts w:asciiTheme="minorHAnsi" w:hAnsiTheme="minorHAnsi" w:cs="Calibri"/>
          <w:color w:val="365F91" w:themeColor="accent1" w:themeShade="BF"/>
          <w:sz w:val="18"/>
          <w:szCs w:val="18"/>
        </w:rPr>
        <w:t>(</w:t>
      </w:r>
      <w:r>
        <w:rPr>
          <w:rFonts w:asciiTheme="minorHAnsi" w:hAnsiTheme="minorHAnsi" w:cs="Calibri"/>
          <w:color w:val="365F91" w:themeColor="accent1" w:themeShade="BF"/>
          <w:sz w:val="18"/>
          <w:szCs w:val="18"/>
        </w:rPr>
        <w:t>f) Added</w:t>
      </w:r>
    </w:p>
    <w:p w14:paraId="14C28972" w14:textId="77777777" w:rsidR="00FF3B7A" w:rsidRDefault="00FF3B7A" w:rsidP="00FF3B7A">
      <w:pPr>
        <w:ind w:left="1440" w:hanging="1440"/>
        <w:rPr>
          <w:rFonts w:asciiTheme="minorHAnsi" w:hAnsiTheme="minorHAnsi" w:cs="Calibri"/>
          <w:color w:val="365F91" w:themeColor="accent1" w:themeShade="BF"/>
          <w:sz w:val="18"/>
          <w:szCs w:val="18"/>
        </w:rPr>
      </w:pPr>
    </w:p>
    <w:p w14:paraId="061F9A08"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APPENDIX F</w:t>
      </w:r>
      <w:r>
        <w:rPr>
          <w:rFonts w:asciiTheme="minorHAnsi" w:hAnsiTheme="minorHAnsi" w:cs="Calibri"/>
          <w:color w:val="365F91" w:themeColor="accent1" w:themeShade="BF"/>
          <w:sz w:val="18"/>
          <w:szCs w:val="18"/>
        </w:rPr>
        <w:tab/>
        <w:t>Added ‘Certificate Number’ field</w:t>
      </w:r>
    </w:p>
    <w:p w14:paraId="0564E08E" w14:textId="77777777" w:rsidR="00FF3B7A" w:rsidRDefault="00FF3B7A" w:rsidP="00FF3B7A">
      <w:pPr>
        <w:ind w:left="1440" w:hanging="1440"/>
        <w:rPr>
          <w:rFonts w:asciiTheme="minorHAnsi" w:hAnsiTheme="minorHAnsi" w:cs="Calibri"/>
          <w:color w:val="365F91" w:themeColor="accent1" w:themeShade="BF"/>
          <w:sz w:val="18"/>
          <w:szCs w:val="18"/>
        </w:rPr>
      </w:pPr>
    </w:p>
    <w:p w14:paraId="0A074B2E"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APP F, ANN C</w:t>
      </w:r>
      <w:r>
        <w:rPr>
          <w:rFonts w:asciiTheme="minorHAnsi" w:hAnsiTheme="minorHAnsi" w:cs="Calibri"/>
          <w:color w:val="365F91" w:themeColor="accent1" w:themeShade="BF"/>
          <w:sz w:val="18"/>
          <w:szCs w:val="18"/>
        </w:rPr>
        <w:tab/>
        <w:t>Added ‘</w:t>
      </w:r>
      <w:r w:rsidRPr="003251C4">
        <w:rPr>
          <w:rFonts w:asciiTheme="minorHAnsi" w:hAnsiTheme="minorHAnsi" w:cs="Calibri"/>
          <w:color w:val="365F91" w:themeColor="accent1" w:themeShade="BF"/>
          <w:sz w:val="18"/>
          <w:szCs w:val="18"/>
        </w:rPr>
        <w:t>Copy of in</w:t>
      </w:r>
      <w:r>
        <w:rPr>
          <w:rFonts w:asciiTheme="minorHAnsi" w:hAnsiTheme="minorHAnsi" w:cs="Calibri"/>
          <w:color w:val="365F91" w:themeColor="accent1" w:themeShade="BF"/>
          <w:sz w:val="18"/>
          <w:szCs w:val="18"/>
        </w:rPr>
        <w:t>stallation</w:t>
      </w:r>
      <w:r w:rsidRPr="003251C4">
        <w:rPr>
          <w:rFonts w:asciiTheme="minorHAnsi" w:hAnsiTheme="minorHAnsi" w:cs="Calibri"/>
          <w:color w:val="365F91" w:themeColor="accent1" w:themeShade="BF"/>
          <w:sz w:val="18"/>
          <w:szCs w:val="18"/>
        </w:rPr>
        <w:t xml:space="preserve"> certificate</w:t>
      </w:r>
      <w:r>
        <w:rPr>
          <w:rFonts w:asciiTheme="minorHAnsi" w:hAnsiTheme="minorHAnsi" w:cs="Calibri"/>
          <w:color w:val="365F91" w:themeColor="accent1" w:themeShade="BF"/>
          <w:sz w:val="18"/>
          <w:szCs w:val="18"/>
        </w:rPr>
        <w:t>’ as action to be taken for new application for new system</w:t>
      </w:r>
    </w:p>
    <w:p w14:paraId="54DBE1E7" w14:textId="77777777" w:rsidR="00FF3B7A" w:rsidRDefault="00FF3B7A" w:rsidP="00FF3B7A">
      <w:pPr>
        <w:ind w:left="1440" w:hanging="1440"/>
        <w:rPr>
          <w:rFonts w:asciiTheme="minorHAnsi" w:hAnsiTheme="minorHAnsi" w:cs="Calibri"/>
          <w:color w:val="365F91" w:themeColor="accent1" w:themeShade="BF"/>
          <w:sz w:val="18"/>
          <w:szCs w:val="18"/>
        </w:rPr>
      </w:pPr>
    </w:p>
    <w:p w14:paraId="12762B9E"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APPENDIX G</w:t>
      </w:r>
      <w:r>
        <w:rPr>
          <w:rFonts w:asciiTheme="minorHAnsi" w:hAnsiTheme="minorHAnsi" w:cs="Calibri"/>
          <w:color w:val="365F91" w:themeColor="accent1" w:themeShade="BF"/>
          <w:sz w:val="18"/>
          <w:szCs w:val="18"/>
        </w:rPr>
        <w:tab/>
        <w:t>Added what3words field</w:t>
      </w:r>
    </w:p>
    <w:p w14:paraId="5A7417ED" w14:textId="77777777" w:rsidR="00FF3B7A" w:rsidRDefault="00FF3B7A" w:rsidP="00FF3B7A">
      <w:pPr>
        <w:ind w:left="1440" w:hanging="1440"/>
        <w:rPr>
          <w:rFonts w:asciiTheme="minorHAnsi" w:hAnsiTheme="minorHAnsi" w:cs="Calibri"/>
          <w:color w:val="365F91" w:themeColor="accent1" w:themeShade="BF"/>
          <w:sz w:val="18"/>
          <w:szCs w:val="18"/>
        </w:rPr>
      </w:pPr>
    </w:p>
    <w:p w14:paraId="32C6BC89"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APPENDIX H</w:t>
      </w:r>
      <w:r>
        <w:rPr>
          <w:rFonts w:asciiTheme="minorHAnsi" w:hAnsiTheme="minorHAnsi" w:cs="Calibri"/>
          <w:color w:val="365F91" w:themeColor="accent1" w:themeShade="BF"/>
          <w:sz w:val="18"/>
          <w:szCs w:val="18"/>
        </w:rPr>
        <w:tab/>
        <w:t>Removed fax numbers</w:t>
      </w:r>
    </w:p>
    <w:p w14:paraId="0D3B9AA8"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b/>
        <w:t>(c) – Removed ‘</w:t>
      </w:r>
      <w:r w:rsidRPr="00901625">
        <w:rPr>
          <w:rFonts w:asciiTheme="minorHAnsi" w:hAnsiTheme="minorHAnsi" w:cs="Calibri"/>
          <w:color w:val="365F91" w:themeColor="accent1" w:themeShade="BF"/>
          <w:sz w:val="18"/>
          <w:szCs w:val="18"/>
        </w:rPr>
        <w:t>representative can provide you with a list of police rules for occupiers of ‘monitored’ alarmed premises and also written confirmation that they</w:t>
      </w:r>
      <w:r>
        <w:rPr>
          <w:rFonts w:asciiTheme="minorHAnsi" w:hAnsiTheme="minorHAnsi" w:cs="Calibri"/>
          <w:color w:val="365F91" w:themeColor="accent1" w:themeShade="BF"/>
          <w:sz w:val="18"/>
          <w:szCs w:val="18"/>
        </w:rPr>
        <w:t>’, reworded</w:t>
      </w:r>
    </w:p>
    <w:p w14:paraId="42A8CC10" w14:textId="77777777" w:rsidR="00FF3B7A" w:rsidRDefault="00FF3B7A" w:rsidP="00FF3B7A">
      <w:pPr>
        <w:ind w:left="1440" w:hanging="1440"/>
        <w:rPr>
          <w:rFonts w:asciiTheme="minorHAnsi" w:hAnsiTheme="minorHAnsi" w:cs="Calibri"/>
          <w:color w:val="365F91" w:themeColor="accent1" w:themeShade="BF"/>
          <w:sz w:val="18"/>
          <w:szCs w:val="18"/>
        </w:rPr>
      </w:pPr>
    </w:p>
    <w:p w14:paraId="60A96205"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 xml:space="preserve">APPENDIX I </w:t>
      </w:r>
      <w:r>
        <w:rPr>
          <w:rFonts w:asciiTheme="minorHAnsi" w:hAnsiTheme="minorHAnsi" w:cs="Calibri"/>
          <w:color w:val="365F91" w:themeColor="accent1" w:themeShade="BF"/>
          <w:sz w:val="18"/>
          <w:szCs w:val="18"/>
        </w:rPr>
        <w:tab/>
      </w:r>
      <w:r w:rsidRPr="00C9444D">
        <w:rPr>
          <w:rFonts w:asciiTheme="minorHAnsi" w:hAnsiTheme="minorHAnsi" w:cs="Calibri"/>
          <w:color w:val="365F91" w:themeColor="accent1" w:themeShade="BF"/>
          <w:sz w:val="18"/>
          <w:szCs w:val="18"/>
        </w:rPr>
        <w:t>Changed ‘</w:t>
      </w:r>
      <w:proofErr w:type="spellStart"/>
      <w:r w:rsidRPr="00C9444D">
        <w:rPr>
          <w:rFonts w:asciiTheme="minorHAnsi" w:hAnsiTheme="minorHAnsi" w:cs="Calibri"/>
          <w:color w:val="365F91" w:themeColor="accent1" w:themeShade="BF"/>
          <w:sz w:val="18"/>
          <w:szCs w:val="18"/>
        </w:rPr>
        <w:t>pracis</w:t>
      </w:r>
      <w:proofErr w:type="spellEnd"/>
      <w:r w:rsidRPr="00C9444D">
        <w:rPr>
          <w:rFonts w:asciiTheme="minorHAnsi" w:hAnsiTheme="minorHAnsi" w:cs="Calibri"/>
          <w:color w:val="365F91" w:themeColor="accent1" w:themeShade="BF"/>
          <w:sz w:val="18"/>
          <w:szCs w:val="18"/>
        </w:rPr>
        <w:t>’ to ‘summary’</w:t>
      </w:r>
      <w:r w:rsidRPr="00C9444D">
        <w:rPr>
          <w:rFonts w:asciiTheme="minorHAnsi" w:hAnsiTheme="minorHAnsi" w:cs="Calibri"/>
          <w:color w:val="365F91" w:themeColor="accent1" w:themeShade="BF"/>
          <w:sz w:val="18"/>
          <w:szCs w:val="18"/>
        </w:rPr>
        <w:br/>
        <w:t>11 – Removed ‘on a computer’, split to (12)</w:t>
      </w:r>
      <w:r w:rsidRPr="00C9444D">
        <w:rPr>
          <w:rFonts w:asciiTheme="minorHAnsi" w:hAnsiTheme="minorHAnsi" w:cs="Calibri"/>
          <w:color w:val="365F91" w:themeColor="accent1" w:themeShade="BF"/>
          <w:sz w:val="18"/>
          <w:szCs w:val="18"/>
        </w:rPr>
        <w:br/>
        <w:t>12 – Reworded</w:t>
      </w:r>
    </w:p>
    <w:p w14:paraId="5D223C58" w14:textId="77777777" w:rsidR="00FF3B7A" w:rsidRDefault="00FF3B7A" w:rsidP="00FF3B7A">
      <w:pPr>
        <w:ind w:left="1440" w:hanging="1440"/>
        <w:rPr>
          <w:rFonts w:asciiTheme="minorHAnsi" w:hAnsiTheme="minorHAnsi" w:cs="Calibri"/>
          <w:color w:val="365F91" w:themeColor="accent1" w:themeShade="BF"/>
          <w:sz w:val="18"/>
          <w:szCs w:val="18"/>
        </w:rPr>
      </w:pPr>
    </w:p>
    <w:p w14:paraId="0571F6B5"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APPENDIX K</w:t>
      </w:r>
      <w:r>
        <w:rPr>
          <w:rFonts w:asciiTheme="minorHAnsi" w:hAnsiTheme="minorHAnsi" w:cs="Calibri"/>
          <w:color w:val="365F91" w:themeColor="accent1" w:themeShade="BF"/>
          <w:sz w:val="18"/>
          <w:szCs w:val="18"/>
        </w:rPr>
        <w:tab/>
        <w:t>Rearranged paragraphs</w:t>
      </w:r>
      <w:r>
        <w:rPr>
          <w:rFonts w:asciiTheme="minorHAnsi" w:hAnsiTheme="minorHAnsi" w:cs="Calibri"/>
          <w:color w:val="365F91" w:themeColor="accent1" w:themeShade="BF"/>
          <w:sz w:val="18"/>
          <w:szCs w:val="18"/>
        </w:rPr>
        <w:br/>
        <w:t>1. Added ‘intruder alarm system’ and ‘(one for Hold-Up)’</w:t>
      </w:r>
      <w:r>
        <w:rPr>
          <w:rFonts w:asciiTheme="minorHAnsi" w:hAnsiTheme="minorHAnsi" w:cs="Calibri"/>
          <w:color w:val="365F91" w:themeColor="accent1" w:themeShade="BF"/>
          <w:sz w:val="18"/>
          <w:szCs w:val="18"/>
        </w:rPr>
        <w:br/>
        <w:t>Changed ‘</w:t>
      </w:r>
      <w:r w:rsidRPr="00EF19B4">
        <w:rPr>
          <w:rFonts w:asciiTheme="minorHAnsi" w:hAnsiTheme="minorHAnsi" w:cs="Calibri"/>
          <w:color w:val="365F91" w:themeColor="accent1" w:themeShade="BF"/>
          <w:sz w:val="18"/>
          <w:szCs w:val="18"/>
        </w:rPr>
        <w:t>You are advised</w:t>
      </w:r>
      <w:r>
        <w:rPr>
          <w:rFonts w:asciiTheme="minorHAnsi" w:hAnsiTheme="minorHAnsi" w:cs="Calibri"/>
          <w:color w:val="365F91" w:themeColor="accent1" w:themeShade="BF"/>
          <w:sz w:val="18"/>
          <w:szCs w:val="18"/>
        </w:rPr>
        <w:t>’ to ‘Please note’</w:t>
      </w:r>
      <w:r w:rsidRPr="00EF19B4">
        <w:rPr>
          <w:rFonts w:asciiTheme="minorHAnsi" w:hAnsiTheme="minorHAnsi" w:cs="Calibri"/>
          <w:color w:val="365F91" w:themeColor="accent1" w:themeShade="BF"/>
          <w:sz w:val="18"/>
          <w:szCs w:val="18"/>
        </w:rPr>
        <w:t xml:space="preserve"> </w:t>
      </w:r>
      <w:r>
        <w:rPr>
          <w:rFonts w:asciiTheme="minorHAnsi" w:hAnsiTheme="minorHAnsi" w:cs="Calibri"/>
          <w:color w:val="365F91" w:themeColor="accent1" w:themeShade="BF"/>
          <w:sz w:val="18"/>
          <w:szCs w:val="18"/>
        </w:rPr>
        <w:br/>
        <w:t>4. Changed ‘guard against this’ to ‘</w:t>
      </w:r>
      <w:r w:rsidRPr="00C373E8">
        <w:rPr>
          <w:rFonts w:asciiTheme="minorHAnsi" w:hAnsiTheme="minorHAnsi" w:cs="Calibri"/>
          <w:color w:val="365F91" w:themeColor="accent1" w:themeShade="BF"/>
          <w:sz w:val="18"/>
          <w:szCs w:val="18"/>
        </w:rPr>
        <w:t>Please ensure every possible precaution is taken to prevent false activations.</w:t>
      </w:r>
      <w:r>
        <w:rPr>
          <w:rFonts w:asciiTheme="minorHAnsi" w:hAnsiTheme="minorHAnsi" w:cs="Calibri"/>
          <w:color w:val="365F91" w:themeColor="accent1" w:themeShade="BF"/>
          <w:sz w:val="18"/>
          <w:szCs w:val="18"/>
        </w:rPr>
        <w:t>’</w:t>
      </w:r>
      <w:r>
        <w:rPr>
          <w:rFonts w:asciiTheme="minorHAnsi" w:hAnsiTheme="minorHAnsi" w:cs="Calibri"/>
          <w:color w:val="365F91" w:themeColor="accent1" w:themeShade="BF"/>
          <w:sz w:val="18"/>
          <w:szCs w:val="18"/>
        </w:rPr>
        <w:br/>
        <w:t>4. Reworded sentence to remove the subject, removed ‘or criminal act’</w:t>
      </w:r>
      <w:r>
        <w:rPr>
          <w:rFonts w:asciiTheme="minorHAnsi" w:hAnsiTheme="minorHAnsi" w:cs="Calibri"/>
          <w:color w:val="365F91" w:themeColor="accent1" w:themeShade="BF"/>
          <w:sz w:val="18"/>
          <w:szCs w:val="18"/>
        </w:rPr>
        <w:br/>
        <w:t>5. Changed</w:t>
      </w:r>
      <w:r w:rsidRPr="00295776">
        <w:rPr>
          <w:rFonts w:asciiTheme="minorHAnsi" w:hAnsiTheme="minorHAnsi" w:cs="Calibri"/>
          <w:color w:val="365F91" w:themeColor="accent1" w:themeShade="BF"/>
          <w:sz w:val="18"/>
          <w:szCs w:val="18"/>
        </w:rPr>
        <w:t xml:space="preserve"> </w:t>
      </w:r>
      <w:r>
        <w:rPr>
          <w:rFonts w:asciiTheme="minorHAnsi" w:hAnsiTheme="minorHAnsi" w:cs="Calibri"/>
          <w:color w:val="365F91" w:themeColor="accent1" w:themeShade="BF"/>
          <w:sz w:val="18"/>
          <w:szCs w:val="18"/>
        </w:rPr>
        <w:t>‘</w:t>
      </w:r>
      <w:r w:rsidRPr="00295776">
        <w:rPr>
          <w:rFonts w:asciiTheme="minorHAnsi" w:hAnsiTheme="minorHAnsi" w:cs="Calibri"/>
          <w:color w:val="365F91" w:themeColor="accent1" w:themeShade="BF"/>
          <w:sz w:val="18"/>
          <w:szCs w:val="18"/>
        </w:rPr>
        <w:t>held on computer</w:t>
      </w:r>
      <w:r>
        <w:rPr>
          <w:rFonts w:asciiTheme="minorHAnsi" w:hAnsiTheme="minorHAnsi" w:cs="Calibri"/>
          <w:color w:val="365F91" w:themeColor="accent1" w:themeShade="BF"/>
          <w:sz w:val="18"/>
          <w:szCs w:val="18"/>
        </w:rPr>
        <w:t>’ to ‘held on police systems’</w:t>
      </w:r>
    </w:p>
    <w:p w14:paraId="00121F1A" w14:textId="77777777" w:rsidR="00FF3B7A" w:rsidRDefault="00FF3B7A" w:rsidP="00FF3B7A">
      <w:pPr>
        <w:ind w:left="1440" w:hanging="1440"/>
        <w:rPr>
          <w:rFonts w:asciiTheme="minorHAnsi" w:hAnsiTheme="minorHAnsi" w:cs="Calibri"/>
          <w:color w:val="365F91" w:themeColor="accent1" w:themeShade="BF"/>
          <w:sz w:val="18"/>
          <w:szCs w:val="18"/>
        </w:rPr>
      </w:pPr>
    </w:p>
    <w:p w14:paraId="523FD567"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APPENDIX L</w:t>
      </w:r>
      <w:r>
        <w:rPr>
          <w:rFonts w:asciiTheme="minorHAnsi" w:hAnsiTheme="minorHAnsi" w:cs="Calibri"/>
          <w:color w:val="365F91" w:themeColor="accent1" w:themeShade="BF"/>
          <w:sz w:val="18"/>
          <w:szCs w:val="18"/>
        </w:rPr>
        <w:tab/>
        <w:t>Changed ‘</w:t>
      </w:r>
      <w:r w:rsidRPr="005F5B92">
        <w:rPr>
          <w:rFonts w:asciiTheme="minorHAnsi" w:hAnsiTheme="minorHAnsi" w:cs="Calibri"/>
          <w:color w:val="365F91" w:themeColor="accent1" w:themeShade="BF"/>
          <w:sz w:val="18"/>
          <w:szCs w:val="18"/>
        </w:rPr>
        <w:t>I acknowledge receipt of your recent Notice of Intention to Install a Security System at the above address.</w:t>
      </w:r>
      <w:r>
        <w:rPr>
          <w:rFonts w:asciiTheme="minorHAnsi" w:hAnsiTheme="minorHAnsi" w:cs="Calibri"/>
          <w:color w:val="365F91" w:themeColor="accent1" w:themeShade="BF"/>
          <w:sz w:val="18"/>
          <w:szCs w:val="18"/>
        </w:rPr>
        <w:t>’ to ‘</w:t>
      </w:r>
      <w:r w:rsidRPr="0045208D">
        <w:rPr>
          <w:rFonts w:asciiTheme="minorHAnsi" w:hAnsiTheme="minorHAnsi" w:cs="Calibri"/>
          <w:color w:val="365F91" w:themeColor="accent1" w:themeShade="BF"/>
          <w:sz w:val="18"/>
          <w:szCs w:val="18"/>
        </w:rPr>
        <w:t>Thank you for your URN application</w:t>
      </w:r>
      <w:r>
        <w:rPr>
          <w:rFonts w:asciiTheme="minorHAnsi" w:hAnsiTheme="minorHAnsi" w:cs="Calibri"/>
          <w:color w:val="365F91" w:themeColor="accent1" w:themeShade="BF"/>
          <w:sz w:val="18"/>
          <w:szCs w:val="18"/>
        </w:rPr>
        <w:t>’</w:t>
      </w:r>
      <w:r>
        <w:rPr>
          <w:rFonts w:asciiTheme="minorHAnsi" w:hAnsiTheme="minorHAnsi" w:cs="Calibri"/>
          <w:color w:val="365F91" w:themeColor="accent1" w:themeShade="BF"/>
          <w:sz w:val="18"/>
          <w:szCs w:val="18"/>
        </w:rPr>
        <w:br/>
      </w:r>
    </w:p>
    <w:p w14:paraId="75EAA9A8"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APPENDIX O</w:t>
      </w:r>
      <w:r>
        <w:rPr>
          <w:rFonts w:asciiTheme="minorHAnsi" w:hAnsiTheme="minorHAnsi" w:cs="Calibri"/>
          <w:color w:val="365F91" w:themeColor="accent1" w:themeShade="BF"/>
          <w:sz w:val="18"/>
          <w:szCs w:val="18"/>
        </w:rPr>
        <w:tab/>
        <w:t>Changed ‘able’ to ‘pleased’</w:t>
      </w:r>
      <w:r>
        <w:rPr>
          <w:rFonts w:asciiTheme="minorHAnsi" w:hAnsiTheme="minorHAnsi" w:cs="Calibri"/>
          <w:color w:val="365F91" w:themeColor="accent1" w:themeShade="BF"/>
          <w:sz w:val="18"/>
          <w:szCs w:val="18"/>
        </w:rPr>
        <w:br/>
      </w:r>
    </w:p>
    <w:p w14:paraId="467B8652"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APPENDIX R</w:t>
      </w:r>
      <w:r>
        <w:rPr>
          <w:rFonts w:asciiTheme="minorHAnsi" w:hAnsiTheme="minorHAnsi" w:cs="Calibri"/>
          <w:color w:val="365F91" w:themeColor="accent1" w:themeShade="BF"/>
          <w:sz w:val="18"/>
          <w:szCs w:val="18"/>
        </w:rPr>
        <w:tab/>
        <w:t>4.4 Changed ‘</w:t>
      </w:r>
      <w:r w:rsidRPr="005744AF">
        <w:rPr>
          <w:rFonts w:asciiTheme="minorHAnsi" w:hAnsiTheme="minorHAnsi" w:cs="Calibri"/>
          <w:color w:val="365F91" w:themeColor="accent1" w:themeShade="BF"/>
          <w:sz w:val="18"/>
          <w:szCs w:val="18"/>
        </w:rPr>
        <w:t>The system will have the capability of audio challenge, which is to be used if appropriate. Local environmental conditions will be taken into consideration.</w:t>
      </w:r>
      <w:r>
        <w:rPr>
          <w:rFonts w:asciiTheme="minorHAnsi" w:hAnsiTheme="minorHAnsi" w:cs="Calibri"/>
          <w:color w:val="365F91" w:themeColor="accent1" w:themeShade="BF"/>
          <w:sz w:val="18"/>
          <w:szCs w:val="18"/>
        </w:rPr>
        <w:t>’ to ‘</w:t>
      </w:r>
      <w:r w:rsidRPr="00A86D41">
        <w:rPr>
          <w:rFonts w:asciiTheme="minorHAnsi" w:hAnsiTheme="minorHAnsi" w:cs="Calibri"/>
          <w:color w:val="365F91" w:themeColor="accent1" w:themeShade="BF"/>
          <w:sz w:val="18"/>
          <w:szCs w:val="18"/>
        </w:rPr>
        <w:t>If the system has the capability of audio challenge, local environmental conditions must be taken into consideration.</w:t>
      </w:r>
      <w:r>
        <w:rPr>
          <w:rFonts w:asciiTheme="minorHAnsi" w:hAnsiTheme="minorHAnsi" w:cs="Calibri"/>
          <w:color w:val="365F91" w:themeColor="accent1" w:themeShade="BF"/>
          <w:sz w:val="18"/>
          <w:szCs w:val="18"/>
        </w:rPr>
        <w:t>’</w:t>
      </w:r>
      <w:r>
        <w:rPr>
          <w:rFonts w:asciiTheme="minorHAnsi" w:hAnsiTheme="minorHAnsi" w:cs="Calibri"/>
          <w:color w:val="365F91" w:themeColor="accent1" w:themeShade="BF"/>
          <w:sz w:val="18"/>
          <w:szCs w:val="18"/>
        </w:rPr>
        <w:br/>
      </w:r>
    </w:p>
    <w:p w14:paraId="0BDCCE09"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 xml:space="preserve">APPENDIX S </w:t>
      </w:r>
      <w:proofErr w:type="spellStart"/>
      <w:r>
        <w:rPr>
          <w:rFonts w:asciiTheme="minorHAnsi" w:hAnsiTheme="minorHAnsi" w:cs="Calibri"/>
          <w:color w:val="365F91" w:themeColor="accent1" w:themeShade="BF"/>
          <w:sz w:val="18"/>
          <w:szCs w:val="18"/>
        </w:rPr>
        <w:t>IIIg</w:t>
      </w:r>
      <w:proofErr w:type="spellEnd"/>
      <w:r>
        <w:rPr>
          <w:rFonts w:asciiTheme="minorHAnsi" w:hAnsiTheme="minorHAnsi" w:cs="Calibri"/>
          <w:color w:val="365F91" w:themeColor="accent1" w:themeShade="BF"/>
          <w:sz w:val="18"/>
          <w:szCs w:val="18"/>
        </w:rPr>
        <w:tab/>
        <w:t>Changed ‘procedures’ to ‘requirements’</w:t>
      </w:r>
    </w:p>
    <w:p w14:paraId="30D8E55E" w14:textId="77777777" w:rsidR="00FF3B7A" w:rsidRDefault="00FF3B7A" w:rsidP="00FF3B7A">
      <w:pPr>
        <w:ind w:left="1440" w:hanging="1440"/>
        <w:rPr>
          <w:rFonts w:asciiTheme="minorHAnsi" w:hAnsiTheme="minorHAnsi" w:cs="Calibri"/>
          <w:color w:val="365F91" w:themeColor="accent1" w:themeShade="BF"/>
          <w:sz w:val="18"/>
          <w:szCs w:val="18"/>
        </w:rPr>
      </w:pPr>
    </w:p>
    <w:p w14:paraId="0BE42689" w14:textId="77D717F3"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APP S, ANN A</w:t>
      </w:r>
      <w:r>
        <w:rPr>
          <w:rFonts w:asciiTheme="minorHAnsi" w:hAnsiTheme="minorHAnsi" w:cs="Calibri"/>
          <w:color w:val="365F91" w:themeColor="accent1" w:themeShade="BF"/>
          <w:sz w:val="18"/>
          <w:szCs w:val="18"/>
        </w:rPr>
        <w:tab/>
        <w:t>Removed ‘</w:t>
      </w:r>
      <w:r w:rsidRPr="00DC1447">
        <w:rPr>
          <w:rFonts w:asciiTheme="minorHAnsi" w:hAnsiTheme="minorHAnsi" w:cs="Calibri"/>
          <w:color w:val="365F91" w:themeColor="accent1" w:themeShade="BF"/>
          <w:sz w:val="18"/>
          <w:szCs w:val="18"/>
        </w:rPr>
        <w:t xml:space="preserve">PD 6669:2017  Guidance for the Provision of Alarm Transmission Systems (ATS) </w:t>
      </w:r>
      <w:r>
        <w:rPr>
          <w:rFonts w:asciiTheme="minorHAnsi" w:hAnsiTheme="minorHAnsi" w:cs="Calibri"/>
          <w:color w:val="365F91" w:themeColor="accent1" w:themeShade="BF"/>
          <w:sz w:val="18"/>
          <w:szCs w:val="18"/>
        </w:rPr>
        <w:t xml:space="preserve"> </w:t>
      </w:r>
      <w:r w:rsidRPr="002B1944">
        <w:rPr>
          <w:rFonts w:asciiTheme="minorHAnsi" w:hAnsiTheme="minorHAnsi" w:cs="Calibri"/>
          <w:color w:val="365F91" w:themeColor="accent1" w:themeShade="BF"/>
          <w:sz w:val="18"/>
          <w:szCs w:val="18"/>
        </w:rPr>
        <w:t>(optional standard – to be reviewed April 2020)</w:t>
      </w:r>
      <w:r>
        <w:rPr>
          <w:rFonts w:asciiTheme="minorHAnsi" w:hAnsiTheme="minorHAnsi" w:cs="Calibri"/>
          <w:color w:val="365F91" w:themeColor="accent1" w:themeShade="BF"/>
          <w:sz w:val="18"/>
          <w:szCs w:val="18"/>
        </w:rPr>
        <w:t>’</w:t>
      </w:r>
      <w:r>
        <w:rPr>
          <w:rFonts w:asciiTheme="minorHAnsi" w:hAnsiTheme="minorHAnsi" w:cs="Calibri"/>
          <w:color w:val="365F91" w:themeColor="accent1" w:themeShade="BF"/>
          <w:sz w:val="18"/>
          <w:szCs w:val="18"/>
        </w:rPr>
        <w:tab/>
      </w:r>
      <w:r w:rsidR="00044279">
        <w:rPr>
          <w:rFonts w:asciiTheme="minorHAnsi" w:hAnsiTheme="minorHAnsi" w:cs="Calibri"/>
          <w:color w:val="365F91" w:themeColor="accent1" w:themeShade="BF"/>
          <w:sz w:val="18"/>
          <w:szCs w:val="18"/>
        </w:rPr>
        <w:br/>
        <w:t>Added ‘</w:t>
      </w:r>
      <w:r w:rsidR="00044279" w:rsidRPr="00044279">
        <w:rPr>
          <w:rFonts w:asciiTheme="minorHAnsi" w:hAnsiTheme="minorHAnsi" w:cs="Calibri"/>
          <w:color w:val="365F91" w:themeColor="accent1" w:themeShade="BF"/>
          <w:sz w:val="18"/>
          <w:szCs w:val="18"/>
        </w:rPr>
        <w:t>Dual-Path Signalling Failures</w:t>
      </w:r>
      <w:r w:rsidR="00044279">
        <w:rPr>
          <w:rFonts w:asciiTheme="minorHAnsi" w:hAnsiTheme="minorHAnsi" w:cs="Calibri"/>
          <w:color w:val="365F91" w:themeColor="accent1" w:themeShade="BF"/>
          <w:sz w:val="18"/>
          <w:szCs w:val="18"/>
        </w:rPr>
        <w:t>’ section</w:t>
      </w:r>
    </w:p>
    <w:p w14:paraId="4AA71203" w14:textId="77777777" w:rsidR="00FF3B7A" w:rsidRDefault="00FF3B7A" w:rsidP="00FF3B7A">
      <w:pPr>
        <w:ind w:left="1440" w:hanging="1440"/>
        <w:rPr>
          <w:rFonts w:asciiTheme="minorHAnsi" w:hAnsiTheme="minorHAnsi" w:cs="Calibri"/>
          <w:color w:val="365F91" w:themeColor="accent1" w:themeShade="BF"/>
          <w:sz w:val="18"/>
          <w:szCs w:val="18"/>
        </w:rPr>
      </w:pPr>
    </w:p>
    <w:p w14:paraId="066AD86E" w14:textId="77777777" w:rsidR="00FF3B7A" w:rsidRDefault="00FF3B7A" w:rsidP="00FF3B7A">
      <w:pPr>
        <w:ind w:left="1440" w:hanging="1440"/>
        <w:rPr>
          <w:rFonts w:asciiTheme="minorHAnsi" w:hAnsiTheme="minorHAnsi" w:cs="Calibri"/>
          <w:color w:val="365F91" w:themeColor="accent1" w:themeShade="BF"/>
          <w:sz w:val="18"/>
          <w:szCs w:val="18"/>
        </w:rPr>
      </w:pPr>
      <w:r>
        <w:rPr>
          <w:rFonts w:asciiTheme="minorHAnsi" w:hAnsiTheme="minorHAnsi" w:cs="Calibri"/>
          <w:color w:val="365F91" w:themeColor="accent1" w:themeShade="BF"/>
          <w:sz w:val="18"/>
          <w:szCs w:val="18"/>
        </w:rPr>
        <w:t>APPENDIX T</w:t>
      </w:r>
      <w:r>
        <w:rPr>
          <w:rFonts w:asciiTheme="minorHAnsi" w:hAnsiTheme="minorHAnsi" w:cs="Calibri"/>
          <w:color w:val="365F91" w:themeColor="accent1" w:themeShade="BF"/>
          <w:sz w:val="18"/>
          <w:szCs w:val="18"/>
        </w:rPr>
        <w:tab/>
        <w:t>5) Changed GRADE 4 to GRADE 3</w:t>
      </w:r>
      <w:r>
        <w:rPr>
          <w:rFonts w:asciiTheme="minorHAnsi" w:hAnsiTheme="minorHAnsi" w:cs="Calibri"/>
          <w:color w:val="365F91" w:themeColor="accent1" w:themeShade="BF"/>
          <w:sz w:val="18"/>
          <w:szCs w:val="18"/>
        </w:rPr>
        <w:br/>
        <w:t>10) Changed ‘</w:t>
      </w:r>
      <w:r w:rsidRPr="00CE01AE">
        <w:rPr>
          <w:rFonts w:asciiTheme="minorHAnsi" w:hAnsiTheme="minorHAnsi" w:cs="Calibri"/>
          <w:color w:val="365F91" w:themeColor="accent1" w:themeShade="BF"/>
          <w:sz w:val="18"/>
          <w:szCs w:val="18"/>
        </w:rPr>
        <w:t>The training or re-training of all users must be incorporated into the handover/maintenance.  The user should be responsible for the training of their keyholders and this must be documented within the maintenance report.</w:t>
      </w:r>
      <w:r>
        <w:rPr>
          <w:rFonts w:asciiTheme="minorHAnsi" w:hAnsiTheme="minorHAnsi" w:cs="Calibri"/>
          <w:color w:val="365F91" w:themeColor="accent1" w:themeShade="BF"/>
          <w:sz w:val="18"/>
          <w:szCs w:val="18"/>
        </w:rPr>
        <w:t>’ To ‘</w:t>
      </w:r>
      <w:r w:rsidRPr="004C5207">
        <w:rPr>
          <w:rFonts w:asciiTheme="minorHAnsi" w:hAnsiTheme="minorHAnsi" w:cs="Calibri"/>
          <w:color w:val="365F91" w:themeColor="accent1" w:themeShade="BF"/>
          <w:sz w:val="18"/>
          <w:szCs w:val="18"/>
        </w:rPr>
        <w:t>The training of all users must be incorporated into the handover. The training of all new users must be incorporated into maintenance</w:t>
      </w:r>
      <w:r>
        <w:rPr>
          <w:rFonts w:asciiTheme="minorHAnsi" w:hAnsiTheme="minorHAnsi" w:cs="Calibri"/>
          <w:color w:val="365F91" w:themeColor="accent1" w:themeShade="BF"/>
          <w:sz w:val="18"/>
          <w:szCs w:val="18"/>
        </w:rPr>
        <w:t xml:space="preserve"> visits</w:t>
      </w:r>
      <w:r w:rsidRPr="004C5207">
        <w:rPr>
          <w:rFonts w:asciiTheme="minorHAnsi" w:hAnsiTheme="minorHAnsi" w:cs="Calibri"/>
          <w:color w:val="365F91" w:themeColor="accent1" w:themeShade="BF"/>
          <w:sz w:val="18"/>
          <w:szCs w:val="18"/>
        </w:rPr>
        <w:t>. All training must be documented.</w:t>
      </w:r>
      <w:r>
        <w:rPr>
          <w:rFonts w:asciiTheme="minorHAnsi" w:hAnsiTheme="minorHAnsi" w:cs="Calibri"/>
          <w:color w:val="365F91" w:themeColor="accent1" w:themeShade="BF"/>
          <w:sz w:val="18"/>
          <w:szCs w:val="18"/>
        </w:rPr>
        <w:t>’</w:t>
      </w:r>
      <w:r>
        <w:rPr>
          <w:rFonts w:asciiTheme="minorHAnsi" w:hAnsiTheme="minorHAnsi" w:cs="Calibri"/>
          <w:color w:val="365F91" w:themeColor="accent1" w:themeShade="BF"/>
          <w:sz w:val="18"/>
          <w:szCs w:val="18"/>
        </w:rPr>
        <w:br/>
        <w:t>10) Removed ‘to use’, changed ‘serious implications of misuse’ to ‘implications resulting from misuse’</w:t>
      </w:r>
    </w:p>
    <w:p w14:paraId="4BFDB78C" w14:textId="77777777" w:rsidR="00FF3B7A" w:rsidRDefault="00FF3B7A" w:rsidP="00FF3B7A">
      <w:pPr>
        <w:ind w:left="1440" w:hanging="1440"/>
        <w:rPr>
          <w:rFonts w:asciiTheme="minorHAnsi" w:hAnsiTheme="minorHAnsi" w:cs="Calibri"/>
          <w:color w:val="365F91" w:themeColor="accent1" w:themeShade="BF"/>
          <w:sz w:val="18"/>
          <w:szCs w:val="18"/>
        </w:rPr>
      </w:pPr>
    </w:p>
    <w:p w14:paraId="214B4287" w14:textId="251893BF" w:rsidR="00C93F17" w:rsidRPr="00D20483" w:rsidRDefault="00FF3B7A" w:rsidP="00D20483">
      <w:pPr>
        <w:ind w:left="1440" w:hanging="1440"/>
        <w:rPr>
          <w:rFonts w:asciiTheme="minorHAnsi" w:hAnsiTheme="minorHAnsi" w:cs="Calibri"/>
          <w:color w:val="365F91" w:themeColor="accent1" w:themeShade="BF"/>
          <w:sz w:val="18"/>
          <w:szCs w:val="18"/>
        </w:rPr>
        <w:sectPr w:rsidR="00C93F17" w:rsidRPr="00D20483" w:rsidSect="00D30ED9">
          <w:pgSz w:w="11906" w:h="16838"/>
          <w:pgMar w:top="1440" w:right="1440" w:bottom="1440" w:left="1440" w:header="708" w:footer="708" w:gutter="0"/>
          <w:cols w:space="708"/>
          <w:docGrid w:linePitch="360"/>
        </w:sectPr>
      </w:pPr>
      <w:r>
        <w:rPr>
          <w:rFonts w:asciiTheme="minorHAnsi" w:hAnsiTheme="minorHAnsi" w:cs="Calibri"/>
          <w:color w:val="365F91" w:themeColor="accent1" w:themeShade="BF"/>
          <w:sz w:val="18"/>
          <w:szCs w:val="18"/>
        </w:rPr>
        <w:t>APP V, ANN A</w:t>
      </w:r>
      <w:r>
        <w:rPr>
          <w:rFonts w:asciiTheme="minorHAnsi" w:hAnsiTheme="minorHAnsi" w:cs="Calibri"/>
          <w:color w:val="365F91" w:themeColor="accent1" w:themeShade="BF"/>
          <w:sz w:val="18"/>
          <w:szCs w:val="18"/>
        </w:rPr>
        <w:tab/>
        <w:t xml:space="preserve">Changed ‘ARC’ to </w:t>
      </w:r>
      <w:r w:rsidRPr="00554C35">
        <w:rPr>
          <w:rFonts w:asciiTheme="minorHAnsi" w:hAnsiTheme="minorHAnsi" w:cs="Calibri"/>
          <w:color w:val="365F91" w:themeColor="accent1" w:themeShade="BF"/>
          <w:sz w:val="18"/>
          <w:szCs w:val="18"/>
        </w:rPr>
        <w:t>monitoring centre</w:t>
      </w:r>
    </w:p>
    <w:p w14:paraId="754CA1A9" w14:textId="450AF845" w:rsidR="00745FE9" w:rsidRDefault="008159E3" w:rsidP="00BA6229">
      <w:pPr>
        <w:pStyle w:val="Heading1"/>
      </w:pPr>
      <w:r>
        <w:rPr>
          <w:noProof/>
          <w:lang w:eastAsia="en-GB"/>
        </w:rPr>
        <w:lastRenderedPageBreak/>
        <w:drawing>
          <wp:anchor distT="0" distB="0" distL="114300" distR="114300" simplePos="0" relativeHeight="251660288" behindDoc="1" locked="0" layoutInCell="1" allowOverlap="1" wp14:anchorId="0F6D67E0" wp14:editId="5A6AE4E4">
            <wp:simplePos x="0" y="0"/>
            <wp:positionH relativeFrom="column">
              <wp:posOffset>3441700</wp:posOffset>
            </wp:positionH>
            <wp:positionV relativeFrom="paragraph">
              <wp:posOffset>121920</wp:posOffset>
            </wp:positionV>
            <wp:extent cx="2294890" cy="697865"/>
            <wp:effectExtent l="0" t="0" r="0" b="6985"/>
            <wp:wrapTight wrapText="bothSides">
              <wp:wrapPolygon edited="0">
                <wp:start x="0" y="0"/>
                <wp:lineTo x="0" y="21227"/>
                <wp:lineTo x="21337" y="21227"/>
                <wp:lineTo x="21337" y="10024"/>
                <wp:lineTo x="19006" y="9434"/>
                <wp:lineTo x="21337" y="4127"/>
                <wp:lineTo x="21337" y="1179"/>
                <wp:lineTo x="2097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94890" cy="6978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page" w:tblpXSpec="center" w:tblpY="1358"/>
        <w:tblW w:w="5085" w:type="dxa"/>
        <w:tblLook w:val="04A0" w:firstRow="1" w:lastRow="0" w:firstColumn="1" w:lastColumn="0" w:noHBand="0" w:noVBand="1"/>
      </w:tblPr>
      <w:tblGrid>
        <w:gridCol w:w="3828"/>
        <w:gridCol w:w="1257"/>
      </w:tblGrid>
      <w:tr w:rsidR="00F73117" w:rsidRPr="00B976C1" w14:paraId="53BB5AE3" w14:textId="77777777" w:rsidTr="00BF6EF7">
        <w:trPr>
          <w:trHeight w:val="842"/>
        </w:trPr>
        <w:tc>
          <w:tcPr>
            <w:tcW w:w="3828" w:type="dxa"/>
          </w:tcPr>
          <w:p w14:paraId="0A7A5E50" w14:textId="77777777" w:rsidR="00F73117" w:rsidRPr="00B976C1" w:rsidRDefault="00F73117" w:rsidP="00F73117">
            <w:pPr>
              <w:rPr>
                <w:rFonts w:ascii="Calibri" w:hAnsi="Calibri" w:cs="Tahoma"/>
                <w:b/>
                <w:color w:val="2D479B"/>
                <w:sz w:val="18"/>
                <w:szCs w:val="18"/>
              </w:rPr>
            </w:pPr>
            <w:r w:rsidRPr="00B976C1">
              <w:rPr>
                <w:rFonts w:ascii="Calibri" w:hAnsi="Calibri" w:cs="Tahoma"/>
                <w:b/>
                <w:color w:val="003C69"/>
                <w:sz w:val="32"/>
                <w:szCs w:val="32"/>
              </w:rPr>
              <w:t>Section</w:t>
            </w:r>
          </w:p>
        </w:tc>
        <w:tc>
          <w:tcPr>
            <w:tcW w:w="1257" w:type="dxa"/>
          </w:tcPr>
          <w:p w14:paraId="1380EAC6" w14:textId="77777777" w:rsidR="00F73117" w:rsidRPr="00B976C1" w:rsidRDefault="00F73117" w:rsidP="00F73117">
            <w:pPr>
              <w:rPr>
                <w:rFonts w:ascii="Calibri" w:hAnsi="Calibri" w:cs="Arial"/>
                <w:b/>
                <w:color w:val="003C69"/>
                <w:sz w:val="32"/>
                <w:szCs w:val="32"/>
              </w:rPr>
            </w:pPr>
            <w:r>
              <w:rPr>
                <w:rFonts w:ascii="Calibri" w:hAnsi="Calibri" w:cs="Arial"/>
                <w:b/>
                <w:color w:val="003C69"/>
                <w:sz w:val="32"/>
                <w:szCs w:val="32"/>
              </w:rPr>
              <w:t>Page</w:t>
            </w:r>
          </w:p>
        </w:tc>
      </w:tr>
      <w:tr w:rsidR="00F73117" w:rsidRPr="00B976C1" w14:paraId="66B820FD" w14:textId="77777777" w:rsidTr="00BF6EF7">
        <w:trPr>
          <w:trHeight w:val="556"/>
        </w:trPr>
        <w:tc>
          <w:tcPr>
            <w:tcW w:w="3828" w:type="dxa"/>
          </w:tcPr>
          <w:p w14:paraId="559A8FB4" w14:textId="77777777" w:rsidR="00F73117" w:rsidRPr="004A4C63" w:rsidRDefault="00F73117" w:rsidP="00F73117">
            <w:pPr>
              <w:widowControl w:val="0"/>
              <w:rPr>
                <w:rFonts w:ascii="Calibri" w:hAnsi="Calibri" w:cs="Tahoma"/>
                <w:b/>
              </w:rPr>
            </w:pPr>
            <w:r w:rsidRPr="004A4C63">
              <w:rPr>
                <w:rFonts w:ascii="Calibri" w:hAnsi="Calibri" w:cs="Tahoma"/>
                <w:b/>
              </w:rPr>
              <w:t>1.</w:t>
            </w:r>
            <w:r w:rsidRPr="004A4C63">
              <w:rPr>
                <w:rFonts w:ascii="Calibri" w:hAnsi="Calibri" w:cs="Tahoma"/>
                <w:b/>
              </w:rPr>
              <w:tab/>
              <w:t>Preface</w:t>
            </w:r>
          </w:p>
        </w:tc>
        <w:tc>
          <w:tcPr>
            <w:tcW w:w="1257" w:type="dxa"/>
          </w:tcPr>
          <w:p w14:paraId="2587D30B" w14:textId="77777777" w:rsidR="00F73117" w:rsidRPr="004A4C63" w:rsidRDefault="00F73117" w:rsidP="004A4C63">
            <w:pPr>
              <w:widowControl w:val="0"/>
              <w:jc w:val="center"/>
              <w:rPr>
                <w:rFonts w:ascii="Calibri" w:hAnsi="Calibri" w:cs="Tahoma"/>
                <w:color w:val="808080"/>
              </w:rPr>
            </w:pPr>
            <w:r w:rsidRPr="004A4C63">
              <w:rPr>
                <w:rFonts w:ascii="Calibri" w:hAnsi="Calibri" w:cs="Tahoma"/>
                <w:color w:val="808080"/>
              </w:rPr>
              <w:t>6</w:t>
            </w:r>
          </w:p>
        </w:tc>
      </w:tr>
      <w:tr w:rsidR="00F73117" w:rsidRPr="00B976C1" w14:paraId="650A7EC6" w14:textId="77777777" w:rsidTr="00BF6EF7">
        <w:trPr>
          <w:trHeight w:val="446"/>
        </w:trPr>
        <w:tc>
          <w:tcPr>
            <w:tcW w:w="3828" w:type="dxa"/>
          </w:tcPr>
          <w:p w14:paraId="40D67B80" w14:textId="13520E71" w:rsidR="00F73117" w:rsidRPr="004A4C63" w:rsidRDefault="00F73117" w:rsidP="00F73117">
            <w:pPr>
              <w:widowControl w:val="0"/>
              <w:rPr>
                <w:rFonts w:ascii="Calibri" w:hAnsi="Calibri" w:cs="Tahoma"/>
                <w:b/>
              </w:rPr>
            </w:pPr>
            <w:r w:rsidRPr="004A4C63">
              <w:rPr>
                <w:rFonts w:ascii="Calibri" w:hAnsi="Calibri" w:cs="Tahoma"/>
                <w:b/>
              </w:rPr>
              <w:t>2.</w:t>
            </w:r>
            <w:r w:rsidRPr="004A4C63">
              <w:rPr>
                <w:rFonts w:ascii="Calibri" w:hAnsi="Calibri" w:cs="Tahoma"/>
                <w:b/>
              </w:rPr>
              <w:tab/>
              <w:t>Requirements and Procedure</w:t>
            </w:r>
            <w:r w:rsidR="00A54CC7" w:rsidRPr="004A4C63">
              <w:rPr>
                <w:rFonts w:ascii="Calibri" w:hAnsi="Calibri" w:cs="Tahoma"/>
                <w:b/>
              </w:rPr>
              <w:t>s</w:t>
            </w:r>
          </w:p>
        </w:tc>
        <w:tc>
          <w:tcPr>
            <w:tcW w:w="1257" w:type="dxa"/>
          </w:tcPr>
          <w:p w14:paraId="7F4CC56C" w14:textId="42982101" w:rsidR="00F73117" w:rsidRPr="004A4C63" w:rsidRDefault="00F73117" w:rsidP="004A4C63">
            <w:pPr>
              <w:widowControl w:val="0"/>
              <w:jc w:val="center"/>
              <w:rPr>
                <w:rFonts w:ascii="Calibri" w:hAnsi="Calibri" w:cs="Tahoma"/>
                <w:color w:val="808080"/>
              </w:rPr>
            </w:pPr>
            <w:r w:rsidRPr="004A4C63">
              <w:rPr>
                <w:rFonts w:ascii="Calibri" w:hAnsi="Calibri" w:cs="Tahoma"/>
                <w:color w:val="808080"/>
              </w:rPr>
              <w:t>6</w:t>
            </w:r>
          </w:p>
          <w:p w14:paraId="3F3EBDF7" w14:textId="77777777" w:rsidR="00F73117" w:rsidRPr="004A4C63" w:rsidRDefault="00F73117" w:rsidP="004A4C63">
            <w:pPr>
              <w:widowControl w:val="0"/>
              <w:jc w:val="center"/>
              <w:rPr>
                <w:rFonts w:ascii="Calibri" w:hAnsi="Calibri" w:cs="Tahoma"/>
                <w:color w:val="808080"/>
              </w:rPr>
            </w:pPr>
          </w:p>
        </w:tc>
      </w:tr>
      <w:tr w:rsidR="00F73117" w:rsidRPr="00B976C1" w14:paraId="73F96B84" w14:textId="77777777" w:rsidTr="00BF6EF7">
        <w:trPr>
          <w:trHeight w:val="419"/>
        </w:trPr>
        <w:tc>
          <w:tcPr>
            <w:tcW w:w="3828" w:type="dxa"/>
          </w:tcPr>
          <w:p w14:paraId="5EAE6E29" w14:textId="77777777" w:rsidR="00F73117" w:rsidRPr="004A4C63" w:rsidRDefault="00F73117" w:rsidP="00F73117">
            <w:pPr>
              <w:widowControl w:val="0"/>
              <w:rPr>
                <w:rFonts w:ascii="Calibri" w:hAnsi="Calibri" w:cs="Tahoma"/>
                <w:b/>
              </w:rPr>
            </w:pPr>
            <w:r w:rsidRPr="004A4C63">
              <w:rPr>
                <w:rFonts w:ascii="Calibri" w:hAnsi="Calibri" w:cs="Tahoma"/>
                <w:b/>
              </w:rPr>
              <w:t>3.</w:t>
            </w:r>
            <w:r w:rsidRPr="004A4C63">
              <w:rPr>
                <w:rFonts w:ascii="Calibri" w:hAnsi="Calibri" w:cs="Tahoma"/>
                <w:b/>
              </w:rPr>
              <w:tab/>
              <w:t>Operational Tactics</w:t>
            </w:r>
          </w:p>
          <w:p w14:paraId="64C4FAE0" w14:textId="77777777" w:rsidR="00F73117" w:rsidRPr="004A4C63" w:rsidRDefault="00F73117" w:rsidP="00F73117">
            <w:pPr>
              <w:widowControl w:val="0"/>
              <w:autoSpaceDE w:val="0"/>
              <w:autoSpaceDN w:val="0"/>
              <w:adjustRightInd w:val="0"/>
              <w:rPr>
                <w:rFonts w:ascii="Calibri" w:hAnsi="Calibri" w:cs="Tahoma"/>
              </w:rPr>
            </w:pPr>
          </w:p>
        </w:tc>
        <w:tc>
          <w:tcPr>
            <w:tcW w:w="1257" w:type="dxa"/>
          </w:tcPr>
          <w:p w14:paraId="73D9575C" w14:textId="77777777" w:rsidR="00F73117" w:rsidRPr="004A4C63" w:rsidRDefault="00F73117" w:rsidP="004A4C63">
            <w:pPr>
              <w:widowControl w:val="0"/>
              <w:jc w:val="center"/>
              <w:rPr>
                <w:rFonts w:ascii="Calibri" w:hAnsi="Calibri" w:cs="Tahoma"/>
                <w:color w:val="808080"/>
              </w:rPr>
            </w:pPr>
            <w:r w:rsidRPr="004A4C63">
              <w:rPr>
                <w:rFonts w:ascii="Calibri" w:hAnsi="Calibri" w:cs="Tahoma"/>
                <w:color w:val="808080"/>
              </w:rPr>
              <w:t>11</w:t>
            </w:r>
          </w:p>
        </w:tc>
      </w:tr>
      <w:tr w:rsidR="00F73117" w:rsidRPr="00B976C1" w14:paraId="5DCBF55D" w14:textId="77777777" w:rsidTr="00BF6EF7">
        <w:trPr>
          <w:trHeight w:val="441"/>
        </w:trPr>
        <w:tc>
          <w:tcPr>
            <w:tcW w:w="3828" w:type="dxa"/>
          </w:tcPr>
          <w:p w14:paraId="429E93F9" w14:textId="77777777" w:rsidR="00F73117" w:rsidRPr="004A4C63" w:rsidRDefault="00F73117" w:rsidP="00F73117">
            <w:pPr>
              <w:widowControl w:val="0"/>
              <w:rPr>
                <w:rFonts w:ascii="Calibri" w:hAnsi="Calibri" w:cs="Tahoma"/>
                <w:b/>
              </w:rPr>
            </w:pPr>
            <w:r w:rsidRPr="004A4C63">
              <w:rPr>
                <w:rFonts w:ascii="Calibri" w:hAnsi="Calibri" w:cs="Tahoma"/>
                <w:b/>
              </w:rPr>
              <w:t>4.</w:t>
            </w:r>
            <w:r w:rsidRPr="004A4C63">
              <w:rPr>
                <w:rFonts w:ascii="Calibri" w:hAnsi="Calibri" w:cs="Tahoma"/>
                <w:b/>
              </w:rPr>
              <w:tab/>
              <w:t>Learning Requirements</w:t>
            </w:r>
          </w:p>
          <w:p w14:paraId="589F9C62" w14:textId="77777777" w:rsidR="00F73117" w:rsidRPr="004A4C63" w:rsidRDefault="00F73117" w:rsidP="00F73117">
            <w:pPr>
              <w:widowControl w:val="0"/>
              <w:autoSpaceDE w:val="0"/>
              <w:autoSpaceDN w:val="0"/>
              <w:adjustRightInd w:val="0"/>
              <w:rPr>
                <w:rFonts w:ascii="Calibri" w:hAnsi="Calibri" w:cs="Tahoma"/>
              </w:rPr>
            </w:pPr>
          </w:p>
        </w:tc>
        <w:tc>
          <w:tcPr>
            <w:tcW w:w="1257" w:type="dxa"/>
          </w:tcPr>
          <w:p w14:paraId="7E3F4F23" w14:textId="77777777" w:rsidR="00F73117" w:rsidRPr="004A4C63" w:rsidRDefault="00F73117" w:rsidP="004A4C63">
            <w:pPr>
              <w:widowControl w:val="0"/>
              <w:jc w:val="center"/>
              <w:rPr>
                <w:rFonts w:ascii="Calibri" w:hAnsi="Calibri" w:cs="Tahoma"/>
                <w:color w:val="808080"/>
              </w:rPr>
            </w:pPr>
            <w:r w:rsidRPr="004A4C63">
              <w:rPr>
                <w:rFonts w:ascii="Calibri" w:hAnsi="Calibri" w:cs="Tahoma"/>
                <w:color w:val="808080"/>
              </w:rPr>
              <w:t>14</w:t>
            </w:r>
          </w:p>
        </w:tc>
      </w:tr>
      <w:tr w:rsidR="00F73117" w:rsidRPr="00B976C1" w14:paraId="6ED66068" w14:textId="77777777" w:rsidTr="00BF6EF7">
        <w:trPr>
          <w:trHeight w:val="441"/>
        </w:trPr>
        <w:tc>
          <w:tcPr>
            <w:tcW w:w="3828" w:type="dxa"/>
          </w:tcPr>
          <w:p w14:paraId="7490D02A" w14:textId="633EC056" w:rsidR="00F73117" w:rsidRPr="004A4C63" w:rsidRDefault="00F73117" w:rsidP="00F73117">
            <w:pPr>
              <w:widowControl w:val="0"/>
              <w:rPr>
                <w:rFonts w:asciiTheme="minorHAnsi" w:hAnsiTheme="minorHAnsi" w:cstheme="minorHAnsi"/>
                <w:b/>
              </w:rPr>
            </w:pPr>
            <w:r w:rsidRPr="004A4C63">
              <w:rPr>
                <w:rFonts w:asciiTheme="minorHAnsi" w:hAnsiTheme="minorHAnsi" w:cstheme="minorHAnsi"/>
                <w:b/>
              </w:rPr>
              <w:t xml:space="preserve">5.           </w:t>
            </w:r>
            <w:r w:rsidR="0027166A" w:rsidRPr="004A4C63">
              <w:rPr>
                <w:rFonts w:asciiTheme="minorHAnsi" w:hAnsiTheme="minorHAnsi" w:cstheme="minorHAnsi"/>
                <w:b/>
              </w:rPr>
              <w:t>Index to</w:t>
            </w:r>
            <w:r w:rsidRPr="004A4C63">
              <w:rPr>
                <w:rFonts w:asciiTheme="minorHAnsi" w:hAnsiTheme="minorHAnsi" w:cstheme="minorHAnsi"/>
                <w:b/>
              </w:rPr>
              <w:t xml:space="preserve"> Appendices</w:t>
            </w:r>
          </w:p>
        </w:tc>
        <w:tc>
          <w:tcPr>
            <w:tcW w:w="1257" w:type="dxa"/>
          </w:tcPr>
          <w:p w14:paraId="728EE439" w14:textId="6412A98B" w:rsidR="00F73117" w:rsidRPr="004A4C63" w:rsidRDefault="00F73117" w:rsidP="004A4C63">
            <w:pPr>
              <w:widowControl w:val="0"/>
              <w:jc w:val="center"/>
              <w:rPr>
                <w:rFonts w:asciiTheme="minorHAnsi" w:hAnsiTheme="minorHAnsi" w:cstheme="minorHAnsi"/>
                <w:color w:val="808080"/>
              </w:rPr>
            </w:pPr>
            <w:r w:rsidRPr="004A4C63">
              <w:rPr>
                <w:rFonts w:asciiTheme="minorHAnsi" w:hAnsiTheme="minorHAnsi" w:cstheme="minorHAnsi"/>
                <w:color w:val="808080"/>
              </w:rPr>
              <w:t>1</w:t>
            </w:r>
            <w:r w:rsidR="0001666D" w:rsidRPr="004A4C63">
              <w:rPr>
                <w:rFonts w:asciiTheme="minorHAnsi" w:hAnsiTheme="minorHAnsi" w:cstheme="minorHAnsi"/>
                <w:color w:val="808080"/>
              </w:rPr>
              <w:t>8</w:t>
            </w:r>
          </w:p>
        </w:tc>
      </w:tr>
      <w:tr w:rsidR="00F73117" w:rsidRPr="00B976C1" w14:paraId="416A3310" w14:textId="77777777" w:rsidTr="00BF6EF7">
        <w:trPr>
          <w:trHeight w:val="5802"/>
        </w:trPr>
        <w:tc>
          <w:tcPr>
            <w:tcW w:w="3828" w:type="dxa"/>
          </w:tcPr>
          <w:p w14:paraId="313D5FCE" w14:textId="70474E24" w:rsidR="00F73117" w:rsidRPr="004A4C63" w:rsidRDefault="00151A65" w:rsidP="004A4C63">
            <w:pPr>
              <w:ind w:left="1701"/>
              <w:jc w:val="right"/>
              <w:rPr>
                <w:rFonts w:ascii="Calibri" w:hAnsi="Calibri" w:cs="Tahoma"/>
                <w:b/>
                <w:color w:val="808080"/>
                <w:sz w:val="20"/>
                <w:szCs w:val="20"/>
              </w:rPr>
            </w:pPr>
            <w:r w:rsidRPr="004A4C63">
              <w:rPr>
                <w:rFonts w:ascii="Calibri" w:hAnsi="Calibri" w:cs="Tahoma"/>
                <w:b/>
                <w:color w:val="808080"/>
                <w:sz w:val="20"/>
                <w:szCs w:val="20"/>
              </w:rPr>
              <w:t>APPENDIX</w:t>
            </w:r>
            <w:r w:rsidR="00F73117" w:rsidRPr="004A4C63">
              <w:rPr>
                <w:rFonts w:ascii="Calibri" w:hAnsi="Calibri" w:cs="Tahoma"/>
                <w:b/>
                <w:color w:val="808080"/>
                <w:sz w:val="20"/>
                <w:szCs w:val="20"/>
              </w:rPr>
              <w:t xml:space="preserve"> A</w:t>
            </w:r>
          </w:p>
          <w:p w14:paraId="1A913C94" w14:textId="2AACC706" w:rsidR="00F73117" w:rsidRPr="004A4C63" w:rsidRDefault="00151A65" w:rsidP="004A4C63">
            <w:pPr>
              <w:ind w:left="1701"/>
              <w:jc w:val="right"/>
              <w:rPr>
                <w:rFonts w:ascii="Calibri" w:hAnsi="Calibri" w:cs="Tahoma"/>
                <w:b/>
                <w:color w:val="808080"/>
                <w:sz w:val="20"/>
                <w:szCs w:val="20"/>
              </w:rPr>
            </w:pPr>
            <w:r w:rsidRPr="004A4C63">
              <w:rPr>
                <w:rFonts w:ascii="Calibri" w:hAnsi="Calibri" w:cs="Tahoma"/>
                <w:b/>
                <w:color w:val="808080"/>
                <w:sz w:val="20"/>
                <w:szCs w:val="20"/>
              </w:rPr>
              <w:t>APPENDIX</w:t>
            </w:r>
            <w:r w:rsidR="00F73117" w:rsidRPr="004A4C63">
              <w:rPr>
                <w:rFonts w:ascii="Calibri" w:hAnsi="Calibri" w:cs="Tahoma"/>
                <w:b/>
                <w:color w:val="808080"/>
                <w:sz w:val="20"/>
                <w:szCs w:val="20"/>
              </w:rPr>
              <w:t xml:space="preserve"> B</w:t>
            </w:r>
          </w:p>
          <w:p w14:paraId="50CDABF8" w14:textId="14D3096F" w:rsidR="00F73117" w:rsidRPr="004A4C63" w:rsidRDefault="00F73117" w:rsidP="004A4C63">
            <w:pPr>
              <w:ind w:left="1701"/>
              <w:jc w:val="right"/>
              <w:rPr>
                <w:rFonts w:ascii="Calibri" w:hAnsi="Calibri" w:cs="Tahoma"/>
                <w:b/>
                <w:color w:val="808080"/>
                <w:sz w:val="20"/>
                <w:szCs w:val="20"/>
              </w:rPr>
            </w:pPr>
            <w:r w:rsidRPr="004A4C63">
              <w:rPr>
                <w:rFonts w:ascii="Calibri" w:hAnsi="Calibri" w:cs="Tahoma"/>
                <w:b/>
                <w:color w:val="808080"/>
                <w:sz w:val="20"/>
                <w:szCs w:val="20"/>
              </w:rPr>
              <w:t xml:space="preserve">   </w:t>
            </w:r>
            <w:r w:rsidR="00D479B1" w:rsidRPr="004A4C63">
              <w:rPr>
                <w:rFonts w:ascii="Calibri" w:hAnsi="Calibri" w:cs="Tahoma"/>
                <w:b/>
                <w:color w:val="808080"/>
                <w:sz w:val="20"/>
                <w:szCs w:val="20"/>
              </w:rPr>
              <w:t>ANNEXE</w:t>
            </w:r>
            <w:r w:rsidRPr="004A4C63">
              <w:rPr>
                <w:rFonts w:ascii="Calibri" w:hAnsi="Calibri" w:cs="Tahoma"/>
                <w:b/>
                <w:color w:val="808080"/>
                <w:sz w:val="20"/>
                <w:szCs w:val="20"/>
              </w:rPr>
              <w:t xml:space="preserve"> A</w:t>
            </w:r>
          </w:p>
          <w:p w14:paraId="7D4B1764" w14:textId="02D4D3DB" w:rsidR="00F73117" w:rsidRPr="004A4C63" w:rsidRDefault="00151A65" w:rsidP="004A4C63">
            <w:pPr>
              <w:ind w:left="1701"/>
              <w:jc w:val="right"/>
              <w:rPr>
                <w:rFonts w:ascii="Calibri" w:hAnsi="Calibri" w:cs="Tahoma"/>
                <w:b/>
                <w:color w:val="808080"/>
                <w:sz w:val="20"/>
                <w:szCs w:val="20"/>
              </w:rPr>
            </w:pPr>
            <w:r w:rsidRPr="004A4C63">
              <w:rPr>
                <w:rFonts w:ascii="Calibri" w:hAnsi="Calibri" w:cs="Tahoma"/>
                <w:b/>
                <w:color w:val="808080"/>
                <w:sz w:val="20"/>
                <w:szCs w:val="20"/>
              </w:rPr>
              <w:t>APPENDIX</w:t>
            </w:r>
            <w:r w:rsidR="00F73117" w:rsidRPr="004A4C63">
              <w:rPr>
                <w:rFonts w:ascii="Calibri" w:hAnsi="Calibri" w:cs="Tahoma"/>
                <w:b/>
                <w:color w:val="808080"/>
                <w:sz w:val="20"/>
                <w:szCs w:val="20"/>
              </w:rPr>
              <w:t xml:space="preserve"> C</w:t>
            </w:r>
          </w:p>
          <w:p w14:paraId="44CD506A" w14:textId="77777777" w:rsidR="00F73117" w:rsidRPr="004A4C63" w:rsidRDefault="00F73117" w:rsidP="004A4C63">
            <w:pPr>
              <w:ind w:left="1701"/>
              <w:jc w:val="right"/>
              <w:rPr>
                <w:rFonts w:ascii="Calibri" w:hAnsi="Calibri" w:cs="Tahoma"/>
                <w:b/>
                <w:color w:val="808080"/>
                <w:sz w:val="20"/>
                <w:szCs w:val="20"/>
              </w:rPr>
            </w:pPr>
            <w:r w:rsidRPr="004A4C63">
              <w:rPr>
                <w:rFonts w:ascii="Calibri" w:hAnsi="Calibri" w:cs="Tahoma"/>
                <w:b/>
                <w:color w:val="808080"/>
                <w:sz w:val="20"/>
                <w:szCs w:val="20"/>
              </w:rPr>
              <w:t xml:space="preserve">       Form A</w:t>
            </w:r>
          </w:p>
          <w:p w14:paraId="1392BA5E" w14:textId="77777777" w:rsidR="00F73117" w:rsidRPr="004A4C63" w:rsidRDefault="00F73117" w:rsidP="004A4C63">
            <w:pPr>
              <w:ind w:left="1701"/>
              <w:jc w:val="right"/>
              <w:rPr>
                <w:rFonts w:ascii="Calibri" w:hAnsi="Calibri" w:cs="Tahoma"/>
                <w:b/>
                <w:color w:val="808080"/>
                <w:sz w:val="20"/>
                <w:szCs w:val="20"/>
              </w:rPr>
            </w:pPr>
            <w:r w:rsidRPr="004A4C63">
              <w:rPr>
                <w:rFonts w:ascii="Calibri" w:hAnsi="Calibri" w:cs="Tahoma"/>
                <w:b/>
                <w:color w:val="808080"/>
                <w:sz w:val="20"/>
                <w:szCs w:val="20"/>
              </w:rPr>
              <w:t xml:space="preserve">       Form B</w:t>
            </w:r>
          </w:p>
          <w:p w14:paraId="7F04630A" w14:textId="31E76CAF" w:rsidR="00F73117" w:rsidRPr="004A4C63" w:rsidRDefault="00F73117"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rPr>
              <w:t xml:space="preserve">   </w:t>
            </w:r>
            <w:r w:rsidR="00D479B1" w:rsidRPr="004A4C63">
              <w:rPr>
                <w:rFonts w:ascii="Calibri" w:hAnsi="Calibri" w:cs="Tahoma"/>
                <w:b/>
                <w:color w:val="808080"/>
                <w:sz w:val="20"/>
                <w:szCs w:val="20"/>
                <w:lang w:val="fr-FR"/>
              </w:rPr>
              <w:t>ANNEXE</w:t>
            </w:r>
            <w:r w:rsidRPr="004A4C63">
              <w:rPr>
                <w:rFonts w:ascii="Calibri" w:hAnsi="Calibri" w:cs="Tahoma"/>
                <w:b/>
                <w:color w:val="808080"/>
                <w:sz w:val="20"/>
                <w:szCs w:val="20"/>
                <w:lang w:val="fr-FR"/>
              </w:rPr>
              <w:t xml:space="preserve"> A</w:t>
            </w:r>
          </w:p>
          <w:p w14:paraId="66586DFE" w14:textId="601243E3" w:rsidR="00F73117" w:rsidRPr="004A4C63" w:rsidRDefault="00F73117"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 xml:space="preserve">   </w:t>
            </w:r>
            <w:r w:rsidR="00D479B1" w:rsidRPr="004A4C63">
              <w:rPr>
                <w:rFonts w:ascii="Calibri" w:hAnsi="Calibri" w:cs="Tahoma"/>
                <w:b/>
                <w:color w:val="808080"/>
                <w:sz w:val="20"/>
                <w:szCs w:val="20"/>
                <w:lang w:val="fr-FR"/>
              </w:rPr>
              <w:t>ANNEXE</w:t>
            </w:r>
            <w:r w:rsidRPr="004A4C63">
              <w:rPr>
                <w:rFonts w:ascii="Calibri" w:hAnsi="Calibri" w:cs="Tahoma"/>
                <w:b/>
                <w:color w:val="808080"/>
                <w:sz w:val="20"/>
                <w:szCs w:val="20"/>
                <w:lang w:val="fr-FR"/>
              </w:rPr>
              <w:t xml:space="preserve"> B</w:t>
            </w:r>
          </w:p>
          <w:p w14:paraId="698090BF" w14:textId="5BAF0BA8" w:rsidR="00F73117" w:rsidRPr="004A4C63" w:rsidRDefault="00F73117"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 xml:space="preserve">   </w:t>
            </w:r>
            <w:r w:rsidR="00D479B1" w:rsidRPr="004A4C63">
              <w:rPr>
                <w:rFonts w:ascii="Calibri" w:hAnsi="Calibri" w:cs="Tahoma"/>
                <w:b/>
                <w:color w:val="808080"/>
                <w:sz w:val="20"/>
                <w:szCs w:val="20"/>
                <w:lang w:val="fr-FR"/>
              </w:rPr>
              <w:t>ANNEXE</w:t>
            </w:r>
            <w:r w:rsidRPr="004A4C63">
              <w:rPr>
                <w:rFonts w:ascii="Calibri" w:hAnsi="Calibri" w:cs="Tahoma"/>
                <w:b/>
                <w:color w:val="808080"/>
                <w:sz w:val="20"/>
                <w:szCs w:val="20"/>
                <w:lang w:val="fr-FR"/>
              </w:rPr>
              <w:t xml:space="preserve"> C</w:t>
            </w:r>
          </w:p>
          <w:p w14:paraId="043DE9AC" w14:textId="00F4356F" w:rsidR="00F73117" w:rsidRPr="004A4C63" w:rsidRDefault="00151A65"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APPENDIX</w:t>
            </w:r>
            <w:r w:rsidR="00F73117" w:rsidRPr="004A4C63">
              <w:rPr>
                <w:rFonts w:ascii="Calibri" w:hAnsi="Calibri" w:cs="Tahoma"/>
                <w:b/>
                <w:color w:val="808080"/>
                <w:sz w:val="20"/>
                <w:szCs w:val="20"/>
                <w:lang w:val="fr-FR"/>
              </w:rPr>
              <w:t xml:space="preserve"> D</w:t>
            </w:r>
          </w:p>
          <w:p w14:paraId="563A2FBE" w14:textId="631F815D" w:rsidR="00F73117" w:rsidRPr="004A4C63" w:rsidRDefault="00151A65"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APPENDIX</w:t>
            </w:r>
            <w:r w:rsidR="00F73117" w:rsidRPr="004A4C63">
              <w:rPr>
                <w:rFonts w:ascii="Calibri" w:hAnsi="Calibri" w:cs="Tahoma"/>
                <w:b/>
                <w:color w:val="808080"/>
                <w:sz w:val="20"/>
                <w:szCs w:val="20"/>
                <w:lang w:val="fr-FR"/>
              </w:rPr>
              <w:t xml:space="preserve"> E</w:t>
            </w:r>
          </w:p>
          <w:p w14:paraId="11467813" w14:textId="44097A2D" w:rsidR="00F73117" w:rsidRPr="004A4C63" w:rsidRDefault="00151A65"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APPENDIX</w:t>
            </w:r>
            <w:r w:rsidR="00F73117" w:rsidRPr="004A4C63">
              <w:rPr>
                <w:rFonts w:ascii="Calibri" w:hAnsi="Calibri" w:cs="Tahoma"/>
                <w:b/>
                <w:color w:val="808080"/>
                <w:sz w:val="20"/>
                <w:szCs w:val="20"/>
                <w:lang w:val="fr-FR"/>
              </w:rPr>
              <w:t xml:space="preserve"> F</w:t>
            </w:r>
          </w:p>
          <w:p w14:paraId="57792188" w14:textId="09824CE9" w:rsidR="00F73117" w:rsidRPr="004A4C63" w:rsidRDefault="00F73117"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 xml:space="preserve">   </w:t>
            </w:r>
            <w:r w:rsidR="00D479B1" w:rsidRPr="004A4C63">
              <w:rPr>
                <w:rFonts w:ascii="Calibri" w:hAnsi="Calibri" w:cs="Tahoma"/>
                <w:b/>
                <w:color w:val="808080"/>
                <w:sz w:val="20"/>
                <w:szCs w:val="20"/>
                <w:lang w:val="fr-FR"/>
              </w:rPr>
              <w:t>ANNEXE</w:t>
            </w:r>
            <w:r w:rsidRPr="004A4C63">
              <w:rPr>
                <w:rFonts w:ascii="Calibri" w:hAnsi="Calibri" w:cs="Tahoma"/>
                <w:b/>
                <w:color w:val="808080"/>
                <w:sz w:val="20"/>
                <w:szCs w:val="20"/>
                <w:lang w:val="fr-FR"/>
              </w:rPr>
              <w:t xml:space="preserve"> A</w:t>
            </w:r>
          </w:p>
          <w:p w14:paraId="5D0833D3" w14:textId="6C35722B" w:rsidR="00F73117" w:rsidRPr="004A4C63" w:rsidRDefault="00F73117"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 xml:space="preserve">   </w:t>
            </w:r>
            <w:r w:rsidR="00D479B1" w:rsidRPr="004A4C63">
              <w:rPr>
                <w:rFonts w:ascii="Calibri" w:hAnsi="Calibri" w:cs="Tahoma"/>
                <w:b/>
                <w:color w:val="808080"/>
                <w:sz w:val="20"/>
                <w:szCs w:val="20"/>
                <w:lang w:val="fr-FR"/>
              </w:rPr>
              <w:t>ANNEXE</w:t>
            </w:r>
            <w:r w:rsidRPr="004A4C63">
              <w:rPr>
                <w:rFonts w:ascii="Calibri" w:hAnsi="Calibri" w:cs="Tahoma"/>
                <w:b/>
                <w:color w:val="808080"/>
                <w:sz w:val="20"/>
                <w:szCs w:val="20"/>
                <w:lang w:val="fr-FR"/>
              </w:rPr>
              <w:t xml:space="preserve"> B</w:t>
            </w:r>
          </w:p>
          <w:p w14:paraId="1EB90231" w14:textId="4D9BB9F8" w:rsidR="00F73117" w:rsidRPr="004A4C63" w:rsidRDefault="00F73117"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 xml:space="preserve">   </w:t>
            </w:r>
            <w:r w:rsidR="00D479B1" w:rsidRPr="004A4C63">
              <w:rPr>
                <w:rFonts w:ascii="Calibri" w:hAnsi="Calibri" w:cs="Tahoma"/>
                <w:b/>
                <w:color w:val="808080"/>
                <w:sz w:val="20"/>
                <w:szCs w:val="20"/>
                <w:lang w:val="fr-FR"/>
              </w:rPr>
              <w:t>ANNEXE</w:t>
            </w:r>
            <w:r w:rsidRPr="004A4C63">
              <w:rPr>
                <w:rFonts w:ascii="Calibri" w:hAnsi="Calibri" w:cs="Tahoma"/>
                <w:b/>
                <w:color w:val="808080"/>
                <w:sz w:val="20"/>
                <w:szCs w:val="20"/>
                <w:lang w:val="fr-FR"/>
              </w:rPr>
              <w:t xml:space="preserve"> C</w:t>
            </w:r>
          </w:p>
          <w:p w14:paraId="3A95D1CA" w14:textId="4A000836" w:rsidR="00F73117" w:rsidRPr="004A4C63" w:rsidRDefault="00151A65"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APPENDIX</w:t>
            </w:r>
            <w:r w:rsidR="00F73117" w:rsidRPr="004A4C63">
              <w:rPr>
                <w:rFonts w:ascii="Calibri" w:hAnsi="Calibri" w:cs="Tahoma"/>
                <w:b/>
                <w:color w:val="808080"/>
                <w:sz w:val="20"/>
                <w:szCs w:val="20"/>
                <w:lang w:val="fr-FR"/>
              </w:rPr>
              <w:t xml:space="preserve"> G</w:t>
            </w:r>
          </w:p>
          <w:p w14:paraId="209E10DF" w14:textId="28AFC9AC" w:rsidR="00F73117" w:rsidRPr="004A4C63" w:rsidRDefault="00151A65"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APPENDIX</w:t>
            </w:r>
            <w:r w:rsidR="00F73117" w:rsidRPr="004A4C63">
              <w:rPr>
                <w:rFonts w:ascii="Calibri" w:hAnsi="Calibri" w:cs="Tahoma"/>
                <w:b/>
                <w:color w:val="808080"/>
                <w:sz w:val="20"/>
                <w:szCs w:val="20"/>
                <w:lang w:val="fr-FR"/>
              </w:rPr>
              <w:t xml:space="preserve"> H</w:t>
            </w:r>
          </w:p>
          <w:p w14:paraId="6AF9F05C" w14:textId="6359BDB0" w:rsidR="00F73117" w:rsidRPr="004A4C63" w:rsidRDefault="00151A65"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APPENDIX</w:t>
            </w:r>
            <w:r w:rsidR="00F73117" w:rsidRPr="004A4C63">
              <w:rPr>
                <w:rFonts w:ascii="Calibri" w:hAnsi="Calibri" w:cs="Tahoma"/>
                <w:b/>
                <w:color w:val="808080"/>
                <w:sz w:val="20"/>
                <w:szCs w:val="20"/>
                <w:lang w:val="fr-FR"/>
              </w:rPr>
              <w:t xml:space="preserve"> I</w:t>
            </w:r>
          </w:p>
          <w:p w14:paraId="1186DFDA" w14:textId="0FF5BCEF" w:rsidR="00F73117" w:rsidRPr="004A4C63" w:rsidRDefault="00151A65"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APPENDIX</w:t>
            </w:r>
            <w:r w:rsidR="00F73117" w:rsidRPr="004A4C63">
              <w:rPr>
                <w:rFonts w:ascii="Calibri" w:hAnsi="Calibri" w:cs="Tahoma"/>
                <w:b/>
                <w:color w:val="808080"/>
                <w:sz w:val="20"/>
                <w:szCs w:val="20"/>
                <w:lang w:val="fr-FR"/>
              </w:rPr>
              <w:t xml:space="preserve"> J</w:t>
            </w:r>
          </w:p>
          <w:p w14:paraId="7E466D5B" w14:textId="67CAA31B" w:rsidR="00F73117" w:rsidRPr="004A4C63" w:rsidRDefault="00151A65"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APPENDIX</w:t>
            </w:r>
            <w:r w:rsidR="00F73117" w:rsidRPr="004A4C63">
              <w:rPr>
                <w:rFonts w:ascii="Calibri" w:hAnsi="Calibri" w:cs="Tahoma"/>
                <w:b/>
                <w:color w:val="808080"/>
                <w:sz w:val="20"/>
                <w:szCs w:val="20"/>
                <w:lang w:val="fr-FR"/>
              </w:rPr>
              <w:t xml:space="preserve"> K</w:t>
            </w:r>
          </w:p>
          <w:p w14:paraId="6EDE40FB" w14:textId="2CE2227D" w:rsidR="00F73117" w:rsidRPr="004A4C63" w:rsidRDefault="00151A65"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APPENDIX</w:t>
            </w:r>
            <w:r w:rsidR="00F73117" w:rsidRPr="004A4C63">
              <w:rPr>
                <w:rFonts w:ascii="Calibri" w:hAnsi="Calibri" w:cs="Tahoma"/>
                <w:b/>
                <w:color w:val="808080"/>
                <w:sz w:val="20"/>
                <w:szCs w:val="20"/>
                <w:lang w:val="fr-FR"/>
              </w:rPr>
              <w:t xml:space="preserve"> L</w:t>
            </w:r>
          </w:p>
          <w:p w14:paraId="5F6FC003" w14:textId="31E1981E" w:rsidR="00F73117" w:rsidRPr="004A4C63" w:rsidRDefault="00151A65"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APPENDIX</w:t>
            </w:r>
            <w:r w:rsidR="00F73117" w:rsidRPr="004A4C63">
              <w:rPr>
                <w:rFonts w:ascii="Calibri" w:hAnsi="Calibri" w:cs="Tahoma"/>
                <w:b/>
                <w:color w:val="808080"/>
                <w:sz w:val="20"/>
                <w:szCs w:val="20"/>
                <w:lang w:val="fr-FR"/>
              </w:rPr>
              <w:t xml:space="preserve"> M</w:t>
            </w:r>
          </w:p>
          <w:p w14:paraId="5D262368" w14:textId="1F749BA6" w:rsidR="00F73117" w:rsidRPr="004A4C63" w:rsidRDefault="00151A65"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APPENDIX</w:t>
            </w:r>
            <w:r w:rsidR="00F73117" w:rsidRPr="004A4C63">
              <w:rPr>
                <w:rFonts w:ascii="Calibri" w:hAnsi="Calibri" w:cs="Tahoma"/>
                <w:b/>
                <w:color w:val="808080"/>
                <w:sz w:val="20"/>
                <w:szCs w:val="20"/>
                <w:lang w:val="fr-FR"/>
              </w:rPr>
              <w:t xml:space="preserve"> N</w:t>
            </w:r>
          </w:p>
          <w:p w14:paraId="1B293156" w14:textId="7D5479A6" w:rsidR="00F73117" w:rsidRPr="004A4C63" w:rsidRDefault="00151A65" w:rsidP="004A4C63">
            <w:pPr>
              <w:ind w:left="1701"/>
              <w:jc w:val="right"/>
              <w:rPr>
                <w:rFonts w:ascii="Calibri" w:hAnsi="Calibri" w:cs="Tahoma"/>
                <w:b/>
                <w:color w:val="808080"/>
                <w:sz w:val="20"/>
                <w:szCs w:val="20"/>
                <w:lang w:val="it-IT"/>
              </w:rPr>
            </w:pPr>
            <w:r w:rsidRPr="004A4C63">
              <w:rPr>
                <w:rFonts w:ascii="Calibri" w:hAnsi="Calibri" w:cs="Tahoma"/>
                <w:b/>
                <w:color w:val="808080"/>
                <w:sz w:val="20"/>
                <w:szCs w:val="20"/>
                <w:lang w:val="it-IT"/>
              </w:rPr>
              <w:t>APPENDIX</w:t>
            </w:r>
            <w:r w:rsidR="00F73117" w:rsidRPr="004A4C63">
              <w:rPr>
                <w:rFonts w:ascii="Calibri" w:hAnsi="Calibri" w:cs="Tahoma"/>
                <w:b/>
                <w:color w:val="808080"/>
                <w:sz w:val="20"/>
                <w:szCs w:val="20"/>
                <w:lang w:val="it-IT"/>
              </w:rPr>
              <w:t xml:space="preserve"> O</w:t>
            </w:r>
          </w:p>
          <w:p w14:paraId="165680F1" w14:textId="20244C7F" w:rsidR="00F73117" w:rsidRPr="004A4C63" w:rsidRDefault="00151A65" w:rsidP="004A4C63">
            <w:pPr>
              <w:ind w:left="1701"/>
              <w:jc w:val="right"/>
              <w:rPr>
                <w:rFonts w:ascii="Calibri" w:hAnsi="Calibri" w:cs="Tahoma"/>
                <w:b/>
                <w:color w:val="808080"/>
                <w:sz w:val="20"/>
                <w:szCs w:val="20"/>
                <w:lang w:val="it-IT"/>
              </w:rPr>
            </w:pPr>
            <w:r w:rsidRPr="004A4C63">
              <w:rPr>
                <w:rFonts w:ascii="Calibri" w:hAnsi="Calibri" w:cs="Tahoma"/>
                <w:b/>
                <w:color w:val="808080"/>
                <w:sz w:val="20"/>
                <w:szCs w:val="20"/>
                <w:lang w:val="it-IT"/>
              </w:rPr>
              <w:t>APPENDIX</w:t>
            </w:r>
            <w:r w:rsidR="00F73117" w:rsidRPr="004A4C63">
              <w:rPr>
                <w:rFonts w:ascii="Calibri" w:hAnsi="Calibri" w:cs="Tahoma"/>
                <w:b/>
                <w:color w:val="808080"/>
                <w:sz w:val="20"/>
                <w:szCs w:val="20"/>
                <w:lang w:val="it-IT"/>
              </w:rPr>
              <w:t xml:space="preserve"> P</w:t>
            </w:r>
          </w:p>
          <w:p w14:paraId="0F9D6915" w14:textId="6B08712D" w:rsidR="00F73117" w:rsidRPr="004A4C63" w:rsidRDefault="00151A65" w:rsidP="004A4C63">
            <w:pPr>
              <w:ind w:left="1701"/>
              <w:jc w:val="right"/>
              <w:rPr>
                <w:rFonts w:ascii="Calibri" w:hAnsi="Calibri" w:cs="Tahoma"/>
                <w:b/>
                <w:color w:val="808080"/>
                <w:sz w:val="20"/>
                <w:szCs w:val="20"/>
                <w:lang w:val="it-IT"/>
              </w:rPr>
            </w:pPr>
            <w:r w:rsidRPr="004A4C63">
              <w:rPr>
                <w:rFonts w:ascii="Calibri" w:hAnsi="Calibri" w:cs="Tahoma"/>
                <w:b/>
                <w:color w:val="808080"/>
                <w:sz w:val="20"/>
                <w:szCs w:val="20"/>
                <w:lang w:val="it-IT"/>
              </w:rPr>
              <w:t>APPENDIX</w:t>
            </w:r>
            <w:r w:rsidR="00F73117" w:rsidRPr="004A4C63">
              <w:rPr>
                <w:rFonts w:ascii="Calibri" w:hAnsi="Calibri" w:cs="Tahoma"/>
                <w:b/>
                <w:color w:val="808080"/>
                <w:sz w:val="20"/>
                <w:szCs w:val="20"/>
                <w:lang w:val="it-IT"/>
              </w:rPr>
              <w:t xml:space="preserve"> Q</w:t>
            </w:r>
          </w:p>
          <w:p w14:paraId="24D501B4" w14:textId="6F933FCD" w:rsidR="00F73117" w:rsidRPr="004A4C63" w:rsidRDefault="00151A65"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APPENDIX</w:t>
            </w:r>
            <w:r w:rsidR="00F73117" w:rsidRPr="004A4C63">
              <w:rPr>
                <w:rFonts w:ascii="Calibri" w:hAnsi="Calibri" w:cs="Tahoma"/>
                <w:b/>
                <w:color w:val="808080"/>
                <w:sz w:val="20"/>
                <w:szCs w:val="20"/>
                <w:lang w:val="fr-FR"/>
              </w:rPr>
              <w:t xml:space="preserve"> R</w:t>
            </w:r>
          </w:p>
          <w:p w14:paraId="1AAF1D47" w14:textId="492D2586" w:rsidR="00F73117" w:rsidRPr="004A4C63" w:rsidRDefault="00151A65"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APPENDIX</w:t>
            </w:r>
            <w:r w:rsidR="00F73117" w:rsidRPr="004A4C63">
              <w:rPr>
                <w:rFonts w:ascii="Calibri" w:hAnsi="Calibri" w:cs="Tahoma"/>
                <w:b/>
                <w:color w:val="808080"/>
                <w:sz w:val="20"/>
                <w:szCs w:val="20"/>
                <w:lang w:val="fr-FR"/>
              </w:rPr>
              <w:t xml:space="preserve"> S</w:t>
            </w:r>
          </w:p>
          <w:p w14:paraId="4B02D9D3" w14:textId="54AFF121" w:rsidR="00F73117" w:rsidRPr="004A4C63" w:rsidRDefault="00F73117"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 xml:space="preserve">   </w:t>
            </w:r>
            <w:r w:rsidR="00D479B1" w:rsidRPr="004A4C63">
              <w:rPr>
                <w:rFonts w:ascii="Calibri" w:hAnsi="Calibri" w:cs="Tahoma"/>
                <w:b/>
                <w:color w:val="808080"/>
                <w:sz w:val="20"/>
                <w:szCs w:val="20"/>
                <w:lang w:val="fr-FR"/>
              </w:rPr>
              <w:t>ANNEXE</w:t>
            </w:r>
            <w:r w:rsidRPr="004A4C63">
              <w:rPr>
                <w:rFonts w:ascii="Calibri" w:hAnsi="Calibri" w:cs="Tahoma"/>
                <w:b/>
                <w:color w:val="808080"/>
                <w:sz w:val="20"/>
                <w:szCs w:val="20"/>
                <w:lang w:val="fr-FR"/>
              </w:rPr>
              <w:t xml:space="preserve"> A</w:t>
            </w:r>
          </w:p>
          <w:p w14:paraId="476B53DC" w14:textId="3ACCDE68" w:rsidR="00F73117" w:rsidRPr="004A4C63" w:rsidRDefault="00151A65"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APPENDIX</w:t>
            </w:r>
            <w:r w:rsidR="00F73117" w:rsidRPr="004A4C63">
              <w:rPr>
                <w:rFonts w:ascii="Calibri" w:hAnsi="Calibri" w:cs="Tahoma"/>
                <w:b/>
                <w:color w:val="808080"/>
                <w:sz w:val="20"/>
                <w:szCs w:val="20"/>
                <w:lang w:val="fr-FR"/>
              </w:rPr>
              <w:t xml:space="preserve"> T</w:t>
            </w:r>
          </w:p>
          <w:p w14:paraId="7B7D0173" w14:textId="38549636" w:rsidR="00F73117" w:rsidRPr="004A4C63" w:rsidRDefault="00151A65"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APPENDIX</w:t>
            </w:r>
            <w:r w:rsidR="00F73117" w:rsidRPr="004A4C63">
              <w:rPr>
                <w:rFonts w:ascii="Calibri" w:hAnsi="Calibri" w:cs="Tahoma"/>
                <w:b/>
                <w:color w:val="808080"/>
                <w:sz w:val="20"/>
                <w:szCs w:val="20"/>
                <w:lang w:val="fr-FR"/>
              </w:rPr>
              <w:t xml:space="preserve"> U</w:t>
            </w:r>
          </w:p>
          <w:p w14:paraId="05AD9384" w14:textId="2531A6F8" w:rsidR="00F73117" w:rsidRPr="004A4C63" w:rsidRDefault="00151A65"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APPENDIX</w:t>
            </w:r>
            <w:r w:rsidR="00F73117" w:rsidRPr="004A4C63">
              <w:rPr>
                <w:rFonts w:ascii="Calibri" w:hAnsi="Calibri" w:cs="Tahoma"/>
                <w:b/>
                <w:color w:val="808080"/>
                <w:sz w:val="20"/>
                <w:szCs w:val="20"/>
                <w:lang w:val="fr-FR"/>
              </w:rPr>
              <w:t xml:space="preserve"> V</w:t>
            </w:r>
          </w:p>
          <w:p w14:paraId="6F00D072" w14:textId="459D3CC9" w:rsidR="00F73117" w:rsidRPr="004A4C63" w:rsidRDefault="00F73117" w:rsidP="004A4C63">
            <w:pPr>
              <w:ind w:left="1701"/>
              <w:jc w:val="right"/>
              <w:rPr>
                <w:rFonts w:ascii="Calibri" w:hAnsi="Calibri" w:cs="Tahoma"/>
                <w:b/>
                <w:color w:val="808080"/>
                <w:sz w:val="20"/>
                <w:szCs w:val="20"/>
                <w:lang w:val="fr-FR"/>
              </w:rPr>
            </w:pPr>
            <w:r w:rsidRPr="004A4C63">
              <w:rPr>
                <w:rFonts w:ascii="Calibri" w:hAnsi="Calibri" w:cs="Tahoma"/>
                <w:b/>
                <w:color w:val="808080"/>
                <w:sz w:val="20"/>
                <w:szCs w:val="20"/>
                <w:lang w:val="fr-FR"/>
              </w:rPr>
              <w:t xml:space="preserve">   </w:t>
            </w:r>
            <w:r w:rsidR="00D479B1" w:rsidRPr="004A4C63">
              <w:rPr>
                <w:rFonts w:ascii="Calibri" w:hAnsi="Calibri" w:cs="Tahoma"/>
                <w:b/>
                <w:color w:val="808080"/>
                <w:sz w:val="20"/>
                <w:szCs w:val="20"/>
                <w:lang w:val="fr-FR"/>
              </w:rPr>
              <w:t>ANNEXE</w:t>
            </w:r>
            <w:r w:rsidRPr="004A4C63">
              <w:rPr>
                <w:rFonts w:ascii="Calibri" w:hAnsi="Calibri" w:cs="Tahoma"/>
                <w:b/>
                <w:color w:val="808080"/>
                <w:sz w:val="20"/>
                <w:szCs w:val="20"/>
                <w:lang w:val="fr-FR"/>
              </w:rPr>
              <w:t xml:space="preserve"> A</w:t>
            </w:r>
          </w:p>
        </w:tc>
        <w:tc>
          <w:tcPr>
            <w:tcW w:w="1257" w:type="dxa"/>
          </w:tcPr>
          <w:p w14:paraId="6687DB37"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20</w:t>
            </w:r>
          </w:p>
          <w:p w14:paraId="04F1B06A"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21</w:t>
            </w:r>
          </w:p>
          <w:p w14:paraId="47098768"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22</w:t>
            </w:r>
          </w:p>
          <w:p w14:paraId="539C83C3"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23</w:t>
            </w:r>
          </w:p>
          <w:p w14:paraId="3677A7A8"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26</w:t>
            </w:r>
          </w:p>
          <w:p w14:paraId="2767AD60"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29</w:t>
            </w:r>
          </w:p>
          <w:p w14:paraId="4F731171"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30</w:t>
            </w:r>
          </w:p>
          <w:p w14:paraId="0C710687"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31</w:t>
            </w:r>
          </w:p>
          <w:p w14:paraId="671420CA"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32</w:t>
            </w:r>
          </w:p>
          <w:p w14:paraId="0A3AC49F"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33</w:t>
            </w:r>
          </w:p>
          <w:p w14:paraId="0B95B612"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34</w:t>
            </w:r>
          </w:p>
          <w:p w14:paraId="09768DC2"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36</w:t>
            </w:r>
          </w:p>
          <w:p w14:paraId="24290E51"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39</w:t>
            </w:r>
          </w:p>
          <w:p w14:paraId="5616EDCD"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40</w:t>
            </w:r>
          </w:p>
          <w:p w14:paraId="48ADAA0A"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42</w:t>
            </w:r>
          </w:p>
          <w:p w14:paraId="49610FEF"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44</w:t>
            </w:r>
          </w:p>
          <w:p w14:paraId="2BAD168C"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45</w:t>
            </w:r>
          </w:p>
          <w:p w14:paraId="2A46C0B8"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47</w:t>
            </w:r>
          </w:p>
          <w:p w14:paraId="775C0DBC"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48</w:t>
            </w:r>
          </w:p>
          <w:p w14:paraId="2187DCA9"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49</w:t>
            </w:r>
          </w:p>
          <w:p w14:paraId="74290081"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51</w:t>
            </w:r>
          </w:p>
          <w:p w14:paraId="64054F25"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52</w:t>
            </w:r>
          </w:p>
          <w:p w14:paraId="3ABA2911"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53</w:t>
            </w:r>
          </w:p>
          <w:p w14:paraId="12C636DD"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54</w:t>
            </w:r>
          </w:p>
          <w:p w14:paraId="59336CEA"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55</w:t>
            </w:r>
          </w:p>
          <w:p w14:paraId="24E6226E"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56</w:t>
            </w:r>
          </w:p>
          <w:p w14:paraId="2BC38C23"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57</w:t>
            </w:r>
          </w:p>
          <w:p w14:paraId="07E3DAB5"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59</w:t>
            </w:r>
          </w:p>
          <w:p w14:paraId="4B4A09E0"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62</w:t>
            </w:r>
          </w:p>
          <w:p w14:paraId="7269B216"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64</w:t>
            </w:r>
          </w:p>
          <w:p w14:paraId="5BE1DC6B"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(not in use)</w:t>
            </w:r>
          </w:p>
          <w:p w14:paraId="02D1DA67" w14:textId="77777777" w:rsidR="0001666D"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66</w:t>
            </w:r>
          </w:p>
          <w:p w14:paraId="604B3CD9" w14:textId="47B4599D" w:rsidR="00F73117" w:rsidRPr="004A4C63" w:rsidRDefault="0001666D" w:rsidP="004A4C63">
            <w:pPr>
              <w:jc w:val="center"/>
              <w:rPr>
                <w:rFonts w:ascii="Calibri" w:hAnsi="Calibri" w:cs="Tahoma"/>
                <w:color w:val="808080"/>
                <w:sz w:val="20"/>
                <w:szCs w:val="20"/>
              </w:rPr>
            </w:pPr>
            <w:r w:rsidRPr="004A4C63">
              <w:rPr>
                <w:rFonts w:ascii="Calibri" w:hAnsi="Calibri" w:cs="Tahoma"/>
                <w:color w:val="808080"/>
                <w:sz w:val="20"/>
                <w:szCs w:val="20"/>
              </w:rPr>
              <w:t>68</w:t>
            </w:r>
          </w:p>
        </w:tc>
      </w:tr>
    </w:tbl>
    <w:p w14:paraId="34022B91" w14:textId="24D4083C" w:rsidR="00BA6229" w:rsidRPr="00D93D43" w:rsidRDefault="00BA6229" w:rsidP="00BA6229">
      <w:pPr>
        <w:pStyle w:val="Heading1"/>
        <w:rPr>
          <w:sz w:val="44"/>
          <w:szCs w:val="44"/>
        </w:rPr>
      </w:pPr>
      <w:r w:rsidRPr="00D93D43">
        <w:rPr>
          <w:sz w:val="44"/>
          <w:szCs w:val="44"/>
        </w:rPr>
        <w:t>Contents</w:t>
      </w:r>
    </w:p>
    <w:p w14:paraId="0563F435" w14:textId="77777777" w:rsidR="00BA6229" w:rsidRPr="0079677C" w:rsidRDefault="00BA6229" w:rsidP="00BA6229"/>
    <w:p w14:paraId="358F1790" w14:textId="32E79A90" w:rsidR="008159E3" w:rsidRDefault="008159E3" w:rsidP="008159E3"/>
    <w:p w14:paraId="7A216146" w14:textId="1629CB6D" w:rsidR="00745FE9" w:rsidRDefault="00745FE9" w:rsidP="008159E3"/>
    <w:p w14:paraId="5C6DE31F" w14:textId="057E1473" w:rsidR="00745FE9" w:rsidRDefault="00745FE9" w:rsidP="008159E3"/>
    <w:p w14:paraId="50E322EB" w14:textId="77777777" w:rsidR="00745FE9" w:rsidRDefault="00745FE9" w:rsidP="008159E3"/>
    <w:p w14:paraId="4D87C375" w14:textId="77777777" w:rsidR="008159E3" w:rsidRDefault="008159E3" w:rsidP="008159E3"/>
    <w:p w14:paraId="6C6238AB" w14:textId="77777777" w:rsidR="008159E3" w:rsidRPr="008159E3" w:rsidRDefault="008159E3" w:rsidP="008159E3"/>
    <w:p w14:paraId="0F24D7CF" w14:textId="77777777" w:rsidR="008159E3" w:rsidRPr="008159E3" w:rsidRDefault="008159E3" w:rsidP="008159E3"/>
    <w:p w14:paraId="1377D208" w14:textId="77777777" w:rsidR="008159E3" w:rsidRPr="008159E3" w:rsidRDefault="008159E3" w:rsidP="008159E3"/>
    <w:p w14:paraId="76C1285D" w14:textId="77777777" w:rsidR="008159E3" w:rsidRPr="008159E3" w:rsidRDefault="008159E3" w:rsidP="008159E3"/>
    <w:p w14:paraId="6B365F1C" w14:textId="77777777" w:rsidR="008159E3" w:rsidRPr="008159E3" w:rsidRDefault="008159E3" w:rsidP="008159E3"/>
    <w:p w14:paraId="1FEBA198" w14:textId="77777777" w:rsidR="008159E3" w:rsidRPr="008159E3" w:rsidRDefault="008159E3" w:rsidP="008159E3"/>
    <w:p w14:paraId="2DA317C4" w14:textId="77777777" w:rsidR="008159E3" w:rsidRPr="008159E3" w:rsidRDefault="008159E3" w:rsidP="008159E3"/>
    <w:p w14:paraId="64D381FC" w14:textId="77777777" w:rsidR="008159E3" w:rsidRPr="008159E3" w:rsidRDefault="008159E3" w:rsidP="008159E3"/>
    <w:p w14:paraId="212E7AD6" w14:textId="77777777" w:rsidR="008159E3" w:rsidRPr="008159E3" w:rsidRDefault="008159E3" w:rsidP="008159E3"/>
    <w:p w14:paraId="0F2B38DD" w14:textId="77777777" w:rsidR="008159E3" w:rsidRPr="008159E3" w:rsidRDefault="008159E3" w:rsidP="008159E3"/>
    <w:p w14:paraId="083136F4" w14:textId="77777777" w:rsidR="008159E3" w:rsidRPr="008159E3" w:rsidRDefault="008159E3" w:rsidP="008159E3"/>
    <w:p w14:paraId="6315D8C0" w14:textId="77777777" w:rsidR="008159E3" w:rsidRPr="008159E3" w:rsidRDefault="008159E3" w:rsidP="008159E3"/>
    <w:p w14:paraId="58291ABC" w14:textId="77777777" w:rsidR="008159E3" w:rsidRPr="008159E3" w:rsidRDefault="008159E3" w:rsidP="008159E3"/>
    <w:p w14:paraId="3BF38819" w14:textId="77777777" w:rsidR="008159E3" w:rsidRPr="008159E3" w:rsidRDefault="008159E3" w:rsidP="008159E3"/>
    <w:p w14:paraId="08B8ECD8" w14:textId="77777777" w:rsidR="008159E3" w:rsidRPr="008159E3" w:rsidRDefault="008159E3" w:rsidP="008159E3"/>
    <w:p w14:paraId="3962D211" w14:textId="77777777" w:rsidR="008159E3" w:rsidRPr="008159E3" w:rsidRDefault="008159E3" w:rsidP="008159E3"/>
    <w:p w14:paraId="1F21A77A" w14:textId="77777777" w:rsidR="008159E3" w:rsidRPr="008159E3" w:rsidRDefault="008159E3" w:rsidP="008159E3"/>
    <w:p w14:paraId="6922A9DE" w14:textId="77777777" w:rsidR="008159E3" w:rsidRPr="008159E3" w:rsidRDefault="008159E3" w:rsidP="008159E3"/>
    <w:p w14:paraId="71DB8C7A" w14:textId="77777777" w:rsidR="008159E3" w:rsidRPr="008159E3" w:rsidRDefault="008159E3" w:rsidP="008159E3"/>
    <w:p w14:paraId="0EA91491" w14:textId="77777777" w:rsidR="008159E3" w:rsidRPr="008159E3" w:rsidRDefault="008159E3" w:rsidP="008159E3"/>
    <w:p w14:paraId="0786B60D" w14:textId="77777777" w:rsidR="008159E3" w:rsidRPr="008159E3" w:rsidRDefault="008159E3" w:rsidP="008159E3"/>
    <w:p w14:paraId="5602CD1D" w14:textId="77777777" w:rsidR="008159E3" w:rsidRPr="008159E3" w:rsidRDefault="008159E3" w:rsidP="008159E3"/>
    <w:p w14:paraId="4483BACF" w14:textId="77777777" w:rsidR="008159E3" w:rsidRPr="008159E3" w:rsidRDefault="008159E3" w:rsidP="008159E3"/>
    <w:p w14:paraId="0CA278E9" w14:textId="77777777" w:rsidR="008159E3" w:rsidRPr="008159E3" w:rsidRDefault="008159E3" w:rsidP="008159E3"/>
    <w:p w14:paraId="500530BA" w14:textId="77777777" w:rsidR="008159E3" w:rsidRPr="008159E3" w:rsidRDefault="008159E3" w:rsidP="008159E3"/>
    <w:p w14:paraId="722B1E3E" w14:textId="77777777" w:rsidR="008159E3" w:rsidRPr="008159E3" w:rsidRDefault="008159E3" w:rsidP="008159E3"/>
    <w:p w14:paraId="7B342615" w14:textId="77777777" w:rsidR="008159E3" w:rsidRPr="008159E3" w:rsidRDefault="008159E3" w:rsidP="008159E3"/>
    <w:p w14:paraId="1AA5F3AF" w14:textId="77777777" w:rsidR="008159E3" w:rsidRPr="008159E3" w:rsidRDefault="008159E3" w:rsidP="008159E3"/>
    <w:p w14:paraId="6B824462" w14:textId="77777777" w:rsidR="008159E3" w:rsidRPr="008159E3" w:rsidRDefault="008159E3" w:rsidP="008159E3"/>
    <w:p w14:paraId="7F864C33" w14:textId="77777777" w:rsidR="008159E3" w:rsidRPr="008159E3" w:rsidRDefault="008159E3" w:rsidP="008159E3"/>
    <w:p w14:paraId="5E26303E" w14:textId="77777777" w:rsidR="008159E3" w:rsidRPr="008159E3" w:rsidRDefault="008159E3" w:rsidP="008159E3"/>
    <w:p w14:paraId="7A15B421" w14:textId="77777777" w:rsidR="008159E3" w:rsidRPr="008159E3" w:rsidRDefault="008159E3" w:rsidP="008159E3"/>
    <w:p w14:paraId="2DAC4EA0" w14:textId="77777777" w:rsidR="008159E3" w:rsidRPr="008159E3" w:rsidRDefault="008159E3" w:rsidP="008159E3"/>
    <w:p w14:paraId="465114AF" w14:textId="77777777" w:rsidR="008159E3" w:rsidRPr="008159E3" w:rsidRDefault="008159E3" w:rsidP="008159E3"/>
    <w:p w14:paraId="2F935F22" w14:textId="77777777" w:rsidR="008159E3" w:rsidRPr="008159E3" w:rsidRDefault="008159E3" w:rsidP="008159E3"/>
    <w:p w14:paraId="43B561DC" w14:textId="77777777" w:rsidR="008159E3" w:rsidRPr="008159E3" w:rsidRDefault="008159E3" w:rsidP="008159E3"/>
    <w:p w14:paraId="20780BD7" w14:textId="77777777" w:rsidR="008159E3" w:rsidRPr="008159E3" w:rsidRDefault="008159E3" w:rsidP="008159E3"/>
    <w:p w14:paraId="386B058E" w14:textId="77777777" w:rsidR="008159E3" w:rsidRPr="008159E3" w:rsidRDefault="008159E3" w:rsidP="008159E3"/>
    <w:p w14:paraId="7CC0F93D" w14:textId="77777777" w:rsidR="008159E3" w:rsidRPr="008159E3" w:rsidRDefault="008159E3" w:rsidP="008159E3"/>
    <w:p w14:paraId="1226A581" w14:textId="77777777" w:rsidR="008159E3" w:rsidRPr="008159E3" w:rsidRDefault="008159E3" w:rsidP="008159E3"/>
    <w:p w14:paraId="6FA80194" w14:textId="77777777" w:rsidR="008159E3" w:rsidRPr="008159E3" w:rsidRDefault="008159E3" w:rsidP="008159E3"/>
    <w:p w14:paraId="40C0889B" w14:textId="77777777" w:rsidR="008159E3" w:rsidRDefault="008159E3" w:rsidP="008159E3">
      <w:pPr>
        <w:tabs>
          <w:tab w:val="left" w:pos="6570"/>
        </w:tabs>
        <w:sectPr w:rsidR="008159E3" w:rsidSect="00D30ED9">
          <w:headerReference w:type="default" r:id="rId12"/>
          <w:pgSz w:w="11906" w:h="16838"/>
          <w:pgMar w:top="1440" w:right="1440" w:bottom="1440" w:left="1440" w:header="708" w:footer="708" w:gutter="0"/>
          <w:pgNumType w:start="8"/>
          <w:cols w:space="708"/>
          <w:titlePg/>
          <w:docGrid w:linePitch="360"/>
        </w:sectPr>
      </w:pPr>
      <w:r>
        <w:tab/>
      </w:r>
    </w:p>
    <w:p w14:paraId="35456A51" w14:textId="77777777" w:rsidR="008159E3" w:rsidRPr="009530B9" w:rsidRDefault="008159E3" w:rsidP="008159E3">
      <w:pPr>
        <w:numPr>
          <w:ilvl w:val="0"/>
          <w:numId w:val="2"/>
        </w:numPr>
        <w:spacing w:line="240" w:lineRule="atLeast"/>
        <w:rPr>
          <w:rFonts w:ascii="Calibri" w:hAnsi="Calibri" w:cs="Calibri"/>
          <w:b/>
          <w:sz w:val="24"/>
          <w:szCs w:val="24"/>
          <w:u w:val="single"/>
        </w:rPr>
      </w:pPr>
      <w:r w:rsidRPr="009530B9">
        <w:rPr>
          <w:rFonts w:ascii="Calibri" w:hAnsi="Calibri" w:cs="Calibri"/>
          <w:b/>
          <w:sz w:val="24"/>
          <w:szCs w:val="24"/>
          <w:u w:val="single"/>
        </w:rPr>
        <w:lastRenderedPageBreak/>
        <w:t>PREFACE</w:t>
      </w:r>
    </w:p>
    <w:p w14:paraId="430C6E42" w14:textId="77777777" w:rsidR="008159E3" w:rsidRDefault="008159E3" w:rsidP="008159E3">
      <w:pPr>
        <w:tabs>
          <w:tab w:val="left" w:pos="709"/>
        </w:tabs>
        <w:spacing w:line="240" w:lineRule="atLeast"/>
        <w:rPr>
          <w:rFonts w:ascii="Verdana" w:hAnsi="Verdana"/>
          <w:b/>
        </w:rPr>
      </w:pPr>
    </w:p>
    <w:p w14:paraId="4EEEA2BB" w14:textId="77777777" w:rsidR="008159E3" w:rsidRPr="009530B9" w:rsidRDefault="008159E3" w:rsidP="008159E3">
      <w:pPr>
        <w:tabs>
          <w:tab w:val="left" w:pos="709"/>
        </w:tabs>
        <w:spacing w:line="240" w:lineRule="atLeast"/>
        <w:ind w:left="705" w:hanging="705"/>
        <w:rPr>
          <w:rFonts w:ascii="Calibri" w:hAnsi="Calibri" w:cs="Calibri"/>
        </w:rPr>
      </w:pPr>
      <w:r w:rsidRPr="009530B9">
        <w:rPr>
          <w:rFonts w:ascii="Calibri" w:hAnsi="Calibri" w:cs="Calibri"/>
        </w:rPr>
        <w:t>1.1</w:t>
      </w:r>
      <w:r>
        <w:rPr>
          <w:rFonts w:ascii="Verdana" w:hAnsi="Verdana"/>
          <w:b/>
        </w:rPr>
        <w:tab/>
      </w:r>
      <w:r w:rsidRPr="009530B9">
        <w:rPr>
          <w:rFonts w:ascii="Calibri" w:hAnsi="Calibri" w:cs="Calibri"/>
        </w:rPr>
        <w:t>The National Police Chiefs’ Council (NPCC) recognise the rapid development of technology and its use with</w:t>
      </w:r>
      <w:r>
        <w:rPr>
          <w:rFonts w:ascii="Calibri" w:hAnsi="Calibri" w:cs="Calibri"/>
        </w:rPr>
        <w:t>in security systems. These requirements detail</w:t>
      </w:r>
      <w:r w:rsidRPr="009530B9">
        <w:rPr>
          <w:rFonts w:ascii="Calibri" w:hAnsi="Calibri" w:cs="Calibri"/>
        </w:rPr>
        <w:t xml:space="preserve"> </w:t>
      </w:r>
      <w:r>
        <w:rPr>
          <w:rFonts w:ascii="Calibri" w:hAnsi="Calibri" w:cs="Calibri"/>
        </w:rPr>
        <w:t xml:space="preserve">the </w:t>
      </w:r>
      <w:r w:rsidRPr="009530B9">
        <w:rPr>
          <w:rFonts w:ascii="Calibri" w:hAnsi="Calibri" w:cs="Calibri"/>
        </w:rPr>
        <w:t xml:space="preserve">police response which is to be expected to an </w:t>
      </w:r>
      <w:r>
        <w:rPr>
          <w:rFonts w:ascii="Calibri" w:hAnsi="Calibri" w:cs="Calibri"/>
        </w:rPr>
        <w:t>electronic security system as</w:t>
      </w:r>
      <w:r w:rsidRPr="009530B9">
        <w:rPr>
          <w:rFonts w:ascii="Calibri" w:hAnsi="Calibri" w:cs="Calibri"/>
        </w:rPr>
        <w:t xml:space="preserve"> identified in the NPCC </w:t>
      </w:r>
      <w:r>
        <w:rPr>
          <w:rFonts w:ascii="Calibri" w:hAnsi="Calibri" w:cs="Calibri"/>
        </w:rPr>
        <w:t>‘R</w:t>
      </w:r>
      <w:r w:rsidRPr="009530B9">
        <w:rPr>
          <w:rFonts w:ascii="Calibri" w:hAnsi="Calibri" w:cs="Calibri"/>
        </w:rPr>
        <w:t>equirements for Security System</w:t>
      </w:r>
      <w:r>
        <w:rPr>
          <w:rFonts w:ascii="Calibri" w:hAnsi="Calibri" w:cs="Calibri"/>
        </w:rPr>
        <w:t>s’.</w:t>
      </w:r>
    </w:p>
    <w:p w14:paraId="33E5C816" w14:textId="77777777" w:rsidR="008159E3" w:rsidRDefault="008159E3" w:rsidP="008159E3">
      <w:pPr>
        <w:spacing w:line="240" w:lineRule="atLeast"/>
        <w:rPr>
          <w:rFonts w:ascii="Verdana" w:hAnsi="Verdana"/>
        </w:rPr>
      </w:pPr>
    </w:p>
    <w:p w14:paraId="1139B9E7" w14:textId="740D377F" w:rsidR="008159E3" w:rsidRDefault="008159E3" w:rsidP="008159E3">
      <w:pPr>
        <w:spacing w:line="240" w:lineRule="atLeast"/>
        <w:ind w:left="720" w:hanging="720"/>
        <w:rPr>
          <w:rFonts w:ascii="Calibri" w:hAnsi="Calibri" w:cs="Calibri"/>
        </w:rPr>
      </w:pPr>
      <w:r w:rsidRPr="009530B9">
        <w:rPr>
          <w:rFonts w:ascii="Calibri" w:hAnsi="Calibri" w:cs="Calibri"/>
        </w:rPr>
        <w:t>1.2</w:t>
      </w:r>
      <w:r w:rsidRPr="009530B9">
        <w:rPr>
          <w:rFonts w:ascii="Calibri" w:hAnsi="Calibri" w:cs="Calibri"/>
        </w:rPr>
        <w:tab/>
        <w:t xml:space="preserve">To enable a </w:t>
      </w:r>
      <w:r>
        <w:rPr>
          <w:rFonts w:ascii="Calibri" w:hAnsi="Calibri" w:cs="Calibri"/>
        </w:rPr>
        <w:t>security system to be compliant with</w:t>
      </w:r>
      <w:r w:rsidRPr="009530B9">
        <w:rPr>
          <w:rFonts w:ascii="Calibri" w:hAnsi="Calibri" w:cs="Calibri"/>
        </w:rPr>
        <w:t xml:space="preserve"> the Requirements for Security </w:t>
      </w:r>
      <w:r>
        <w:rPr>
          <w:rFonts w:ascii="Calibri" w:hAnsi="Calibri" w:cs="Calibri"/>
        </w:rPr>
        <w:t xml:space="preserve">Systems it must comply with </w:t>
      </w:r>
      <w:r w:rsidRPr="009530B9">
        <w:rPr>
          <w:rFonts w:ascii="Calibri" w:hAnsi="Calibri" w:cs="Calibri"/>
        </w:rPr>
        <w:t xml:space="preserve">a recognised standard or code of practice </w:t>
      </w:r>
      <w:r w:rsidR="00C80D8E">
        <w:rPr>
          <w:rFonts w:ascii="Calibri" w:hAnsi="Calibri" w:cs="Calibri"/>
        </w:rPr>
        <w:t>governing</w:t>
      </w:r>
      <w:r w:rsidRPr="009530B9">
        <w:rPr>
          <w:rFonts w:ascii="Calibri" w:hAnsi="Calibri" w:cs="Calibri"/>
        </w:rPr>
        <w:t xml:space="preserve"> manufacture, installation, maintenance and operation.  Such standards must be in the public domain and not be product based.</w:t>
      </w:r>
    </w:p>
    <w:p w14:paraId="6E9D9873" w14:textId="77777777" w:rsidR="008159E3" w:rsidRDefault="008159E3" w:rsidP="008159E3">
      <w:pPr>
        <w:spacing w:line="240" w:lineRule="atLeast"/>
        <w:ind w:left="720" w:hanging="720"/>
        <w:rPr>
          <w:rFonts w:ascii="Calibri" w:hAnsi="Calibri" w:cs="Calibri"/>
        </w:rPr>
      </w:pPr>
    </w:p>
    <w:p w14:paraId="2EEE6332" w14:textId="1581458A" w:rsidR="008159E3" w:rsidRDefault="008159E3" w:rsidP="008159E3">
      <w:pPr>
        <w:numPr>
          <w:ilvl w:val="1"/>
          <w:numId w:val="2"/>
        </w:numPr>
        <w:tabs>
          <w:tab w:val="clear" w:pos="360"/>
          <w:tab w:val="num" w:pos="0"/>
        </w:tabs>
        <w:spacing w:line="240" w:lineRule="atLeast"/>
        <w:ind w:left="709" w:hanging="709"/>
        <w:rPr>
          <w:rFonts w:ascii="Calibri" w:hAnsi="Calibri" w:cs="Calibri"/>
        </w:rPr>
      </w:pPr>
      <w:r w:rsidRPr="00C26087">
        <w:rPr>
          <w:rFonts w:ascii="Calibri" w:hAnsi="Calibri" w:cs="Calibri"/>
        </w:rPr>
        <w:t xml:space="preserve">The installation, maintenance and monitoring provided by companies shall be </w:t>
      </w:r>
      <w:r w:rsidR="004F6D38">
        <w:rPr>
          <w:rFonts w:ascii="Calibri" w:hAnsi="Calibri" w:cs="Calibri"/>
        </w:rPr>
        <w:t>certificated</w:t>
      </w:r>
      <w:r w:rsidR="004F6D38" w:rsidRPr="00C26087">
        <w:rPr>
          <w:rFonts w:ascii="Calibri" w:hAnsi="Calibri" w:cs="Calibri"/>
        </w:rPr>
        <w:t xml:space="preserve"> </w:t>
      </w:r>
      <w:r w:rsidRPr="00C26087">
        <w:rPr>
          <w:rFonts w:ascii="Calibri" w:hAnsi="Calibri" w:cs="Calibri"/>
        </w:rPr>
        <w:t>by a United Kingdom Accreditation Service (UKAS) accredited certification body in accordance with the Requirements and Response to Security Systems.</w:t>
      </w:r>
    </w:p>
    <w:p w14:paraId="0A6052E7" w14:textId="77777777" w:rsidR="008159E3" w:rsidRDefault="008159E3" w:rsidP="008159E3">
      <w:pPr>
        <w:tabs>
          <w:tab w:val="num" w:pos="0"/>
        </w:tabs>
        <w:spacing w:line="240" w:lineRule="atLeast"/>
        <w:ind w:left="709" w:hanging="709"/>
        <w:rPr>
          <w:rFonts w:ascii="Calibri" w:hAnsi="Calibri" w:cs="Calibri"/>
        </w:rPr>
      </w:pPr>
    </w:p>
    <w:p w14:paraId="6B9CD4FB" w14:textId="4F00C850" w:rsidR="002516ED" w:rsidRPr="00C26087" w:rsidRDefault="002516ED" w:rsidP="002516ED">
      <w:pPr>
        <w:numPr>
          <w:ilvl w:val="1"/>
          <w:numId w:val="2"/>
        </w:numPr>
        <w:tabs>
          <w:tab w:val="clear" w:pos="360"/>
          <w:tab w:val="num" w:pos="0"/>
        </w:tabs>
        <w:spacing w:line="240" w:lineRule="atLeast"/>
        <w:ind w:left="709" w:hanging="709"/>
        <w:rPr>
          <w:rFonts w:ascii="Calibri" w:hAnsi="Calibri" w:cs="Calibri"/>
        </w:rPr>
      </w:pPr>
      <w:r>
        <w:rPr>
          <w:rFonts w:ascii="Calibri" w:hAnsi="Calibri" w:cs="Calibri"/>
        </w:rPr>
        <w:t>Representatives of the security industry will be consulted to assist in assessing the effect of new technologies and to make recommendations to update these requirements and/or relevant codes of practice.</w:t>
      </w:r>
      <w:r>
        <w:rPr>
          <w:rFonts w:ascii="Calibri" w:hAnsi="Calibri" w:cs="Calibri"/>
        </w:rPr>
        <w:br/>
      </w:r>
    </w:p>
    <w:p w14:paraId="2C592450" w14:textId="1D5FDA9F" w:rsidR="008159E3" w:rsidRDefault="008159E3" w:rsidP="008159E3">
      <w:pPr>
        <w:numPr>
          <w:ilvl w:val="1"/>
          <w:numId w:val="2"/>
        </w:numPr>
        <w:tabs>
          <w:tab w:val="clear" w:pos="360"/>
          <w:tab w:val="num" w:pos="0"/>
        </w:tabs>
        <w:spacing w:line="240" w:lineRule="atLeast"/>
        <w:ind w:left="709" w:hanging="709"/>
        <w:rPr>
          <w:rFonts w:ascii="Calibri" w:hAnsi="Calibri" w:cs="Calibri"/>
        </w:rPr>
      </w:pPr>
      <w:r w:rsidRPr="009530B9">
        <w:rPr>
          <w:rFonts w:ascii="Calibri" w:hAnsi="Calibri" w:cs="Calibri"/>
        </w:rPr>
        <w:t>Additional operational re</w:t>
      </w:r>
      <w:r>
        <w:rPr>
          <w:rFonts w:ascii="Calibri" w:hAnsi="Calibri" w:cs="Calibri"/>
        </w:rPr>
        <w:t>quirements</w:t>
      </w:r>
      <w:r w:rsidRPr="009530B9">
        <w:rPr>
          <w:rFonts w:ascii="Calibri" w:hAnsi="Calibri" w:cs="Calibri"/>
        </w:rPr>
        <w:t xml:space="preserve"> by individual f</w:t>
      </w:r>
      <w:r>
        <w:rPr>
          <w:rFonts w:ascii="Calibri" w:hAnsi="Calibri" w:cs="Calibri"/>
        </w:rPr>
        <w:t>orces are listed</w:t>
      </w:r>
      <w:r w:rsidRPr="009530B9">
        <w:rPr>
          <w:rFonts w:ascii="Calibri" w:hAnsi="Calibri" w:cs="Calibri"/>
        </w:rPr>
        <w:t xml:space="preserve"> within </w:t>
      </w:r>
      <w:r w:rsidR="00151A65">
        <w:rPr>
          <w:rFonts w:ascii="Calibri" w:hAnsi="Calibri" w:cs="Calibri"/>
          <w:b/>
          <w:bCs/>
        </w:rPr>
        <w:t>APPENDIX</w:t>
      </w:r>
      <w:r w:rsidRPr="009530B9">
        <w:rPr>
          <w:rFonts w:ascii="Calibri" w:hAnsi="Calibri" w:cs="Calibri"/>
          <w:b/>
          <w:bCs/>
        </w:rPr>
        <w:t xml:space="preserve"> A</w:t>
      </w:r>
      <w:r>
        <w:rPr>
          <w:rFonts w:ascii="Calibri" w:hAnsi="Calibri" w:cs="Calibri"/>
        </w:rPr>
        <w:t xml:space="preserve"> of this document</w:t>
      </w:r>
      <w:r w:rsidRPr="009530B9">
        <w:rPr>
          <w:rFonts w:ascii="Calibri" w:hAnsi="Calibri" w:cs="Calibri"/>
        </w:rPr>
        <w:t>.</w:t>
      </w:r>
    </w:p>
    <w:p w14:paraId="72D2D3F8" w14:textId="77777777" w:rsidR="008159E3" w:rsidRPr="00C26087" w:rsidRDefault="008159E3" w:rsidP="008159E3">
      <w:pPr>
        <w:spacing w:line="240" w:lineRule="atLeast"/>
        <w:rPr>
          <w:rFonts w:ascii="Verdana" w:hAnsi="Verdana"/>
        </w:rPr>
      </w:pPr>
    </w:p>
    <w:p w14:paraId="2A09F4B4" w14:textId="77777777" w:rsidR="008159E3" w:rsidRDefault="008159E3" w:rsidP="008159E3">
      <w:pPr>
        <w:spacing w:line="240" w:lineRule="atLeast"/>
        <w:rPr>
          <w:rFonts w:ascii="Verdana" w:hAnsi="Verdana"/>
        </w:rPr>
      </w:pPr>
    </w:p>
    <w:p w14:paraId="5AFD6C10" w14:textId="77777777" w:rsidR="008159E3" w:rsidRPr="009530B9" w:rsidRDefault="008159E3" w:rsidP="008159E3">
      <w:pPr>
        <w:spacing w:line="240" w:lineRule="atLeast"/>
        <w:ind w:left="720" w:hanging="720"/>
        <w:rPr>
          <w:rFonts w:ascii="Calibri" w:hAnsi="Calibri" w:cs="Calibri"/>
          <w:b/>
          <w:sz w:val="24"/>
          <w:szCs w:val="24"/>
          <w:u w:val="single"/>
        </w:rPr>
      </w:pPr>
      <w:r w:rsidRPr="009530B9">
        <w:rPr>
          <w:rFonts w:ascii="Calibri" w:hAnsi="Calibri" w:cs="Calibri"/>
          <w:b/>
          <w:sz w:val="24"/>
          <w:szCs w:val="24"/>
        </w:rPr>
        <w:t>2.</w:t>
      </w:r>
      <w:r w:rsidRPr="009530B9">
        <w:rPr>
          <w:rFonts w:ascii="Calibri" w:hAnsi="Calibri" w:cs="Calibri"/>
          <w:b/>
          <w:sz w:val="24"/>
          <w:szCs w:val="24"/>
        </w:rPr>
        <w:tab/>
      </w:r>
      <w:r>
        <w:rPr>
          <w:rFonts w:ascii="Calibri" w:hAnsi="Calibri" w:cs="Calibri"/>
          <w:b/>
          <w:sz w:val="24"/>
          <w:szCs w:val="24"/>
          <w:u w:val="single"/>
        </w:rPr>
        <w:t>REQUIREMENTS</w:t>
      </w:r>
      <w:r w:rsidRPr="009530B9">
        <w:rPr>
          <w:rFonts w:ascii="Calibri" w:hAnsi="Calibri" w:cs="Calibri"/>
          <w:b/>
          <w:sz w:val="24"/>
          <w:szCs w:val="24"/>
          <w:u w:val="single"/>
        </w:rPr>
        <w:t xml:space="preserve"> AND PROCEDURES</w:t>
      </w:r>
    </w:p>
    <w:p w14:paraId="47279760" w14:textId="77777777" w:rsidR="008159E3" w:rsidRDefault="008159E3" w:rsidP="008159E3">
      <w:pPr>
        <w:spacing w:line="240" w:lineRule="atLeast"/>
        <w:rPr>
          <w:rFonts w:ascii="Verdana" w:hAnsi="Verdana"/>
          <w:b/>
        </w:rPr>
      </w:pPr>
    </w:p>
    <w:p w14:paraId="54E7177D" w14:textId="13CE0240" w:rsidR="008159E3" w:rsidRDefault="008159E3" w:rsidP="008159E3">
      <w:pPr>
        <w:spacing w:line="240" w:lineRule="atLeast"/>
        <w:ind w:left="720" w:hanging="720"/>
        <w:rPr>
          <w:rFonts w:ascii="Calibri" w:hAnsi="Calibri" w:cs="Calibri"/>
          <w:b/>
        </w:rPr>
      </w:pPr>
      <w:r w:rsidRPr="009530B9">
        <w:rPr>
          <w:rFonts w:ascii="Calibri" w:hAnsi="Calibri" w:cs="Calibri"/>
          <w:b/>
        </w:rPr>
        <w:t>2.1</w:t>
      </w:r>
      <w:r w:rsidRPr="009530B9">
        <w:rPr>
          <w:rFonts w:ascii="Calibri" w:hAnsi="Calibri" w:cs="Calibri"/>
          <w:b/>
        </w:rPr>
        <w:tab/>
        <w:t>TYPE A</w:t>
      </w:r>
      <w:r w:rsidR="0000409B">
        <w:rPr>
          <w:rFonts w:ascii="Calibri" w:hAnsi="Calibri" w:cs="Calibri"/>
          <w:b/>
        </w:rPr>
        <w:t xml:space="preserve"> (COMPLIANT)</w:t>
      </w:r>
      <w:r w:rsidRPr="009530B9">
        <w:rPr>
          <w:rFonts w:ascii="Calibri" w:hAnsi="Calibri" w:cs="Calibri"/>
          <w:b/>
        </w:rPr>
        <w:t xml:space="preserve"> </w:t>
      </w:r>
      <w:r w:rsidRPr="009530B9">
        <w:rPr>
          <w:rFonts w:ascii="Calibri" w:hAnsi="Calibri" w:cs="Calibri"/>
          <w:b/>
        </w:rPr>
        <w:noBreakHyphen/>
        <w:t xml:space="preserve"> REMOTE SIGNALLING SYSTEMS</w:t>
      </w:r>
    </w:p>
    <w:p w14:paraId="407CF98A" w14:textId="77777777" w:rsidR="008159E3" w:rsidRPr="009530B9" w:rsidRDefault="008159E3" w:rsidP="008159E3">
      <w:pPr>
        <w:spacing w:line="240" w:lineRule="atLeast"/>
        <w:ind w:left="720" w:hanging="720"/>
        <w:rPr>
          <w:rFonts w:ascii="Calibri" w:hAnsi="Calibri" w:cs="Calibri"/>
          <w:b/>
        </w:rPr>
      </w:pPr>
    </w:p>
    <w:p w14:paraId="157E08E3" w14:textId="4A1C839E" w:rsidR="008159E3" w:rsidRPr="009530B9" w:rsidRDefault="008159E3" w:rsidP="008159E3">
      <w:pPr>
        <w:numPr>
          <w:ilvl w:val="2"/>
          <w:numId w:val="3"/>
        </w:numPr>
        <w:spacing w:line="240" w:lineRule="atLeast"/>
        <w:rPr>
          <w:rFonts w:ascii="Calibri" w:hAnsi="Calibri" w:cs="Calibri"/>
        </w:rPr>
      </w:pPr>
      <w:r w:rsidRPr="009530B9">
        <w:rPr>
          <w:rFonts w:ascii="Calibri" w:hAnsi="Calibri" w:cs="Calibri"/>
        </w:rPr>
        <w:t xml:space="preserve">Systems </w:t>
      </w:r>
      <w:r>
        <w:rPr>
          <w:rFonts w:ascii="Calibri" w:hAnsi="Calibri" w:cs="Calibri"/>
        </w:rPr>
        <w:t>should be monitored by Alarm Receiving Centres (</w:t>
      </w:r>
      <w:r w:rsidRPr="009530B9">
        <w:rPr>
          <w:rFonts w:ascii="Calibri" w:hAnsi="Calibri" w:cs="Calibri"/>
        </w:rPr>
        <w:t>ARC</w:t>
      </w:r>
      <w:r>
        <w:rPr>
          <w:rFonts w:ascii="Calibri" w:hAnsi="Calibri" w:cs="Calibri"/>
        </w:rPr>
        <w:t>)</w:t>
      </w:r>
      <w:r w:rsidRPr="009530B9">
        <w:rPr>
          <w:rFonts w:ascii="Calibri" w:hAnsi="Calibri" w:cs="Calibri"/>
        </w:rPr>
        <w:t>, Remote Video Response Centre</w:t>
      </w:r>
      <w:r>
        <w:rPr>
          <w:rFonts w:ascii="Calibri" w:hAnsi="Calibri" w:cs="Calibri"/>
        </w:rPr>
        <w:t>s (RVRC)</w:t>
      </w:r>
      <w:r w:rsidRPr="009530B9">
        <w:rPr>
          <w:rFonts w:ascii="Calibri" w:hAnsi="Calibri" w:cs="Calibri"/>
        </w:rPr>
        <w:t xml:space="preserve"> and </w:t>
      </w:r>
      <w:r w:rsidRPr="00E51C2A">
        <w:rPr>
          <w:rFonts w:ascii="Calibri" w:hAnsi="Calibri" w:cs="Calibri"/>
        </w:rPr>
        <w:t>S</w:t>
      </w:r>
      <w:r w:rsidR="00E51C2A" w:rsidRPr="00E51C2A">
        <w:rPr>
          <w:rFonts w:ascii="Calibri" w:hAnsi="Calibri" w:cs="Calibri"/>
        </w:rPr>
        <w:t>ecurity</w:t>
      </w:r>
      <w:r w:rsidRPr="00E51C2A">
        <w:rPr>
          <w:rFonts w:ascii="Calibri" w:hAnsi="Calibri" w:cs="Calibri"/>
        </w:rPr>
        <w:t xml:space="preserve"> Operat</w:t>
      </w:r>
      <w:r w:rsidR="00E51C2A" w:rsidRPr="00E51C2A">
        <w:rPr>
          <w:rFonts w:ascii="Calibri" w:hAnsi="Calibri" w:cs="Calibri"/>
        </w:rPr>
        <w:t>ions</w:t>
      </w:r>
      <w:r w:rsidRPr="00E51C2A">
        <w:rPr>
          <w:rFonts w:ascii="Calibri" w:hAnsi="Calibri" w:cs="Calibri"/>
        </w:rPr>
        <w:t xml:space="preserve"> </w:t>
      </w:r>
      <w:r w:rsidRPr="009530B9">
        <w:rPr>
          <w:rFonts w:ascii="Calibri" w:hAnsi="Calibri" w:cs="Calibri"/>
        </w:rPr>
        <w:t>Centre</w:t>
      </w:r>
      <w:r>
        <w:rPr>
          <w:rFonts w:ascii="Calibri" w:hAnsi="Calibri" w:cs="Calibri"/>
        </w:rPr>
        <w:t>s (SOC)</w:t>
      </w:r>
      <w:r w:rsidR="00A542A9">
        <w:rPr>
          <w:rFonts w:ascii="Calibri" w:hAnsi="Calibri" w:cs="Calibri"/>
        </w:rPr>
        <w:t xml:space="preserve"> – he</w:t>
      </w:r>
      <w:r w:rsidR="00062820">
        <w:rPr>
          <w:rFonts w:ascii="Calibri" w:hAnsi="Calibri" w:cs="Calibri"/>
        </w:rPr>
        <w:t>reafter</w:t>
      </w:r>
      <w:r w:rsidR="00A542A9">
        <w:rPr>
          <w:rFonts w:ascii="Calibri" w:hAnsi="Calibri" w:cs="Calibri"/>
        </w:rPr>
        <w:t xml:space="preserve"> referred to as Monitoring Centres</w:t>
      </w:r>
      <w:r>
        <w:rPr>
          <w:rFonts w:ascii="Calibri" w:hAnsi="Calibri" w:cs="Calibri"/>
        </w:rPr>
        <w:t>. All centres must comply with BS 5979 (Cat II), or BS EN 50518 and BS 8591</w:t>
      </w:r>
      <w:r w:rsidR="00765BDC">
        <w:rPr>
          <w:rFonts w:ascii="Calibri" w:hAnsi="Calibri" w:cs="Calibri"/>
        </w:rPr>
        <w:t xml:space="preserve"> (where required)</w:t>
      </w:r>
      <w:r>
        <w:rPr>
          <w:rFonts w:ascii="Calibri" w:hAnsi="Calibri" w:cs="Calibri"/>
        </w:rPr>
        <w:t xml:space="preserve">. </w:t>
      </w:r>
    </w:p>
    <w:p w14:paraId="1F27B992" w14:textId="77777777" w:rsidR="008159E3" w:rsidRPr="009530B9" w:rsidRDefault="008159E3" w:rsidP="008159E3">
      <w:pPr>
        <w:spacing w:line="240" w:lineRule="atLeast"/>
        <w:rPr>
          <w:rFonts w:ascii="Calibri" w:hAnsi="Calibri" w:cs="Calibri"/>
        </w:rPr>
      </w:pPr>
    </w:p>
    <w:p w14:paraId="5206C5FE" w14:textId="77777777" w:rsidR="008159E3" w:rsidRPr="00CA037C" w:rsidRDefault="008159E3" w:rsidP="008159E3">
      <w:pPr>
        <w:numPr>
          <w:ilvl w:val="2"/>
          <w:numId w:val="3"/>
        </w:numPr>
        <w:spacing w:line="240" w:lineRule="atLeast"/>
        <w:rPr>
          <w:rFonts w:ascii="Calibri" w:hAnsi="Calibri" w:cs="Calibri"/>
          <w:color w:val="000000" w:themeColor="text1"/>
        </w:rPr>
      </w:pPr>
      <w:r w:rsidRPr="009530B9">
        <w:rPr>
          <w:rFonts w:ascii="Calibri" w:hAnsi="Calibri" w:cs="Calibri"/>
        </w:rPr>
        <w:t xml:space="preserve">Unique reference numbers (URNs) will be issued </w:t>
      </w:r>
      <w:r>
        <w:rPr>
          <w:rFonts w:ascii="Calibri" w:hAnsi="Calibri" w:cs="Calibri"/>
        </w:rPr>
        <w:t xml:space="preserve">by police forces for </w:t>
      </w:r>
      <w:r w:rsidRPr="009530B9">
        <w:rPr>
          <w:rFonts w:ascii="Calibri" w:hAnsi="Calibri" w:cs="Calibri"/>
        </w:rPr>
        <w:t>systems</w:t>
      </w:r>
      <w:r>
        <w:rPr>
          <w:rFonts w:ascii="Calibri" w:hAnsi="Calibri" w:cs="Calibri"/>
        </w:rPr>
        <w:t xml:space="preserve"> monitored by</w:t>
      </w:r>
      <w:r w:rsidRPr="009530B9">
        <w:rPr>
          <w:rFonts w:ascii="Calibri" w:hAnsi="Calibri" w:cs="Calibri"/>
        </w:rPr>
        <w:t xml:space="preserve"> these </w:t>
      </w:r>
      <w:r w:rsidRPr="00CA037C">
        <w:rPr>
          <w:rFonts w:ascii="Calibri" w:hAnsi="Calibri" w:cs="Calibri"/>
          <w:color w:val="000000" w:themeColor="text1"/>
        </w:rPr>
        <w:t xml:space="preserve">recognised centres.  </w:t>
      </w:r>
    </w:p>
    <w:p w14:paraId="68E684B3" w14:textId="77777777" w:rsidR="008159E3" w:rsidRPr="00CA037C" w:rsidRDefault="008159E3" w:rsidP="008159E3">
      <w:pPr>
        <w:pStyle w:val="ListParagraph"/>
        <w:rPr>
          <w:rFonts w:ascii="Calibri" w:hAnsi="Calibri" w:cs="Calibri"/>
          <w:color w:val="000000" w:themeColor="text1"/>
        </w:rPr>
      </w:pPr>
    </w:p>
    <w:p w14:paraId="6E7DC8A7" w14:textId="634F1483" w:rsidR="008159E3" w:rsidRPr="00CA037C" w:rsidRDefault="00D135B9" w:rsidP="008159E3">
      <w:pPr>
        <w:numPr>
          <w:ilvl w:val="2"/>
          <w:numId w:val="3"/>
        </w:numPr>
        <w:spacing w:line="240" w:lineRule="atLeast"/>
        <w:rPr>
          <w:rFonts w:ascii="Calibri" w:hAnsi="Calibri" w:cs="Calibri"/>
          <w:color w:val="000000" w:themeColor="text1"/>
        </w:rPr>
      </w:pPr>
      <w:r w:rsidRPr="00CA037C">
        <w:rPr>
          <w:rFonts w:ascii="Calibri" w:hAnsi="Calibri" w:cs="Calibri"/>
          <w:color w:val="000000" w:themeColor="text1"/>
        </w:rPr>
        <w:t xml:space="preserve">(a) </w:t>
      </w:r>
      <w:r w:rsidR="00221752" w:rsidRPr="00CA037C">
        <w:rPr>
          <w:rFonts w:ascii="Calibri" w:hAnsi="Calibri" w:cs="Calibri"/>
          <w:color w:val="000000" w:themeColor="text1"/>
        </w:rPr>
        <w:t>Alar</w:t>
      </w:r>
      <w:r w:rsidR="00FA125B" w:rsidRPr="00CA037C">
        <w:rPr>
          <w:rFonts w:ascii="Calibri" w:hAnsi="Calibri" w:cs="Calibri"/>
          <w:color w:val="000000" w:themeColor="text1"/>
        </w:rPr>
        <w:t xml:space="preserve">m </w:t>
      </w:r>
      <w:r w:rsidR="00221752" w:rsidRPr="00CA037C">
        <w:rPr>
          <w:rFonts w:ascii="Calibri" w:hAnsi="Calibri" w:cs="Calibri"/>
          <w:color w:val="000000" w:themeColor="text1"/>
        </w:rPr>
        <w:t xml:space="preserve">activations </w:t>
      </w:r>
      <w:r w:rsidR="009F0173" w:rsidRPr="00CA037C">
        <w:rPr>
          <w:rFonts w:ascii="Calibri" w:hAnsi="Calibri" w:cs="Calibri"/>
          <w:color w:val="000000" w:themeColor="text1"/>
        </w:rPr>
        <w:t xml:space="preserve">and any subsequent activation updates </w:t>
      </w:r>
      <w:r w:rsidR="00221752" w:rsidRPr="00CA037C">
        <w:rPr>
          <w:rFonts w:ascii="Calibri" w:hAnsi="Calibri" w:cs="Calibri"/>
          <w:color w:val="000000" w:themeColor="text1"/>
        </w:rPr>
        <w:t>should be passed via the</w:t>
      </w:r>
      <w:r w:rsidR="00FA125B" w:rsidRPr="00CA037C">
        <w:rPr>
          <w:rFonts w:ascii="Calibri" w:hAnsi="Calibri" w:cs="Calibri"/>
          <w:color w:val="000000" w:themeColor="text1"/>
        </w:rPr>
        <w:t xml:space="preserve"> ECHO hub.</w:t>
      </w:r>
      <w:r w:rsidR="009B0C61" w:rsidRPr="00CA037C">
        <w:rPr>
          <w:rFonts w:ascii="Calibri" w:hAnsi="Calibri" w:cs="Calibri"/>
          <w:color w:val="000000" w:themeColor="text1"/>
        </w:rPr>
        <w:t xml:space="preserve"> </w:t>
      </w:r>
      <w:r w:rsidR="00A06DD0" w:rsidRPr="00CA037C">
        <w:rPr>
          <w:rFonts w:ascii="Calibri" w:hAnsi="Calibri" w:cs="Calibri"/>
          <w:color w:val="000000" w:themeColor="text1"/>
        </w:rPr>
        <w:br/>
      </w:r>
      <w:r w:rsidR="00A06DD0" w:rsidRPr="00CA037C">
        <w:rPr>
          <w:rFonts w:ascii="Calibri" w:hAnsi="Calibri" w:cs="Calibri"/>
          <w:color w:val="000000" w:themeColor="text1"/>
        </w:rPr>
        <w:br/>
        <w:t>The following are examples of activation updates:</w:t>
      </w:r>
      <w:r w:rsidR="00A06DD0" w:rsidRPr="00CA037C">
        <w:rPr>
          <w:rFonts w:ascii="Calibri" w:hAnsi="Calibri" w:cs="Calibri"/>
          <w:color w:val="000000" w:themeColor="text1"/>
        </w:rPr>
        <w:br/>
      </w:r>
      <w:r w:rsidR="00FA125B" w:rsidRPr="00CA037C">
        <w:rPr>
          <w:rFonts w:ascii="Calibri" w:hAnsi="Calibri" w:cs="Calibri"/>
          <w:color w:val="000000" w:themeColor="text1"/>
        </w:rPr>
        <w:t xml:space="preserve"> </w:t>
      </w:r>
      <w:r w:rsidR="00A06DD0" w:rsidRPr="00CA037C">
        <w:rPr>
          <w:rFonts w:ascii="Calibri" w:hAnsi="Calibri" w:cs="Calibri"/>
          <w:color w:val="000000" w:themeColor="text1"/>
        </w:rPr>
        <w:t xml:space="preserve">- </w:t>
      </w:r>
      <w:r w:rsidR="008E3393" w:rsidRPr="00CA037C">
        <w:rPr>
          <w:rFonts w:ascii="Calibri" w:hAnsi="Calibri" w:cs="Calibri"/>
          <w:color w:val="000000" w:themeColor="text1"/>
        </w:rPr>
        <w:t>Activation due to keyholder error</w:t>
      </w:r>
      <w:r w:rsidR="000D4D23" w:rsidRPr="00CA037C">
        <w:rPr>
          <w:rFonts w:ascii="Calibri" w:hAnsi="Calibri" w:cs="Calibri"/>
          <w:color w:val="000000" w:themeColor="text1"/>
        </w:rPr>
        <w:t>,</w:t>
      </w:r>
      <w:r w:rsidR="008E3393" w:rsidRPr="00CA037C">
        <w:rPr>
          <w:rFonts w:ascii="Calibri" w:hAnsi="Calibri" w:cs="Calibri"/>
          <w:color w:val="000000" w:themeColor="text1"/>
        </w:rPr>
        <w:t xml:space="preserve"> cancel the police response</w:t>
      </w:r>
      <w:r w:rsidR="008E3393" w:rsidRPr="00CA037C">
        <w:rPr>
          <w:rFonts w:ascii="Calibri" w:hAnsi="Calibri" w:cs="Calibri"/>
          <w:color w:val="000000" w:themeColor="text1"/>
        </w:rPr>
        <w:br/>
        <w:t xml:space="preserve">- </w:t>
      </w:r>
      <w:r w:rsidR="000D4D23" w:rsidRPr="00CA037C">
        <w:rPr>
          <w:rFonts w:ascii="Calibri" w:hAnsi="Calibri" w:cs="Calibri"/>
          <w:color w:val="000000" w:themeColor="text1"/>
        </w:rPr>
        <w:t>Visual</w:t>
      </w:r>
      <w:r w:rsidR="00F92771" w:rsidRPr="00CA037C">
        <w:rPr>
          <w:rFonts w:ascii="Calibri" w:hAnsi="Calibri" w:cs="Calibri"/>
          <w:color w:val="000000" w:themeColor="text1"/>
        </w:rPr>
        <w:t>ly</w:t>
      </w:r>
      <w:r w:rsidR="000D4D23" w:rsidRPr="00CA037C">
        <w:rPr>
          <w:rFonts w:ascii="Calibri" w:hAnsi="Calibri" w:cs="Calibri"/>
          <w:color w:val="000000" w:themeColor="text1"/>
        </w:rPr>
        <w:t xml:space="preserve"> confirm</w:t>
      </w:r>
      <w:r w:rsidR="00F92771" w:rsidRPr="00CA037C">
        <w:rPr>
          <w:rFonts w:ascii="Calibri" w:hAnsi="Calibri" w:cs="Calibri"/>
          <w:color w:val="000000" w:themeColor="text1"/>
        </w:rPr>
        <w:t>ed</w:t>
      </w:r>
      <w:r w:rsidR="000D4D23" w:rsidRPr="00CA037C">
        <w:rPr>
          <w:rFonts w:ascii="Calibri" w:hAnsi="Calibri" w:cs="Calibri"/>
          <w:color w:val="000000" w:themeColor="text1"/>
        </w:rPr>
        <w:t xml:space="preserve"> </w:t>
      </w:r>
      <w:r w:rsidR="002E0DC6" w:rsidRPr="00CA037C">
        <w:rPr>
          <w:rFonts w:ascii="Calibri" w:hAnsi="Calibri" w:cs="Calibri"/>
          <w:color w:val="000000" w:themeColor="text1"/>
        </w:rPr>
        <w:t xml:space="preserve">– two </w:t>
      </w:r>
      <w:r w:rsidR="000D4D23" w:rsidRPr="00CA037C">
        <w:rPr>
          <w:rFonts w:ascii="Calibri" w:hAnsi="Calibri" w:cs="Calibri"/>
          <w:color w:val="000000" w:themeColor="text1"/>
        </w:rPr>
        <w:t xml:space="preserve">intruders on </w:t>
      </w:r>
      <w:r w:rsidR="002E0DC6" w:rsidRPr="00CA037C">
        <w:rPr>
          <w:rFonts w:ascii="Calibri" w:hAnsi="Calibri" w:cs="Calibri"/>
          <w:color w:val="000000" w:themeColor="text1"/>
        </w:rPr>
        <w:t>site, etc</w:t>
      </w:r>
    </w:p>
    <w:p w14:paraId="03AFCA45" w14:textId="77777777" w:rsidR="00D56A27" w:rsidRPr="00CA037C" w:rsidRDefault="00D56A27" w:rsidP="00D56A27">
      <w:pPr>
        <w:pStyle w:val="ListParagraph"/>
        <w:rPr>
          <w:rFonts w:ascii="Calibri" w:hAnsi="Calibri" w:cs="Calibri"/>
          <w:color w:val="000000" w:themeColor="text1"/>
        </w:rPr>
      </w:pPr>
    </w:p>
    <w:p w14:paraId="72D8D6A7" w14:textId="3DDACC94" w:rsidR="00D56A27" w:rsidRPr="00CA037C" w:rsidRDefault="00D56A27" w:rsidP="00D56A27">
      <w:pPr>
        <w:spacing w:line="240" w:lineRule="atLeast"/>
        <w:ind w:left="720"/>
        <w:rPr>
          <w:rFonts w:ascii="Calibri" w:hAnsi="Calibri" w:cs="Calibri"/>
          <w:color w:val="000000" w:themeColor="text1"/>
        </w:rPr>
      </w:pPr>
      <w:r w:rsidRPr="00CA037C">
        <w:rPr>
          <w:rFonts w:ascii="Calibri" w:hAnsi="Calibri" w:cs="Calibri"/>
          <w:color w:val="000000" w:themeColor="text1"/>
        </w:rPr>
        <w:t xml:space="preserve">(b) </w:t>
      </w:r>
      <w:r w:rsidR="00231EF3" w:rsidRPr="00CA037C">
        <w:rPr>
          <w:rFonts w:ascii="Calibri" w:hAnsi="Calibri" w:cs="Calibri"/>
          <w:color w:val="000000" w:themeColor="text1"/>
        </w:rPr>
        <w:t>Where the Police Service transmits a time of arrival (TOA) message</w:t>
      </w:r>
      <w:r w:rsidR="0079404B" w:rsidRPr="00CA037C">
        <w:rPr>
          <w:rFonts w:ascii="Calibri" w:hAnsi="Calibri" w:cs="Calibri"/>
          <w:color w:val="000000" w:themeColor="text1"/>
        </w:rPr>
        <w:t xml:space="preserve"> notifying a security system monitoring centre that officers have arrived on site, the monitoring centre should update the police with the name and ETA of the keyholder.</w:t>
      </w:r>
    </w:p>
    <w:p w14:paraId="38D5CADA" w14:textId="77777777" w:rsidR="00933D50" w:rsidRPr="00CA037C" w:rsidRDefault="00933D50" w:rsidP="00933D50">
      <w:pPr>
        <w:pStyle w:val="ListParagraph"/>
        <w:rPr>
          <w:rFonts w:ascii="Calibri" w:hAnsi="Calibri" w:cs="Calibri"/>
          <w:color w:val="000000" w:themeColor="text1"/>
        </w:rPr>
      </w:pPr>
    </w:p>
    <w:p w14:paraId="3C636010" w14:textId="18B08794" w:rsidR="003219D8" w:rsidRPr="00CA037C" w:rsidRDefault="00EE7B26" w:rsidP="008159E3">
      <w:pPr>
        <w:numPr>
          <w:ilvl w:val="2"/>
          <w:numId w:val="3"/>
        </w:numPr>
        <w:spacing w:line="240" w:lineRule="atLeast"/>
        <w:rPr>
          <w:rFonts w:ascii="Calibri" w:hAnsi="Calibri" w:cs="Calibri"/>
        </w:rPr>
      </w:pPr>
      <w:r w:rsidRPr="00CA037C">
        <w:rPr>
          <w:rFonts w:ascii="Calibri" w:hAnsi="Calibri" w:cs="Calibri"/>
          <w:color w:val="000000" w:themeColor="text1"/>
        </w:rPr>
        <w:t xml:space="preserve">When an ECHO activation is rejected by the police control room, </w:t>
      </w:r>
      <w:r w:rsidR="00F12777" w:rsidRPr="00CA037C">
        <w:rPr>
          <w:rFonts w:ascii="Calibri" w:hAnsi="Calibri" w:cs="Calibri"/>
          <w:color w:val="000000" w:themeColor="text1"/>
        </w:rPr>
        <w:t>the monitoring centre shall revert to a keyholder response only, i.</w:t>
      </w:r>
      <w:r w:rsidR="00F12777" w:rsidRPr="00CA037C">
        <w:rPr>
          <w:rFonts w:ascii="Calibri" w:hAnsi="Calibri" w:cs="Calibri"/>
        </w:rPr>
        <w:t xml:space="preserve">e. </w:t>
      </w:r>
      <w:r w:rsidR="00986EE5" w:rsidRPr="00CA037C">
        <w:rPr>
          <w:rFonts w:ascii="Calibri" w:hAnsi="Calibri" w:cs="Calibri"/>
        </w:rPr>
        <w:t>The monitoring centre should not contact the police control on the ex-directory alarm line.</w:t>
      </w:r>
      <w:r w:rsidR="003219D8" w:rsidRPr="00CA037C">
        <w:rPr>
          <w:rFonts w:ascii="Calibri" w:hAnsi="Calibri" w:cs="Calibri"/>
        </w:rPr>
        <w:br/>
      </w:r>
    </w:p>
    <w:p w14:paraId="5B286C76" w14:textId="70AB9AFE" w:rsidR="00933D50" w:rsidRPr="00B3286C" w:rsidRDefault="00471455" w:rsidP="008159E3">
      <w:pPr>
        <w:numPr>
          <w:ilvl w:val="2"/>
          <w:numId w:val="3"/>
        </w:numPr>
        <w:spacing w:line="240" w:lineRule="atLeast"/>
        <w:rPr>
          <w:rFonts w:ascii="Calibri" w:hAnsi="Calibri" w:cs="Calibri"/>
          <w:color w:val="FF0000"/>
        </w:rPr>
      </w:pPr>
      <w:r w:rsidRPr="00CA037C">
        <w:rPr>
          <w:rFonts w:ascii="Calibri" w:hAnsi="Calibri" w:cs="Calibri"/>
        </w:rPr>
        <w:lastRenderedPageBreak/>
        <w:t>Where a force is not ECHO ready, then all security system monitoring centres operating under these requirements must utilise the dedicated ex</w:t>
      </w:r>
      <w:r w:rsidRPr="00CA037C">
        <w:rPr>
          <w:rFonts w:ascii="Calibri" w:hAnsi="Calibri" w:cs="Calibri"/>
        </w:rPr>
        <w:noBreakHyphen/>
        <w:t>directory lines nominated by each police force</w:t>
      </w:r>
      <w:r w:rsidRPr="007F693F">
        <w:rPr>
          <w:rFonts w:ascii="Calibri" w:hAnsi="Calibri" w:cs="Calibri"/>
        </w:rPr>
        <w:t>.</w:t>
      </w:r>
    </w:p>
    <w:p w14:paraId="6A8791A5" w14:textId="77777777" w:rsidR="008159E3" w:rsidRPr="009530B9" w:rsidRDefault="008159E3" w:rsidP="008159E3">
      <w:pPr>
        <w:spacing w:line="240" w:lineRule="atLeast"/>
        <w:rPr>
          <w:rFonts w:ascii="Calibri" w:hAnsi="Calibri" w:cs="Calibri"/>
        </w:rPr>
      </w:pPr>
    </w:p>
    <w:p w14:paraId="6DEB6531" w14:textId="3AB29E78" w:rsidR="008159E3" w:rsidRDefault="005E3A36" w:rsidP="008159E3">
      <w:pPr>
        <w:numPr>
          <w:ilvl w:val="2"/>
          <w:numId w:val="3"/>
        </w:numPr>
        <w:spacing w:line="240" w:lineRule="atLeast"/>
        <w:rPr>
          <w:rFonts w:ascii="Calibri" w:hAnsi="Calibri" w:cs="Calibri"/>
        </w:rPr>
      </w:pPr>
      <w:bookmarkStart w:id="0" w:name="_Hlk112078523"/>
      <w:r>
        <w:rPr>
          <w:rFonts w:ascii="Calibri" w:hAnsi="Calibri" w:cs="Calibri"/>
        </w:rPr>
        <w:t>M</w:t>
      </w:r>
      <w:r w:rsidRPr="005E3A36">
        <w:rPr>
          <w:rFonts w:ascii="Calibri" w:hAnsi="Calibri" w:cs="Calibri"/>
        </w:rPr>
        <w:t>onitoring centre</w:t>
      </w:r>
      <w:r w:rsidR="008159E3" w:rsidRPr="009530B9">
        <w:rPr>
          <w:rFonts w:ascii="Calibri" w:hAnsi="Calibri" w:cs="Calibri"/>
        </w:rPr>
        <w:t xml:space="preserve">s dealing solely with alarm systems within their own company premises (in-house monitoring), </w:t>
      </w:r>
      <w:r w:rsidR="000871F2">
        <w:rPr>
          <w:rFonts w:ascii="Calibri" w:hAnsi="Calibri" w:cs="Calibri"/>
        </w:rPr>
        <w:t xml:space="preserve">also known as </w:t>
      </w:r>
      <w:r w:rsidR="00AE6EAF">
        <w:rPr>
          <w:rFonts w:ascii="Calibri" w:hAnsi="Calibri" w:cs="Calibri"/>
        </w:rPr>
        <w:t>S</w:t>
      </w:r>
      <w:r w:rsidR="000871F2">
        <w:rPr>
          <w:rFonts w:ascii="Calibri" w:hAnsi="Calibri" w:cs="Calibri"/>
        </w:rPr>
        <w:t xml:space="preserve">ecurity </w:t>
      </w:r>
      <w:r w:rsidR="00AE6EAF">
        <w:rPr>
          <w:rFonts w:ascii="Calibri" w:hAnsi="Calibri" w:cs="Calibri"/>
        </w:rPr>
        <w:t>O</w:t>
      </w:r>
      <w:r w:rsidR="000871F2">
        <w:rPr>
          <w:rFonts w:ascii="Calibri" w:hAnsi="Calibri" w:cs="Calibri"/>
        </w:rPr>
        <w:t xml:space="preserve">perations </w:t>
      </w:r>
      <w:r w:rsidR="00AE6EAF">
        <w:rPr>
          <w:rFonts w:ascii="Calibri" w:hAnsi="Calibri" w:cs="Calibri"/>
        </w:rPr>
        <w:t>C</w:t>
      </w:r>
      <w:r w:rsidR="000871F2">
        <w:rPr>
          <w:rFonts w:ascii="Calibri" w:hAnsi="Calibri" w:cs="Calibri"/>
        </w:rPr>
        <w:t xml:space="preserve">entres, </w:t>
      </w:r>
      <w:r w:rsidR="008159E3" w:rsidRPr="009530B9">
        <w:rPr>
          <w:rFonts w:ascii="Calibri" w:hAnsi="Calibri" w:cs="Calibri"/>
        </w:rPr>
        <w:t>are exempt from the BS</w:t>
      </w:r>
      <w:r w:rsidR="008159E3">
        <w:rPr>
          <w:rFonts w:ascii="Calibri" w:hAnsi="Calibri" w:cs="Calibri"/>
        </w:rPr>
        <w:t xml:space="preserve"> </w:t>
      </w:r>
      <w:r w:rsidR="008159E3" w:rsidRPr="009530B9">
        <w:rPr>
          <w:rFonts w:ascii="Calibri" w:hAnsi="Calibri" w:cs="Calibri"/>
        </w:rPr>
        <w:t xml:space="preserve">5979 Cat II </w:t>
      </w:r>
      <w:r w:rsidR="005634A9">
        <w:rPr>
          <w:rFonts w:ascii="Calibri" w:hAnsi="Calibri" w:cs="Calibri"/>
        </w:rPr>
        <w:t xml:space="preserve">or BS EN 50158 Cat I </w:t>
      </w:r>
      <w:r w:rsidR="008159E3" w:rsidRPr="009530B9">
        <w:rPr>
          <w:rFonts w:ascii="Calibri" w:hAnsi="Calibri" w:cs="Calibri"/>
        </w:rPr>
        <w:t>certification provided:</w:t>
      </w:r>
    </w:p>
    <w:p w14:paraId="7A960B79" w14:textId="77777777" w:rsidR="008159E3" w:rsidRPr="009530B9" w:rsidRDefault="008159E3" w:rsidP="008159E3">
      <w:pPr>
        <w:spacing w:line="240" w:lineRule="atLeast"/>
        <w:rPr>
          <w:rFonts w:ascii="Calibri" w:hAnsi="Calibri" w:cs="Calibri"/>
        </w:rPr>
      </w:pPr>
    </w:p>
    <w:p w14:paraId="46254BD0" w14:textId="71764219" w:rsidR="00912D5E" w:rsidRPr="00912D5E" w:rsidRDefault="008159E3" w:rsidP="004D71FE">
      <w:pPr>
        <w:numPr>
          <w:ilvl w:val="0"/>
          <w:numId w:val="1"/>
        </w:numPr>
        <w:tabs>
          <w:tab w:val="clear" w:pos="1440"/>
          <w:tab w:val="left" w:pos="1134"/>
        </w:tabs>
        <w:spacing w:line="240" w:lineRule="atLeast"/>
        <w:ind w:left="1134" w:hanging="425"/>
        <w:rPr>
          <w:rFonts w:ascii="Calibri" w:hAnsi="Calibri" w:cs="Calibri"/>
        </w:rPr>
      </w:pPr>
      <w:r w:rsidRPr="009530B9">
        <w:rPr>
          <w:rFonts w:ascii="Calibri" w:hAnsi="Calibri" w:cs="Calibri"/>
        </w:rPr>
        <w:t>The facility was operational with police consent prior to 31</w:t>
      </w:r>
      <w:r w:rsidRPr="009530B9">
        <w:rPr>
          <w:rFonts w:ascii="Calibri" w:hAnsi="Calibri" w:cs="Calibri"/>
          <w:vertAlign w:val="superscript"/>
        </w:rPr>
        <w:t>st</w:t>
      </w:r>
      <w:r w:rsidRPr="009530B9">
        <w:rPr>
          <w:rFonts w:ascii="Calibri" w:hAnsi="Calibri" w:cs="Calibri"/>
        </w:rPr>
        <w:t xml:space="preserve"> October</w:t>
      </w:r>
      <w:r>
        <w:rPr>
          <w:rFonts w:ascii="Calibri" w:hAnsi="Calibri" w:cs="Calibri"/>
        </w:rPr>
        <w:t xml:space="preserve"> </w:t>
      </w:r>
      <w:r w:rsidRPr="009530B9">
        <w:rPr>
          <w:rFonts w:ascii="Calibri" w:hAnsi="Calibri" w:cs="Calibri"/>
        </w:rPr>
        <w:t>1995, and there has been no change of premises</w:t>
      </w:r>
      <w:r w:rsidR="000871F2">
        <w:rPr>
          <w:rFonts w:ascii="Calibri" w:hAnsi="Calibri" w:cs="Calibri"/>
          <w:b/>
          <w:bCs/>
        </w:rPr>
        <w:t xml:space="preserve"> or</w:t>
      </w:r>
      <w:r w:rsidR="000871F2">
        <w:rPr>
          <w:rFonts w:ascii="Calibri" w:hAnsi="Calibri" w:cs="Calibri"/>
        </w:rPr>
        <w:t xml:space="preserve"> the </w:t>
      </w:r>
      <w:r w:rsidR="005E3A36" w:rsidRPr="005E3A36">
        <w:rPr>
          <w:rFonts w:ascii="Calibri" w:hAnsi="Calibri" w:cs="Calibri"/>
        </w:rPr>
        <w:t>monitoring centre</w:t>
      </w:r>
      <w:r w:rsidR="000871F2">
        <w:rPr>
          <w:rFonts w:ascii="Calibri" w:hAnsi="Calibri" w:cs="Calibri"/>
        </w:rPr>
        <w:t xml:space="preserve"> complies with BS EN 50518 Cat II</w:t>
      </w:r>
      <w:r w:rsidR="00912D5E">
        <w:rPr>
          <w:rFonts w:ascii="Calibri" w:hAnsi="Calibri" w:cs="Calibri"/>
        </w:rPr>
        <w:t xml:space="preserve"> with the </w:t>
      </w:r>
      <w:r w:rsidR="004D71FE">
        <w:rPr>
          <w:rFonts w:ascii="Calibri" w:hAnsi="Calibri" w:cs="Calibri"/>
        </w:rPr>
        <w:t>exception of clauses 8.3 and 9.2.</w:t>
      </w:r>
    </w:p>
    <w:p w14:paraId="4E1A0220" w14:textId="77777777" w:rsidR="008159E3" w:rsidRPr="009530B9" w:rsidRDefault="008159E3" w:rsidP="008159E3">
      <w:pPr>
        <w:numPr>
          <w:ilvl w:val="0"/>
          <w:numId w:val="1"/>
        </w:numPr>
        <w:tabs>
          <w:tab w:val="clear" w:pos="1440"/>
          <w:tab w:val="left" w:pos="1134"/>
        </w:tabs>
        <w:spacing w:line="240" w:lineRule="atLeast"/>
        <w:ind w:left="1134" w:hanging="425"/>
        <w:rPr>
          <w:rFonts w:ascii="Calibri" w:hAnsi="Calibri" w:cs="Calibri"/>
        </w:rPr>
      </w:pPr>
      <w:r w:rsidRPr="009530B9">
        <w:rPr>
          <w:rFonts w:ascii="Calibri" w:hAnsi="Calibri" w:cs="Calibri"/>
        </w:rPr>
        <w:t>There is no monitoring of any alarm or security device in premises other than those owned by that company, i.e. no 3</w:t>
      </w:r>
      <w:r w:rsidRPr="009530B9">
        <w:rPr>
          <w:rFonts w:ascii="Calibri" w:hAnsi="Calibri" w:cs="Calibri"/>
          <w:vertAlign w:val="superscript"/>
        </w:rPr>
        <w:t>rd</w:t>
      </w:r>
      <w:r w:rsidRPr="009530B9">
        <w:rPr>
          <w:rFonts w:ascii="Calibri" w:hAnsi="Calibri" w:cs="Calibri"/>
        </w:rPr>
        <w:t xml:space="preserve"> party commercial risk is undertaken; </w:t>
      </w:r>
      <w:r w:rsidRPr="007823DB">
        <w:rPr>
          <w:rFonts w:ascii="Calibri" w:hAnsi="Calibri" w:cs="Calibri"/>
          <w:b/>
          <w:bCs/>
        </w:rPr>
        <w:t>and</w:t>
      </w:r>
    </w:p>
    <w:p w14:paraId="56D0672E" w14:textId="5442D775" w:rsidR="008159E3" w:rsidRPr="009530B9" w:rsidRDefault="008159E3" w:rsidP="008159E3">
      <w:pPr>
        <w:numPr>
          <w:ilvl w:val="0"/>
          <w:numId w:val="1"/>
        </w:numPr>
        <w:tabs>
          <w:tab w:val="clear" w:pos="1440"/>
          <w:tab w:val="left" w:pos="1134"/>
        </w:tabs>
        <w:spacing w:line="240" w:lineRule="atLeast"/>
        <w:ind w:left="1134" w:hanging="425"/>
        <w:rPr>
          <w:rFonts w:ascii="Calibri" w:hAnsi="Calibri" w:cs="Calibri"/>
        </w:rPr>
      </w:pPr>
      <w:r w:rsidRPr="009530B9">
        <w:rPr>
          <w:rFonts w:ascii="Calibri" w:hAnsi="Calibri" w:cs="Calibri"/>
        </w:rPr>
        <w:t xml:space="preserve">The security systems are operated in accordance with </w:t>
      </w:r>
      <w:r>
        <w:rPr>
          <w:rFonts w:ascii="Calibri" w:hAnsi="Calibri" w:cs="Calibri"/>
        </w:rPr>
        <w:t>all other aspects of the</w:t>
      </w:r>
      <w:r w:rsidR="005634A9">
        <w:rPr>
          <w:rFonts w:ascii="Calibri" w:hAnsi="Calibri" w:cs="Calibri"/>
        </w:rPr>
        <w:t xml:space="preserve"> NPCC Requirements Document</w:t>
      </w:r>
      <w:r w:rsidRPr="009530B9">
        <w:rPr>
          <w:rFonts w:ascii="Calibri" w:hAnsi="Calibri" w:cs="Calibri"/>
        </w:rPr>
        <w:t>.</w:t>
      </w:r>
    </w:p>
    <w:bookmarkEnd w:id="0"/>
    <w:p w14:paraId="14133C96" w14:textId="7D9E2A31" w:rsidR="008159E3" w:rsidRDefault="008159E3" w:rsidP="008159E3">
      <w:pPr>
        <w:keepNext/>
        <w:spacing w:before="120" w:line="240" w:lineRule="atLeast"/>
        <w:ind w:left="709" w:hanging="709"/>
        <w:rPr>
          <w:rFonts w:ascii="Calibri" w:hAnsi="Calibri" w:cs="Calibri"/>
          <w:b/>
        </w:rPr>
      </w:pPr>
      <w:r>
        <w:rPr>
          <w:rFonts w:ascii="Calibri" w:hAnsi="Calibri" w:cs="Calibri"/>
          <w:b/>
        </w:rPr>
        <w:t>2.2</w:t>
      </w:r>
      <w:r>
        <w:rPr>
          <w:rFonts w:ascii="Calibri" w:hAnsi="Calibri" w:cs="Calibri"/>
          <w:b/>
        </w:rPr>
        <w:tab/>
        <w:t>TYPE B</w:t>
      </w:r>
      <w:r w:rsidR="0000409B">
        <w:rPr>
          <w:rFonts w:ascii="Calibri" w:hAnsi="Calibri" w:cs="Calibri"/>
          <w:b/>
        </w:rPr>
        <w:t xml:space="preserve"> (NON-COMPLIANT)</w:t>
      </w:r>
      <w:r>
        <w:rPr>
          <w:rFonts w:ascii="Calibri" w:hAnsi="Calibri" w:cs="Calibri"/>
          <w:b/>
        </w:rPr>
        <w:t xml:space="preserve"> -</w:t>
      </w:r>
      <w:r w:rsidR="0000409B">
        <w:rPr>
          <w:rFonts w:ascii="Calibri" w:hAnsi="Calibri" w:cs="Calibri"/>
          <w:b/>
        </w:rPr>
        <w:t xml:space="preserve"> </w:t>
      </w:r>
      <w:r>
        <w:rPr>
          <w:rFonts w:ascii="Calibri" w:hAnsi="Calibri" w:cs="Calibri"/>
          <w:b/>
        </w:rPr>
        <w:t>SECURITY SYSTEMS &amp; MONITORING CENTRES</w:t>
      </w:r>
    </w:p>
    <w:p w14:paraId="4107F70C" w14:textId="77777777" w:rsidR="008159E3" w:rsidRPr="009530B9" w:rsidRDefault="008159E3" w:rsidP="008159E3">
      <w:pPr>
        <w:keepNext/>
        <w:ind w:left="709" w:hanging="709"/>
        <w:rPr>
          <w:rFonts w:ascii="Calibri" w:hAnsi="Calibri" w:cs="Calibri"/>
          <w:b/>
        </w:rPr>
      </w:pPr>
    </w:p>
    <w:p w14:paraId="699D55CF" w14:textId="552F874C" w:rsidR="008159E3" w:rsidRDefault="008159E3" w:rsidP="008159E3">
      <w:pPr>
        <w:spacing w:line="240" w:lineRule="atLeast"/>
        <w:ind w:left="709" w:hanging="709"/>
        <w:rPr>
          <w:rFonts w:ascii="Calibri" w:hAnsi="Calibri" w:cs="Calibri"/>
        </w:rPr>
      </w:pPr>
      <w:r w:rsidRPr="009530B9">
        <w:rPr>
          <w:rFonts w:ascii="Calibri" w:hAnsi="Calibri" w:cs="Calibri"/>
        </w:rPr>
        <w:t>2.2.1</w:t>
      </w:r>
      <w:r w:rsidRPr="009530B9">
        <w:rPr>
          <w:rFonts w:ascii="Calibri" w:hAnsi="Calibri" w:cs="Calibri"/>
        </w:rPr>
        <w:tab/>
      </w:r>
      <w:r>
        <w:rPr>
          <w:rFonts w:ascii="Calibri" w:hAnsi="Calibri" w:cs="Calibri"/>
        </w:rPr>
        <w:t xml:space="preserve">Installation and monitoring companies that are not registered with their home force will be regarded as NON COMPLIANT. </w:t>
      </w:r>
      <w:r w:rsidRPr="009530B9">
        <w:rPr>
          <w:rFonts w:ascii="Calibri" w:hAnsi="Calibri" w:cs="Calibri"/>
        </w:rPr>
        <w:t xml:space="preserve">URNs will not be issued </w:t>
      </w:r>
      <w:r>
        <w:rPr>
          <w:rFonts w:ascii="Calibri" w:hAnsi="Calibri" w:cs="Calibri"/>
        </w:rPr>
        <w:t>for</w:t>
      </w:r>
      <w:r w:rsidRPr="009530B9">
        <w:rPr>
          <w:rFonts w:ascii="Calibri" w:hAnsi="Calibri" w:cs="Calibri"/>
        </w:rPr>
        <w:t xml:space="preserve"> security systems which operate outside </w:t>
      </w:r>
      <w:r w:rsidR="00062752">
        <w:rPr>
          <w:rFonts w:ascii="Calibri" w:hAnsi="Calibri" w:cs="Calibri"/>
        </w:rPr>
        <w:t xml:space="preserve">requirements and </w:t>
      </w:r>
      <w:r w:rsidRPr="009530B9">
        <w:rPr>
          <w:rFonts w:ascii="Calibri" w:hAnsi="Calibri" w:cs="Calibri"/>
        </w:rPr>
        <w:t>procedures</w:t>
      </w:r>
      <w:r w:rsidR="00062752">
        <w:rPr>
          <w:rFonts w:ascii="Calibri" w:hAnsi="Calibri" w:cs="Calibri"/>
        </w:rPr>
        <w:t xml:space="preserve"> as</w:t>
      </w:r>
      <w:r w:rsidRPr="009530B9">
        <w:rPr>
          <w:rFonts w:ascii="Calibri" w:hAnsi="Calibri" w:cs="Calibri"/>
        </w:rPr>
        <w:t xml:space="preserve"> identified </w:t>
      </w:r>
      <w:r w:rsidR="00B06855">
        <w:rPr>
          <w:rFonts w:ascii="Calibri" w:hAnsi="Calibri" w:cs="Calibri"/>
        </w:rPr>
        <w:t>in</w:t>
      </w:r>
      <w:r w:rsidRPr="009530B9">
        <w:rPr>
          <w:rFonts w:ascii="Calibri" w:hAnsi="Calibri" w:cs="Calibri"/>
        </w:rPr>
        <w:t xml:space="preserve"> Section 2</w:t>
      </w:r>
      <w:r>
        <w:rPr>
          <w:rFonts w:ascii="Calibri" w:hAnsi="Calibri" w:cs="Calibri"/>
        </w:rPr>
        <w:t>.1.</w:t>
      </w:r>
      <w:r w:rsidRPr="009530B9">
        <w:rPr>
          <w:rFonts w:ascii="Calibri" w:hAnsi="Calibri" w:cs="Calibri"/>
        </w:rPr>
        <w:t xml:space="preserve"> </w:t>
      </w:r>
    </w:p>
    <w:p w14:paraId="31BB48B2" w14:textId="77777777" w:rsidR="00C87EBD" w:rsidRPr="009530B9" w:rsidRDefault="00C87EBD" w:rsidP="008159E3">
      <w:pPr>
        <w:spacing w:line="240" w:lineRule="atLeast"/>
        <w:ind w:left="709" w:hanging="709"/>
        <w:rPr>
          <w:rFonts w:ascii="Calibri" w:hAnsi="Calibri" w:cs="Calibri"/>
        </w:rPr>
      </w:pPr>
    </w:p>
    <w:p w14:paraId="53F1C6DB" w14:textId="6E8F1092" w:rsidR="008159E3" w:rsidRPr="009530B9" w:rsidRDefault="008159E3" w:rsidP="008159E3">
      <w:pPr>
        <w:spacing w:line="240" w:lineRule="atLeast"/>
        <w:ind w:left="720" w:hanging="720"/>
        <w:rPr>
          <w:rFonts w:ascii="Calibri" w:hAnsi="Calibri" w:cs="Calibri"/>
          <w:b/>
        </w:rPr>
      </w:pPr>
      <w:r w:rsidRPr="009530B9">
        <w:rPr>
          <w:rFonts w:ascii="Calibri" w:hAnsi="Calibri" w:cs="Calibri"/>
          <w:b/>
        </w:rPr>
        <w:t>2.3.</w:t>
      </w:r>
      <w:r w:rsidRPr="009530B9">
        <w:rPr>
          <w:rFonts w:ascii="Calibri" w:hAnsi="Calibri" w:cs="Calibri"/>
          <w:b/>
        </w:rPr>
        <w:tab/>
        <w:t>LIST OF COMPLIANT COMPANIES INSTALLING</w:t>
      </w:r>
      <w:r w:rsidR="00D56B31">
        <w:rPr>
          <w:rFonts w:ascii="Calibri" w:hAnsi="Calibri" w:cs="Calibri"/>
          <w:b/>
        </w:rPr>
        <w:t xml:space="preserve"> AND MONITORING</w:t>
      </w:r>
      <w:r w:rsidRPr="009530B9">
        <w:rPr>
          <w:rFonts w:ascii="Calibri" w:hAnsi="Calibri" w:cs="Calibri"/>
          <w:b/>
        </w:rPr>
        <w:t xml:space="preserve"> TYPE A SECURITY SYSTEMS</w:t>
      </w:r>
    </w:p>
    <w:p w14:paraId="7D66A588" w14:textId="77777777" w:rsidR="008159E3" w:rsidRPr="009530B9" w:rsidRDefault="008159E3" w:rsidP="008159E3">
      <w:pPr>
        <w:spacing w:line="240" w:lineRule="atLeast"/>
        <w:rPr>
          <w:rFonts w:ascii="Calibri" w:hAnsi="Calibri" w:cs="Calibri"/>
          <w:b/>
        </w:rPr>
      </w:pPr>
    </w:p>
    <w:p w14:paraId="3F24C9A4" w14:textId="77777777" w:rsidR="00720E65" w:rsidRDefault="008159E3" w:rsidP="008159E3">
      <w:pPr>
        <w:spacing w:line="240" w:lineRule="atLeast"/>
        <w:ind w:left="720" w:hanging="720"/>
        <w:rPr>
          <w:rFonts w:ascii="Calibri" w:hAnsi="Calibri" w:cs="Calibri"/>
        </w:rPr>
      </w:pPr>
      <w:r w:rsidRPr="009530B9">
        <w:rPr>
          <w:rFonts w:ascii="Calibri" w:hAnsi="Calibri" w:cs="Calibri"/>
        </w:rPr>
        <w:t>2.3.1</w:t>
      </w:r>
      <w:r w:rsidRPr="009530B9">
        <w:rPr>
          <w:rFonts w:ascii="Calibri" w:hAnsi="Calibri" w:cs="Calibri"/>
        </w:rPr>
        <w:tab/>
      </w:r>
      <w:r w:rsidR="009624A4">
        <w:rPr>
          <w:rFonts w:ascii="Calibri" w:hAnsi="Calibri" w:cs="Calibri"/>
        </w:rPr>
        <w:t>E</w:t>
      </w:r>
      <w:r>
        <w:rPr>
          <w:rFonts w:ascii="Calibri" w:hAnsi="Calibri" w:cs="Calibri"/>
        </w:rPr>
        <w:t xml:space="preserve">ach police force </w:t>
      </w:r>
      <w:r w:rsidR="009624A4">
        <w:rPr>
          <w:rFonts w:ascii="Calibri" w:hAnsi="Calibri" w:cs="Calibri"/>
        </w:rPr>
        <w:t>will</w:t>
      </w:r>
      <w:r w:rsidR="00720E65">
        <w:rPr>
          <w:rFonts w:ascii="Calibri" w:hAnsi="Calibri" w:cs="Calibri"/>
        </w:rPr>
        <w:t>:</w:t>
      </w:r>
    </w:p>
    <w:p w14:paraId="3B5ACB53" w14:textId="77777777" w:rsidR="00720E65" w:rsidRDefault="00720E65" w:rsidP="008159E3">
      <w:pPr>
        <w:spacing w:line="240" w:lineRule="atLeast"/>
        <w:ind w:left="720" w:hanging="720"/>
        <w:rPr>
          <w:rFonts w:ascii="Calibri" w:hAnsi="Calibri" w:cs="Calibri"/>
        </w:rPr>
      </w:pPr>
    </w:p>
    <w:p w14:paraId="40C1E416" w14:textId="196E71D7" w:rsidR="00D04F30" w:rsidRDefault="00720E65" w:rsidP="00720E65">
      <w:pPr>
        <w:spacing w:line="240" w:lineRule="atLeast"/>
        <w:ind w:left="720"/>
        <w:rPr>
          <w:rFonts w:ascii="Calibri" w:hAnsi="Calibri" w:cs="Calibri"/>
        </w:rPr>
      </w:pPr>
      <w:r>
        <w:rPr>
          <w:rFonts w:ascii="Calibri" w:hAnsi="Calibri" w:cs="Calibri"/>
        </w:rPr>
        <w:t>(a)</w:t>
      </w:r>
      <w:r w:rsidR="008159E3">
        <w:rPr>
          <w:rFonts w:ascii="Calibri" w:hAnsi="Calibri" w:cs="Calibri"/>
        </w:rPr>
        <w:t xml:space="preserve"> </w:t>
      </w:r>
      <w:r>
        <w:rPr>
          <w:rFonts w:ascii="Calibri" w:hAnsi="Calibri" w:cs="Calibri"/>
        </w:rPr>
        <w:t>M</w:t>
      </w:r>
      <w:r w:rsidR="002C57D1">
        <w:rPr>
          <w:rFonts w:ascii="Calibri" w:hAnsi="Calibri" w:cs="Calibri"/>
        </w:rPr>
        <w:t>aintain</w:t>
      </w:r>
      <w:r w:rsidR="008159E3">
        <w:rPr>
          <w:rFonts w:ascii="Calibri" w:hAnsi="Calibri" w:cs="Calibri"/>
        </w:rPr>
        <w:t xml:space="preserve"> a list of</w:t>
      </w:r>
      <w:r w:rsidR="008159E3" w:rsidRPr="009530B9">
        <w:rPr>
          <w:rFonts w:ascii="Calibri" w:hAnsi="Calibri" w:cs="Calibri"/>
        </w:rPr>
        <w:t xml:space="preserve"> compliant companies. Inclusion on the list does not </w:t>
      </w:r>
      <w:r w:rsidR="00BE0D28">
        <w:rPr>
          <w:rFonts w:ascii="Calibri" w:hAnsi="Calibri" w:cs="Calibri"/>
        </w:rPr>
        <w:t>infer</w:t>
      </w:r>
      <w:r w:rsidR="008159E3" w:rsidRPr="009530B9">
        <w:rPr>
          <w:rFonts w:ascii="Calibri" w:hAnsi="Calibri" w:cs="Calibri"/>
        </w:rPr>
        <w:t xml:space="preserve"> that the company or its </w:t>
      </w:r>
      <w:r w:rsidR="008159E3">
        <w:rPr>
          <w:rFonts w:ascii="Calibri" w:hAnsi="Calibri" w:cs="Calibri"/>
        </w:rPr>
        <w:t>work has been inspected by the p</w:t>
      </w:r>
      <w:r w:rsidR="008159E3" w:rsidRPr="009530B9">
        <w:rPr>
          <w:rFonts w:ascii="Calibri" w:hAnsi="Calibri" w:cs="Calibri"/>
        </w:rPr>
        <w:t xml:space="preserve">olice. Only </w:t>
      </w:r>
      <w:r w:rsidR="008159E3">
        <w:rPr>
          <w:rFonts w:ascii="Calibri" w:hAnsi="Calibri" w:cs="Calibri"/>
        </w:rPr>
        <w:t>companies</w:t>
      </w:r>
      <w:r w:rsidR="008159E3" w:rsidRPr="009530B9">
        <w:rPr>
          <w:rFonts w:ascii="Calibri" w:hAnsi="Calibri" w:cs="Calibri"/>
        </w:rPr>
        <w:t xml:space="preserve"> listed may install, maintain and/or monitor Ty</w:t>
      </w:r>
      <w:r w:rsidR="008159E3">
        <w:rPr>
          <w:rFonts w:ascii="Calibri" w:hAnsi="Calibri" w:cs="Calibri"/>
        </w:rPr>
        <w:t>pe A Systems in the relevant p</w:t>
      </w:r>
      <w:r w:rsidR="008159E3" w:rsidRPr="009530B9">
        <w:rPr>
          <w:rFonts w:ascii="Calibri" w:hAnsi="Calibri" w:cs="Calibri"/>
        </w:rPr>
        <w:t xml:space="preserve">olice area. </w:t>
      </w:r>
      <w:r w:rsidR="00D81250">
        <w:rPr>
          <w:rFonts w:ascii="Calibri" w:hAnsi="Calibri" w:cs="Calibri"/>
        </w:rPr>
        <w:br/>
      </w:r>
    </w:p>
    <w:p w14:paraId="36B9B7FF" w14:textId="5EE69BD4" w:rsidR="00D81250" w:rsidRPr="00720E65" w:rsidRDefault="00D81250" w:rsidP="00D81250">
      <w:pPr>
        <w:spacing w:line="240" w:lineRule="atLeast"/>
        <w:ind w:left="720"/>
        <w:rPr>
          <w:rFonts w:ascii="Calibri" w:hAnsi="Calibri" w:cs="Calibri"/>
        </w:rPr>
      </w:pPr>
      <w:r>
        <w:rPr>
          <w:rFonts w:ascii="Calibri" w:hAnsi="Calibri" w:cs="Calibri"/>
        </w:rPr>
        <w:t>(</w:t>
      </w:r>
      <w:r w:rsidR="00187593">
        <w:rPr>
          <w:rFonts w:ascii="Calibri" w:hAnsi="Calibri" w:cs="Calibri"/>
        </w:rPr>
        <w:t>b</w:t>
      </w:r>
      <w:r>
        <w:rPr>
          <w:rFonts w:ascii="Calibri" w:hAnsi="Calibri" w:cs="Calibri"/>
        </w:rPr>
        <w:t xml:space="preserve">) </w:t>
      </w:r>
      <w:r w:rsidR="00720E65">
        <w:rPr>
          <w:rFonts w:ascii="Calibri" w:hAnsi="Calibri" w:cs="Calibri"/>
        </w:rPr>
        <w:t xml:space="preserve">Conduct </w:t>
      </w:r>
      <w:r w:rsidR="00151A65">
        <w:rPr>
          <w:rFonts w:ascii="Calibri" w:hAnsi="Calibri" w:cs="Calibri"/>
          <w:b/>
          <w:bCs/>
        </w:rPr>
        <w:t>APPENDIX</w:t>
      </w:r>
      <w:r w:rsidR="00720E65">
        <w:rPr>
          <w:rFonts w:ascii="Calibri" w:hAnsi="Calibri" w:cs="Calibri"/>
          <w:b/>
          <w:bCs/>
        </w:rPr>
        <w:t xml:space="preserve"> C </w:t>
      </w:r>
      <w:r w:rsidR="00720E65">
        <w:rPr>
          <w:rFonts w:ascii="Calibri" w:hAnsi="Calibri" w:cs="Calibri"/>
        </w:rPr>
        <w:t>checks.</w:t>
      </w:r>
    </w:p>
    <w:p w14:paraId="70238605" w14:textId="77777777" w:rsidR="00D04F30" w:rsidRDefault="00D04F30" w:rsidP="008159E3">
      <w:pPr>
        <w:spacing w:line="240" w:lineRule="atLeast"/>
        <w:ind w:left="720" w:hanging="720"/>
        <w:rPr>
          <w:rFonts w:ascii="Calibri" w:hAnsi="Calibri" w:cs="Calibri"/>
        </w:rPr>
      </w:pPr>
    </w:p>
    <w:p w14:paraId="4EB1C000" w14:textId="055DE4C8" w:rsidR="00D80D55" w:rsidRPr="009530B9" w:rsidRDefault="00D80D55" w:rsidP="00D80D55">
      <w:pPr>
        <w:spacing w:line="240" w:lineRule="atLeast"/>
        <w:rPr>
          <w:rFonts w:ascii="Calibri" w:hAnsi="Calibri" w:cs="Calibri"/>
        </w:rPr>
      </w:pPr>
      <w:r w:rsidRPr="009530B9">
        <w:rPr>
          <w:rFonts w:ascii="Calibri" w:hAnsi="Calibri" w:cs="Calibri"/>
        </w:rPr>
        <w:t>2.3.</w:t>
      </w:r>
      <w:r w:rsidR="0015547C">
        <w:rPr>
          <w:rFonts w:ascii="Calibri" w:hAnsi="Calibri" w:cs="Calibri"/>
        </w:rPr>
        <w:t>2</w:t>
      </w:r>
      <w:r w:rsidRPr="009530B9">
        <w:rPr>
          <w:rFonts w:ascii="Calibri" w:hAnsi="Calibri" w:cs="Calibri"/>
        </w:rPr>
        <w:tab/>
        <w:t xml:space="preserve">Companies applying for inclusion on the above list must do so using </w:t>
      </w:r>
      <w:r w:rsidR="00151A65">
        <w:rPr>
          <w:rFonts w:ascii="Calibri" w:hAnsi="Calibri" w:cs="Calibri"/>
          <w:b/>
        </w:rPr>
        <w:t>APPENDIX</w:t>
      </w:r>
      <w:r w:rsidRPr="009530B9">
        <w:rPr>
          <w:rFonts w:ascii="Calibri" w:hAnsi="Calibri" w:cs="Calibri"/>
          <w:b/>
        </w:rPr>
        <w:t xml:space="preserve"> B</w:t>
      </w:r>
      <w:r w:rsidRPr="009530B9">
        <w:rPr>
          <w:rFonts w:ascii="Calibri" w:hAnsi="Calibri" w:cs="Calibri"/>
        </w:rPr>
        <w:t xml:space="preserve"> and:</w:t>
      </w:r>
    </w:p>
    <w:p w14:paraId="141F8C5B" w14:textId="77777777" w:rsidR="00D80D55" w:rsidRDefault="00D80D55" w:rsidP="00D80D55">
      <w:pPr>
        <w:tabs>
          <w:tab w:val="left" w:pos="709"/>
          <w:tab w:val="left" w:pos="851"/>
        </w:tabs>
        <w:rPr>
          <w:rFonts w:ascii="Calibri" w:hAnsi="Calibri" w:cs="Calibri"/>
        </w:rPr>
      </w:pPr>
    </w:p>
    <w:p w14:paraId="1958360F" w14:textId="77777777" w:rsidR="00D80D55" w:rsidRPr="009530B9" w:rsidRDefault="00D80D55" w:rsidP="00D80D55">
      <w:pPr>
        <w:tabs>
          <w:tab w:val="left" w:pos="709"/>
          <w:tab w:val="left" w:pos="851"/>
        </w:tabs>
        <w:ind w:left="1276" w:hanging="567"/>
        <w:rPr>
          <w:rFonts w:ascii="Calibri" w:hAnsi="Calibri" w:cs="Calibri"/>
        </w:rPr>
      </w:pPr>
      <w:r w:rsidRPr="009530B9">
        <w:rPr>
          <w:rFonts w:ascii="Calibri" w:hAnsi="Calibri" w:cs="Calibri"/>
        </w:rPr>
        <w:t xml:space="preserve"> (a)    </w:t>
      </w:r>
      <w:r>
        <w:rPr>
          <w:rFonts w:ascii="Calibri" w:hAnsi="Calibri" w:cs="Calibri"/>
        </w:rPr>
        <w:t xml:space="preserve"> </w:t>
      </w:r>
      <w:r w:rsidRPr="009530B9">
        <w:rPr>
          <w:rFonts w:ascii="Calibri" w:hAnsi="Calibri" w:cs="Calibri"/>
        </w:rPr>
        <w:t>Be inspected and recognised by an independent inspectorate</w:t>
      </w:r>
      <w:r>
        <w:rPr>
          <w:rFonts w:ascii="Calibri" w:hAnsi="Calibri" w:cs="Calibri"/>
        </w:rPr>
        <w:t xml:space="preserve"> </w:t>
      </w:r>
      <w:r w:rsidRPr="009530B9">
        <w:rPr>
          <w:rFonts w:ascii="Calibri" w:hAnsi="Calibri" w:cs="Calibri"/>
        </w:rPr>
        <w:t xml:space="preserve">body as detailed in </w:t>
      </w:r>
      <w:r>
        <w:rPr>
          <w:rFonts w:ascii="Calibri" w:hAnsi="Calibri" w:cs="Calibri"/>
        </w:rPr>
        <w:t xml:space="preserve">  </w:t>
      </w:r>
      <w:r w:rsidRPr="009530B9">
        <w:rPr>
          <w:rFonts w:ascii="Calibri" w:hAnsi="Calibri" w:cs="Calibri"/>
        </w:rPr>
        <w:t>paragraph 1.3.</w:t>
      </w:r>
    </w:p>
    <w:p w14:paraId="681E9D5C" w14:textId="77777777" w:rsidR="00D80D55" w:rsidRPr="009530B9" w:rsidRDefault="00D80D55" w:rsidP="00D80D55">
      <w:pPr>
        <w:spacing w:line="240" w:lineRule="atLeast"/>
        <w:ind w:left="1321" w:hanging="612"/>
        <w:rPr>
          <w:rFonts w:ascii="Calibri" w:hAnsi="Calibri" w:cs="Calibri"/>
        </w:rPr>
      </w:pPr>
    </w:p>
    <w:p w14:paraId="7987D04C" w14:textId="71DBD8E5" w:rsidR="00D80D55" w:rsidRPr="009530B9" w:rsidRDefault="00D80D55" w:rsidP="00D80D55">
      <w:pPr>
        <w:numPr>
          <w:ilvl w:val="0"/>
          <w:numId w:val="4"/>
        </w:numPr>
        <w:tabs>
          <w:tab w:val="clear" w:pos="1080"/>
          <w:tab w:val="num" w:pos="1276"/>
        </w:tabs>
        <w:spacing w:line="240" w:lineRule="atLeast"/>
        <w:ind w:left="1321" w:hanging="612"/>
        <w:rPr>
          <w:rFonts w:ascii="Calibri" w:hAnsi="Calibri" w:cs="Calibri"/>
          <w:b/>
        </w:rPr>
      </w:pPr>
      <w:r w:rsidRPr="009530B9">
        <w:rPr>
          <w:rFonts w:ascii="Calibri" w:hAnsi="Calibri" w:cs="Calibri"/>
        </w:rPr>
        <w:t xml:space="preserve"> </w:t>
      </w:r>
      <w:r w:rsidR="0084172A">
        <w:rPr>
          <w:rFonts w:ascii="Calibri" w:hAnsi="Calibri" w:cs="Calibri"/>
        </w:rPr>
        <w:t xml:space="preserve">Follow the process set out in </w:t>
      </w:r>
      <w:r w:rsidR="00151A65">
        <w:rPr>
          <w:rFonts w:ascii="Calibri" w:hAnsi="Calibri" w:cs="Calibri"/>
          <w:b/>
          <w:bCs/>
        </w:rPr>
        <w:t>APPENDIX</w:t>
      </w:r>
      <w:r w:rsidR="00944BC2">
        <w:rPr>
          <w:rFonts w:ascii="Calibri" w:hAnsi="Calibri" w:cs="Calibri"/>
          <w:b/>
          <w:bCs/>
        </w:rPr>
        <w:t xml:space="preserve"> C </w:t>
      </w:r>
      <w:r w:rsidR="002D238F" w:rsidRPr="002D238F">
        <w:rPr>
          <w:rFonts w:ascii="Calibri" w:hAnsi="Calibri" w:cs="Calibri"/>
        </w:rPr>
        <w:t>(</w:t>
      </w:r>
      <w:r w:rsidR="00307B21" w:rsidRPr="00307B21">
        <w:rPr>
          <w:rFonts w:ascii="Calibri" w:hAnsi="Calibri" w:cs="Calibri"/>
        </w:rPr>
        <w:t>conviction checks</w:t>
      </w:r>
      <w:r w:rsidR="002D238F">
        <w:rPr>
          <w:rFonts w:ascii="Calibri" w:hAnsi="Calibri" w:cs="Calibri"/>
        </w:rPr>
        <w:t>)</w:t>
      </w:r>
      <w:r w:rsidR="00DD692C">
        <w:rPr>
          <w:rFonts w:ascii="Calibri" w:hAnsi="Calibri" w:cs="Calibri"/>
        </w:rPr>
        <w:t xml:space="preserve"> </w:t>
      </w:r>
      <w:r w:rsidR="000A648F">
        <w:rPr>
          <w:rFonts w:ascii="Calibri" w:hAnsi="Calibri" w:cs="Calibri"/>
        </w:rPr>
        <w:t>to</w:t>
      </w:r>
      <w:r w:rsidR="002D238F">
        <w:rPr>
          <w:rFonts w:ascii="Calibri" w:hAnsi="Calibri" w:cs="Calibri"/>
        </w:rPr>
        <w:t xml:space="preserve"> </w:t>
      </w:r>
      <w:r w:rsidR="0084172A">
        <w:rPr>
          <w:rFonts w:ascii="Calibri" w:hAnsi="Calibri" w:cs="Calibri"/>
        </w:rPr>
        <w:t>ensure</w:t>
      </w:r>
      <w:r w:rsidR="006A7ACA">
        <w:rPr>
          <w:rFonts w:ascii="Calibri" w:hAnsi="Calibri" w:cs="Calibri"/>
        </w:rPr>
        <w:t xml:space="preserve"> any persons </w:t>
      </w:r>
      <w:r w:rsidR="0049372E">
        <w:rPr>
          <w:rFonts w:ascii="Calibri" w:hAnsi="Calibri" w:cs="Calibri"/>
        </w:rPr>
        <w:t xml:space="preserve">involved in </w:t>
      </w:r>
      <w:r w:rsidRPr="009530B9">
        <w:rPr>
          <w:rFonts w:ascii="Calibri" w:hAnsi="Calibri" w:cs="Calibri"/>
        </w:rPr>
        <w:t>the surveying, sale, installation, maintenance</w:t>
      </w:r>
      <w:r>
        <w:rPr>
          <w:rFonts w:ascii="Calibri" w:hAnsi="Calibri" w:cs="Calibri"/>
        </w:rPr>
        <w:t>, monitoring</w:t>
      </w:r>
      <w:r w:rsidRPr="009530B9">
        <w:rPr>
          <w:rFonts w:ascii="Calibri" w:hAnsi="Calibri" w:cs="Calibri"/>
        </w:rPr>
        <w:t xml:space="preserve"> or administration of security systems</w:t>
      </w:r>
      <w:r w:rsidR="0084172A">
        <w:rPr>
          <w:rFonts w:ascii="Calibri" w:hAnsi="Calibri" w:cs="Calibri"/>
        </w:rPr>
        <w:t xml:space="preserve"> </w:t>
      </w:r>
      <w:r w:rsidR="000A648F">
        <w:rPr>
          <w:rFonts w:ascii="Calibri" w:hAnsi="Calibri" w:cs="Calibri"/>
        </w:rPr>
        <w:t>do not have any unspent convictions.</w:t>
      </w:r>
    </w:p>
    <w:p w14:paraId="6A4EF9CE" w14:textId="77777777" w:rsidR="00D80D55" w:rsidRPr="009530B9" w:rsidRDefault="00D80D55" w:rsidP="00D80D55">
      <w:pPr>
        <w:spacing w:line="240" w:lineRule="atLeast"/>
        <w:ind w:left="709"/>
        <w:rPr>
          <w:rFonts w:ascii="Calibri" w:hAnsi="Calibri" w:cs="Calibri"/>
          <w:b/>
        </w:rPr>
      </w:pPr>
    </w:p>
    <w:p w14:paraId="72D239F6" w14:textId="1590B34C" w:rsidR="00D80D55" w:rsidRDefault="00D80D55" w:rsidP="00D80D55">
      <w:pPr>
        <w:numPr>
          <w:ilvl w:val="0"/>
          <w:numId w:val="4"/>
        </w:numPr>
        <w:tabs>
          <w:tab w:val="clear" w:pos="1080"/>
          <w:tab w:val="num" w:pos="1276"/>
        </w:tabs>
        <w:spacing w:line="240" w:lineRule="atLeast"/>
        <w:ind w:left="1321" w:hanging="612"/>
        <w:rPr>
          <w:rFonts w:ascii="Calibri" w:hAnsi="Calibri" w:cs="Calibri"/>
        </w:rPr>
      </w:pPr>
      <w:r w:rsidRPr="009530B9">
        <w:rPr>
          <w:rFonts w:ascii="Calibri" w:hAnsi="Calibri" w:cs="Calibri"/>
        </w:rPr>
        <w:t xml:space="preserve"> </w:t>
      </w:r>
      <w:r w:rsidRPr="00683034">
        <w:rPr>
          <w:rFonts w:ascii="Calibri" w:hAnsi="Calibri" w:cs="Calibri"/>
        </w:rPr>
        <w:t>Must be</w:t>
      </w:r>
      <w:r>
        <w:rPr>
          <w:rFonts w:ascii="Calibri" w:hAnsi="Calibri" w:cs="Calibri"/>
        </w:rPr>
        <w:t xml:space="preserve"> on the compliant list of</w:t>
      </w:r>
      <w:r w:rsidRPr="009530B9">
        <w:rPr>
          <w:rFonts w:ascii="Calibri" w:hAnsi="Calibri" w:cs="Calibri"/>
        </w:rPr>
        <w:t xml:space="preserve"> the home force where their main office/HQ is situated, </w:t>
      </w:r>
      <w:r w:rsidRPr="009530B9">
        <w:rPr>
          <w:rFonts w:ascii="Calibri" w:hAnsi="Calibri" w:cs="Calibri"/>
          <w:i/>
          <w:u w:val="single"/>
        </w:rPr>
        <w:t>before</w:t>
      </w:r>
      <w:r w:rsidRPr="009530B9">
        <w:rPr>
          <w:rFonts w:ascii="Calibri" w:hAnsi="Calibri" w:cs="Calibri"/>
        </w:rPr>
        <w:t xml:space="preserve"> applying for inclusion on the list of other forces outside their main police force area.</w:t>
      </w:r>
      <w:r w:rsidR="0015547C">
        <w:rPr>
          <w:rFonts w:ascii="Calibri" w:hAnsi="Calibri" w:cs="Calibri"/>
        </w:rPr>
        <w:br/>
      </w:r>
    </w:p>
    <w:p w14:paraId="4F014C46" w14:textId="014F8B60" w:rsidR="0015547C" w:rsidRDefault="0015547C" w:rsidP="0015547C">
      <w:pPr>
        <w:spacing w:line="240" w:lineRule="atLeast"/>
        <w:rPr>
          <w:rFonts w:ascii="Calibri" w:hAnsi="Calibri" w:cs="Calibri"/>
        </w:rPr>
      </w:pPr>
      <w:r>
        <w:rPr>
          <w:rFonts w:ascii="Calibri" w:hAnsi="Calibri" w:cs="Calibri"/>
        </w:rPr>
        <w:t>2.3.3</w:t>
      </w:r>
      <w:r>
        <w:rPr>
          <w:rFonts w:ascii="Calibri" w:hAnsi="Calibri" w:cs="Calibri"/>
        </w:rPr>
        <w:tab/>
        <w:t>Police Compliant companies:</w:t>
      </w:r>
    </w:p>
    <w:p w14:paraId="7FD7FBA8" w14:textId="77777777" w:rsidR="0015547C" w:rsidRDefault="0015547C" w:rsidP="0015547C">
      <w:pPr>
        <w:spacing w:line="240" w:lineRule="atLeast"/>
        <w:rPr>
          <w:rFonts w:ascii="Calibri" w:hAnsi="Calibri" w:cs="Calibri"/>
        </w:rPr>
      </w:pPr>
    </w:p>
    <w:p w14:paraId="1BDE6142" w14:textId="167C1942" w:rsidR="0015547C" w:rsidRPr="009247B5" w:rsidRDefault="0015547C" w:rsidP="007241F0">
      <w:pPr>
        <w:pStyle w:val="ListParagraph"/>
        <w:numPr>
          <w:ilvl w:val="0"/>
          <w:numId w:val="43"/>
        </w:numPr>
        <w:spacing w:line="240" w:lineRule="atLeast"/>
        <w:ind w:left="1276" w:hanging="567"/>
        <w:rPr>
          <w:rFonts w:ascii="Calibri" w:hAnsi="Calibri" w:cs="Calibri"/>
        </w:rPr>
      </w:pPr>
      <w:r w:rsidRPr="00113B5B">
        <w:rPr>
          <w:rFonts w:ascii="Calibri" w:hAnsi="Calibri" w:cs="Calibri"/>
          <w:bCs/>
        </w:rPr>
        <w:t xml:space="preserve">Once accepted will take responsibility for ensuring </w:t>
      </w:r>
      <w:r w:rsidR="00387D74">
        <w:rPr>
          <w:rFonts w:ascii="Calibri" w:hAnsi="Calibri" w:cs="Calibri"/>
          <w:bCs/>
        </w:rPr>
        <w:t>they</w:t>
      </w:r>
      <w:r w:rsidRPr="00113B5B">
        <w:rPr>
          <w:rFonts w:ascii="Calibri" w:hAnsi="Calibri" w:cs="Calibri"/>
          <w:bCs/>
        </w:rPr>
        <w:t xml:space="preserve"> update </w:t>
      </w:r>
      <w:r w:rsidR="00387D74">
        <w:rPr>
          <w:rFonts w:ascii="Calibri" w:hAnsi="Calibri" w:cs="Calibri"/>
          <w:bCs/>
        </w:rPr>
        <w:t>them</w:t>
      </w:r>
      <w:r w:rsidRPr="00113B5B">
        <w:rPr>
          <w:rFonts w:ascii="Calibri" w:hAnsi="Calibri" w:cs="Calibri"/>
          <w:bCs/>
        </w:rPr>
        <w:t>sel</w:t>
      </w:r>
      <w:r w:rsidR="00387D74">
        <w:rPr>
          <w:rFonts w:ascii="Calibri" w:hAnsi="Calibri" w:cs="Calibri"/>
          <w:bCs/>
        </w:rPr>
        <w:t>ves</w:t>
      </w:r>
      <w:r w:rsidRPr="00113B5B">
        <w:rPr>
          <w:rFonts w:ascii="Calibri" w:hAnsi="Calibri" w:cs="Calibri"/>
          <w:bCs/>
        </w:rPr>
        <w:t xml:space="preserve"> with amendments to this document, which is reviewed annually.</w:t>
      </w:r>
    </w:p>
    <w:p w14:paraId="3D45D2F4" w14:textId="77777777" w:rsidR="0015547C" w:rsidRPr="009247B5" w:rsidRDefault="0015547C" w:rsidP="0015547C">
      <w:pPr>
        <w:pStyle w:val="ListParagraph"/>
        <w:spacing w:line="240" w:lineRule="atLeast"/>
        <w:ind w:left="1276"/>
        <w:rPr>
          <w:rFonts w:ascii="Calibri" w:hAnsi="Calibri" w:cs="Calibri"/>
        </w:rPr>
      </w:pPr>
    </w:p>
    <w:p w14:paraId="3ABABA66" w14:textId="59A124E4" w:rsidR="0015547C" w:rsidRDefault="0015547C" w:rsidP="007241F0">
      <w:pPr>
        <w:pStyle w:val="ListParagraph"/>
        <w:numPr>
          <w:ilvl w:val="0"/>
          <w:numId w:val="43"/>
        </w:numPr>
        <w:spacing w:line="240" w:lineRule="atLeast"/>
        <w:ind w:left="1276" w:hanging="567"/>
        <w:rPr>
          <w:rFonts w:ascii="Calibri" w:hAnsi="Calibri" w:cs="Calibri"/>
        </w:rPr>
      </w:pPr>
      <w:r w:rsidRPr="009247B5">
        <w:rPr>
          <w:rFonts w:ascii="Calibri" w:hAnsi="Calibri" w:cs="Calibri"/>
        </w:rPr>
        <w:lastRenderedPageBreak/>
        <w:t>It is a requirement that all variations to company details, including change of inspectorate shall be notified within 28 days to the relevant police force</w:t>
      </w:r>
      <w:r>
        <w:rPr>
          <w:rFonts w:ascii="Calibri" w:hAnsi="Calibri" w:cs="Calibri"/>
        </w:rPr>
        <w:t xml:space="preserve"> by the submission of an </w:t>
      </w:r>
      <w:r w:rsidR="00151A65">
        <w:rPr>
          <w:rFonts w:ascii="Calibri" w:hAnsi="Calibri" w:cs="Calibri"/>
          <w:b/>
          <w:bCs/>
        </w:rPr>
        <w:t>APPENDIX</w:t>
      </w:r>
      <w:r w:rsidRPr="006E1BF2">
        <w:rPr>
          <w:rFonts w:ascii="Calibri" w:hAnsi="Calibri" w:cs="Calibri"/>
          <w:b/>
          <w:bCs/>
        </w:rPr>
        <w:t xml:space="preserve"> B</w:t>
      </w:r>
      <w:r>
        <w:rPr>
          <w:rFonts w:ascii="Calibri" w:hAnsi="Calibri" w:cs="Calibri"/>
        </w:rPr>
        <w:t xml:space="preserve"> where applicable</w:t>
      </w:r>
      <w:r w:rsidRPr="009247B5">
        <w:rPr>
          <w:rFonts w:ascii="Calibri" w:hAnsi="Calibri" w:cs="Calibri"/>
        </w:rPr>
        <w:t>.</w:t>
      </w:r>
    </w:p>
    <w:p w14:paraId="288DBA24" w14:textId="77777777" w:rsidR="0015547C" w:rsidRPr="008F7C0A" w:rsidRDefault="0015547C" w:rsidP="0015547C">
      <w:pPr>
        <w:pStyle w:val="ListParagraph"/>
        <w:rPr>
          <w:rFonts w:ascii="Calibri" w:hAnsi="Calibri" w:cs="Calibri"/>
        </w:rPr>
      </w:pPr>
    </w:p>
    <w:p w14:paraId="602ABDCF" w14:textId="77777777" w:rsidR="0015547C" w:rsidRPr="00DE235F" w:rsidRDefault="0015547C" w:rsidP="007241F0">
      <w:pPr>
        <w:pStyle w:val="ListParagraph"/>
        <w:numPr>
          <w:ilvl w:val="0"/>
          <w:numId w:val="43"/>
        </w:numPr>
        <w:spacing w:line="240" w:lineRule="atLeast"/>
        <w:ind w:left="1276" w:hanging="567"/>
        <w:rPr>
          <w:rFonts w:ascii="Calibri" w:hAnsi="Calibri" w:cs="Calibri"/>
        </w:rPr>
      </w:pPr>
      <w:r w:rsidRPr="00DE235F">
        <w:rPr>
          <w:rFonts w:ascii="Calibri" w:hAnsi="Calibri" w:cs="Calibri"/>
        </w:rPr>
        <w:t xml:space="preserve">Compliant companies must not </w:t>
      </w:r>
      <w:r>
        <w:rPr>
          <w:rFonts w:ascii="Calibri" w:hAnsi="Calibri" w:cs="Calibri"/>
        </w:rPr>
        <w:t>use a non-compliant company or operative to install or maintain a compliant security system</w:t>
      </w:r>
      <w:r w:rsidRPr="00DE235F">
        <w:rPr>
          <w:rFonts w:ascii="Calibri" w:hAnsi="Calibri" w:cs="Calibri"/>
        </w:rPr>
        <w:t>.</w:t>
      </w:r>
    </w:p>
    <w:p w14:paraId="62C09A05" w14:textId="77777777" w:rsidR="0015547C" w:rsidRPr="002178E1" w:rsidRDefault="0015547C" w:rsidP="0015547C">
      <w:pPr>
        <w:pStyle w:val="ListParagraph"/>
        <w:spacing w:line="240" w:lineRule="atLeast"/>
        <w:ind w:left="1276"/>
        <w:rPr>
          <w:rFonts w:ascii="Calibri" w:hAnsi="Calibri" w:cs="Calibri"/>
        </w:rPr>
      </w:pPr>
    </w:p>
    <w:p w14:paraId="11E19A45" w14:textId="77777777" w:rsidR="0015547C" w:rsidRDefault="0015547C" w:rsidP="0015547C">
      <w:pPr>
        <w:spacing w:line="240" w:lineRule="atLeast"/>
        <w:ind w:left="709"/>
        <w:rPr>
          <w:rFonts w:ascii="Calibri" w:hAnsi="Calibri" w:cs="Calibri"/>
        </w:rPr>
      </w:pPr>
      <w:r w:rsidRPr="001A4332">
        <w:rPr>
          <w:rFonts w:ascii="Calibri" w:hAnsi="Calibri" w:cs="Calibri"/>
          <w:b/>
          <w:bCs/>
        </w:rPr>
        <w:t xml:space="preserve">Failure to comply with 2.3.3 may result in the company being suspended for </w:t>
      </w:r>
      <w:r>
        <w:rPr>
          <w:rFonts w:ascii="Calibri" w:hAnsi="Calibri" w:cs="Calibri"/>
          <w:b/>
          <w:bCs/>
        </w:rPr>
        <w:t xml:space="preserve">a minimum of </w:t>
      </w:r>
      <w:r w:rsidRPr="001A4332">
        <w:rPr>
          <w:rFonts w:ascii="Calibri" w:hAnsi="Calibri" w:cs="Calibri"/>
          <w:b/>
          <w:bCs/>
        </w:rPr>
        <w:t>90 days</w:t>
      </w:r>
      <w:r>
        <w:rPr>
          <w:rFonts w:ascii="Calibri" w:hAnsi="Calibri" w:cs="Calibri"/>
        </w:rPr>
        <w:t xml:space="preserve">, following which compliance may be removed. </w:t>
      </w:r>
      <w:r w:rsidRPr="00DE235F">
        <w:rPr>
          <w:rFonts w:ascii="Calibri" w:hAnsi="Calibri" w:cs="Calibri"/>
        </w:rPr>
        <w:t>Point (c) above may also result in the deletion of the URN.</w:t>
      </w:r>
    </w:p>
    <w:p w14:paraId="2A9EA3E7" w14:textId="77777777" w:rsidR="0015547C" w:rsidRPr="00D2374B" w:rsidRDefault="0015547C" w:rsidP="0015547C">
      <w:pPr>
        <w:spacing w:line="240" w:lineRule="atLeast"/>
        <w:ind w:left="709"/>
        <w:rPr>
          <w:rFonts w:ascii="Calibri" w:hAnsi="Calibri" w:cs="Calibri"/>
        </w:rPr>
      </w:pPr>
    </w:p>
    <w:p w14:paraId="65E95AC6" w14:textId="6D938306" w:rsidR="008159E3" w:rsidRDefault="0088346A" w:rsidP="008159E3">
      <w:pPr>
        <w:spacing w:line="240" w:lineRule="atLeast"/>
        <w:ind w:left="720" w:hanging="720"/>
        <w:rPr>
          <w:rFonts w:ascii="Calibri" w:hAnsi="Calibri" w:cs="Calibri"/>
        </w:rPr>
      </w:pPr>
      <w:r>
        <w:rPr>
          <w:rFonts w:ascii="Calibri" w:hAnsi="Calibri" w:cs="Calibri"/>
        </w:rPr>
        <w:t>2.3.</w:t>
      </w:r>
      <w:r w:rsidR="0015547C">
        <w:rPr>
          <w:rFonts w:ascii="Calibri" w:hAnsi="Calibri" w:cs="Calibri"/>
        </w:rPr>
        <w:t>4</w:t>
      </w:r>
      <w:r>
        <w:rPr>
          <w:rFonts w:ascii="Calibri" w:hAnsi="Calibri" w:cs="Calibri"/>
        </w:rPr>
        <w:tab/>
      </w:r>
      <w:r w:rsidR="008159E3" w:rsidRPr="009530B9">
        <w:rPr>
          <w:rFonts w:ascii="Calibri" w:hAnsi="Calibri" w:cs="Calibri"/>
        </w:rPr>
        <w:t>Where a company loses poli</w:t>
      </w:r>
      <w:r w:rsidR="008159E3">
        <w:rPr>
          <w:rFonts w:ascii="Calibri" w:hAnsi="Calibri" w:cs="Calibri"/>
        </w:rPr>
        <w:t>ce recognition under these requirements</w:t>
      </w:r>
      <w:r w:rsidR="000E1610">
        <w:rPr>
          <w:rFonts w:ascii="Calibri" w:hAnsi="Calibri" w:cs="Calibri"/>
        </w:rPr>
        <w:t>:</w:t>
      </w:r>
      <w:r w:rsidR="008159E3" w:rsidRPr="009530B9">
        <w:rPr>
          <w:rFonts w:ascii="Calibri" w:hAnsi="Calibri" w:cs="Calibri"/>
        </w:rPr>
        <w:t xml:space="preserve"> </w:t>
      </w:r>
    </w:p>
    <w:p w14:paraId="71214BA8" w14:textId="77777777" w:rsidR="008E4C19" w:rsidRDefault="008E4C19" w:rsidP="008E4C19">
      <w:pPr>
        <w:spacing w:line="240" w:lineRule="atLeast"/>
        <w:rPr>
          <w:rFonts w:ascii="Calibri" w:hAnsi="Calibri" w:cs="Calibri"/>
        </w:rPr>
      </w:pPr>
    </w:p>
    <w:p w14:paraId="247B3132" w14:textId="202262D1" w:rsidR="008E4C19" w:rsidRDefault="005D04A4" w:rsidP="007241F0">
      <w:pPr>
        <w:pStyle w:val="ListParagraph"/>
        <w:numPr>
          <w:ilvl w:val="0"/>
          <w:numId w:val="47"/>
        </w:numPr>
        <w:spacing w:line="240" w:lineRule="atLeast"/>
        <w:rPr>
          <w:rFonts w:ascii="Calibri" w:hAnsi="Calibri" w:cs="Calibri"/>
        </w:rPr>
      </w:pPr>
      <w:r>
        <w:rPr>
          <w:rFonts w:ascii="Calibri" w:hAnsi="Calibri" w:cs="Calibri"/>
        </w:rPr>
        <w:t xml:space="preserve">They </w:t>
      </w:r>
      <w:r w:rsidR="005839FC">
        <w:rPr>
          <w:rFonts w:ascii="Calibri" w:hAnsi="Calibri" w:cs="Calibri"/>
        </w:rPr>
        <w:t>must</w:t>
      </w:r>
      <w:r>
        <w:rPr>
          <w:rFonts w:ascii="Calibri" w:hAnsi="Calibri" w:cs="Calibri"/>
        </w:rPr>
        <w:t xml:space="preserve"> notify their customers </w:t>
      </w:r>
      <w:r w:rsidR="0058723B">
        <w:rPr>
          <w:rFonts w:ascii="Calibri" w:hAnsi="Calibri" w:cs="Calibri"/>
        </w:rPr>
        <w:t xml:space="preserve">that their security </w:t>
      </w:r>
      <w:r w:rsidR="00E56A1C">
        <w:rPr>
          <w:rFonts w:ascii="Calibri" w:hAnsi="Calibri" w:cs="Calibri"/>
        </w:rPr>
        <w:t>system</w:t>
      </w:r>
      <w:r w:rsidR="0058723B">
        <w:rPr>
          <w:rFonts w:ascii="Calibri" w:hAnsi="Calibri" w:cs="Calibri"/>
        </w:rPr>
        <w:t xml:space="preserve"> </w:t>
      </w:r>
      <w:r w:rsidR="001629CE">
        <w:rPr>
          <w:rFonts w:ascii="Calibri" w:hAnsi="Calibri" w:cs="Calibri"/>
        </w:rPr>
        <w:t>will no longer</w:t>
      </w:r>
      <w:r w:rsidR="0019374A">
        <w:rPr>
          <w:rFonts w:ascii="Calibri" w:hAnsi="Calibri" w:cs="Calibri"/>
        </w:rPr>
        <w:t xml:space="preserve"> qualify</w:t>
      </w:r>
      <w:r w:rsidR="00E56A1C">
        <w:rPr>
          <w:rFonts w:ascii="Calibri" w:hAnsi="Calibri" w:cs="Calibri"/>
        </w:rPr>
        <w:t xml:space="preserve"> for</w:t>
      </w:r>
      <w:r w:rsidR="0019374A">
        <w:rPr>
          <w:rFonts w:ascii="Calibri" w:hAnsi="Calibri" w:cs="Calibri"/>
        </w:rPr>
        <w:t xml:space="preserve"> a</w:t>
      </w:r>
      <w:r w:rsidR="00E56A1C">
        <w:rPr>
          <w:rFonts w:ascii="Calibri" w:hAnsi="Calibri" w:cs="Calibri"/>
        </w:rPr>
        <w:t xml:space="preserve"> police response.</w:t>
      </w:r>
      <w:r w:rsidR="006B00DF">
        <w:rPr>
          <w:rFonts w:ascii="Calibri" w:hAnsi="Calibri" w:cs="Calibri"/>
        </w:rPr>
        <w:br/>
      </w:r>
    </w:p>
    <w:p w14:paraId="444C4E3F" w14:textId="32C5D6DF" w:rsidR="008159E3" w:rsidRPr="0015547C" w:rsidRDefault="0084083D" w:rsidP="007241F0">
      <w:pPr>
        <w:pStyle w:val="ListParagraph"/>
        <w:numPr>
          <w:ilvl w:val="0"/>
          <w:numId w:val="47"/>
        </w:numPr>
        <w:spacing w:line="240" w:lineRule="atLeast"/>
        <w:rPr>
          <w:rFonts w:ascii="Calibri" w:hAnsi="Calibri" w:cs="Calibri"/>
        </w:rPr>
      </w:pPr>
      <w:r>
        <w:rPr>
          <w:rFonts w:ascii="Calibri" w:hAnsi="Calibri" w:cs="Calibri"/>
        </w:rPr>
        <w:t>I</w:t>
      </w:r>
      <w:r w:rsidRPr="009530B9">
        <w:rPr>
          <w:rFonts w:ascii="Calibri" w:hAnsi="Calibri" w:cs="Calibri"/>
        </w:rPr>
        <w:t>ts existing customers will have 90 days in which to make alternative maintenance/monitoring arrangements</w:t>
      </w:r>
      <w:r>
        <w:rPr>
          <w:rFonts w:ascii="Calibri" w:hAnsi="Calibri" w:cs="Calibri"/>
        </w:rPr>
        <w:t>, should they still require a police response</w:t>
      </w:r>
      <w:r w:rsidRPr="009530B9">
        <w:rPr>
          <w:rFonts w:ascii="Calibri" w:hAnsi="Calibri" w:cs="Calibri"/>
        </w:rPr>
        <w:t>.</w:t>
      </w:r>
    </w:p>
    <w:p w14:paraId="20EA362E" w14:textId="77777777" w:rsidR="00742710" w:rsidRDefault="00742710" w:rsidP="002178E1">
      <w:pPr>
        <w:pStyle w:val="ListParagraph"/>
        <w:rPr>
          <w:rFonts w:ascii="Calibri" w:hAnsi="Calibri" w:cs="Calibri"/>
        </w:rPr>
      </w:pPr>
    </w:p>
    <w:p w14:paraId="45433C62" w14:textId="77777777" w:rsidR="008159E3" w:rsidRPr="009530B9" w:rsidRDefault="008159E3" w:rsidP="008159E3">
      <w:pPr>
        <w:ind w:left="1080"/>
        <w:rPr>
          <w:rFonts w:ascii="Calibri" w:hAnsi="Calibri" w:cs="Calibri"/>
        </w:rPr>
      </w:pPr>
    </w:p>
    <w:p w14:paraId="3F706301" w14:textId="77777777" w:rsidR="008159E3" w:rsidRDefault="008159E3" w:rsidP="008159E3">
      <w:pPr>
        <w:spacing w:line="240" w:lineRule="atLeast"/>
        <w:ind w:left="720" w:hanging="720"/>
        <w:rPr>
          <w:rFonts w:ascii="Calibri" w:hAnsi="Calibri" w:cs="Calibri"/>
          <w:b/>
        </w:rPr>
      </w:pPr>
      <w:r w:rsidRPr="009530B9">
        <w:rPr>
          <w:rFonts w:ascii="Calibri" w:hAnsi="Calibri" w:cs="Calibri"/>
          <w:b/>
        </w:rPr>
        <w:t>2.4</w:t>
      </w:r>
      <w:r w:rsidRPr="009530B9">
        <w:rPr>
          <w:rFonts w:ascii="Calibri" w:hAnsi="Calibri" w:cs="Calibri"/>
          <w:b/>
        </w:rPr>
        <w:tab/>
      </w:r>
      <w:r>
        <w:rPr>
          <w:rFonts w:ascii="Calibri" w:hAnsi="Calibri" w:cs="Calibri"/>
          <w:b/>
        </w:rPr>
        <w:t>INFORMATION TO CUSTOMERS</w:t>
      </w:r>
    </w:p>
    <w:p w14:paraId="5592EA50" w14:textId="77777777" w:rsidR="008159E3" w:rsidRPr="009530B9" w:rsidRDefault="008159E3" w:rsidP="008159E3">
      <w:pPr>
        <w:spacing w:line="240" w:lineRule="atLeast"/>
        <w:ind w:left="720" w:hanging="720"/>
        <w:rPr>
          <w:rFonts w:ascii="Calibri" w:hAnsi="Calibri" w:cs="Calibri"/>
        </w:rPr>
      </w:pPr>
    </w:p>
    <w:p w14:paraId="0033EDD0" w14:textId="2A703856" w:rsidR="008159E3" w:rsidRDefault="008159E3" w:rsidP="008159E3">
      <w:pPr>
        <w:spacing w:line="240" w:lineRule="atLeast"/>
        <w:ind w:left="720" w:hanging="720"/>
        <w:rPr>
          <w:rFonts w:ascii="Calibri" w:hAnsi="Calibri" w:cs="Calibri"/>
        </w:rPr>
      </w:pPr>
      <w:r w:rsidRPr="009530B9">
        <w:rPr>
          <w:rFonts w:ascii="Calibri" w:hAnsi="Calibri" w:cs="Calibri"/>
        </w:rPr>
        <w:t>2.4.1</w:t>
      </w:r>
      <w:r w:rsidRPr="009530B9">
        <w:rPr>
          <w:rFonts w:ascii="Calibri" w:hAnsi="Calibri" w:cs="Calibri"/>
        </w:rPr>
        <w:tab/>
        <w:t xml:space="preserve">The compliant list is for police administrative purposes. Members of the public seeking advice from the police about companies capable of installing remote signalling systems will be advised to seek information from UKAS accredited inspectorate bodies directly as identified in </w:t>
      </w:r>
      <w:r w:rsidR="00151A65">
        <w:rPr>
          <w:rFonts w:ascii="Calibri" w:hAnsi="Calibri" w:cs="Calibri"/>
          <w:b/>
        </w:rPr>
        <w:t>APPENDIX</w:t>
      </w:r>
      <w:r w:rsidRPr="009530B9">
        <w:rPr>
          <w:rFonts w:ascii="Calibri" w:hAnsi="Calibri" w:cs="Calibri"/>
          <w:b/>
        </w:rPr>
        <w:t xml:space="preserve"> H</w:t>
      </w:r>
      <w:r>
        <w:rPr>
          <w:rFonts w:ascii="Calibri" w:hAnsi="Calibri" w:cs="Calibri"/>
          <w:bCs/>
        </w:rPr>
        <w:t xml:space="preserve"> </w:t>
      </w:r>
      <w:r w:rsidR="002C338C">
        <w:rPr>
          <w:rFonts w:ascii="Calibri" w:hAnsi="Calibri" w:cs="Calibri"/>
          <w:bCs/>
        </w:rPr>
        <w:t xml:space="preserve">of this document and </w:t>
      </w:r>
      <w:r>
        <w:rPr>
          <w:rFonts w:ascii="Calibri" w:hAnsi="Calibri" w:cs="Calibri"/>
          <w:bCs/>
        </w:rPr>
        <w:t xml:space="preserve">on the </w:t>
      </w:r>
      <w:hyperlink r:id="rId13" w:history="1">
        <w:r w:rsidRPr="00677F04">
          <w:rPr>
            <w:rStyle w:val="Hyperlink"/>
            <w:rFonts w:ascii="Calibri" w:hAnsi="Calibri" w:cs="Calibri"/>
            <w:bCs/>
          </w:rPr>
          <w:t>NPCC website</w:t>
        </w:r>
      </w:hyperlink>
      <w:r w:rsidRPr="009530B9">
        <w:rPr>
          <w:rFonts w:ascii="Calibri" w:hAnsi="Calibri" w:cs="Calibri"/>
        </w:rPr>
        <w:t>.</w:t>
      </w:r>
    </w:p>
    <w:p w14:paraId="6336E382" w14:textId="77777777" w:rsidR="008159E3" w:rsidRPr="009530B9" w:rsidRDefault="008159E3" w:rsidP="008159E3">
      <w:pPr>
        <w:spacing w:line="240" w:lineRule="atLeast"/>
        <w:rPr>
          <w:rFonts w:ascii="Calibri" w:hAnsi="Calibri" w:cs="Calibri"/>
        </w:rPr>
      </w:pPr>
    </w:p>
    <w:p w14:paraId="4BC2CCBE" w14:textId="77777777" w:rsidR="008159E3" w:rsidRDefault="008159E3" w:rsidP="008159E3">
      <w:pPr>
        <w:spacing w:line="240" w:lineRule="atLeast"/>
        <w:ind w:left="720" w:hanging="720"/>
        <w:rPr>
          <w:rFonts w:ascii="Calibri" w:hAnsi="Calibri" w:cs="Calibri"/>
          <w:b/>
        </w:rPr>
      </w:pPr>
      <w:r w:rsidRPr="009530B9">
        <w:rPr>
          <w:rFonts w:ascii="Calibri" w:hAnsi="Calibri" w:cs="Calibri"/>
          <w:b/>
        </w:rPr>
        <w:t>2.5</w:t>
      </w:r>
      <w:r w:rsidRPr="009530B9">
        <w:rPr>
          <w:rFonts w:ascii="Calibri" w:hAnsi="Calibri" w:cs="Calibri"/>
          <w:b/>
        </w:rPr>
        <w:tab/>
        <w:t>N</w:t>
      </w:r>
      <w:r>
        <w:rPr>
          <w:rFonts w:ascii="Calibri" w:hAnsi="Calibri" w:cs="Calibri"/>
          <w:b/>
        </w:rPr>
        <w:t>OTICE TO CUSTOMERS - TYPE A SYSTEMS</w:t>
      </w:r>
    </w:p>
    <w:p w14:paraId="0B356713" w14:textId="77777777" w:rsidR="008159E3" w:rsidRPr="009530B9" w:rsidRDefault="008159E3" w:rsidP="008159E3">
      <w:pPr>
        <w:spacing w:line="240" w:lineRule="atLeast"/>
        <w:ind w:left="720" w:hanging="720"/>
        <w:rPr>
          <w:rFonts w:ascii="Calibri" w:hAnsi="Calibri" w:cs="Calibri"/>
          <w:b/>
        </w:rPr>
      </w:pPr>
    </w:p>
    <w:p w14:paraId="1ABFF369" w14:textId="35F79A50" w:rsidR="008159E3" w:rsidRPr="009530B9" w:rsidRDefault="008159E3" w:rsidP="008159E3">
      <w:pPr>
        <w:spacing w:line="240" w:lineRule="atLeast"/>
        <w:ind w:left="720" w:hanging="720"/>
        <w:rPr>
          <w:rFonts w:ascii="Calibri" w:hAnsi="Calibri" w:cs="Calibri"/>
        </w:rPr>
      </w:pPr>
      <w:r w:rsidRPr="009530B9">
        <w:rPr>
          <w:rFonts w:ascii="Calibri" w:hAnsi="Calibri" w:cs="Calibri"/>
        </w:rPr>
        <w:t>2.5.1</w:t>
      </w:r>
      <w:r w:rsidRPr="009530B9">
        <w:rPr>
          <w:rFonts w:ascii="Calibri" w:hAnsi="Calibri" w:cs="Calibri"/>
        </w:rPr>
        <w:tab/>
        <w:t>Prior to the signing of contract</w:t>
      </w:r>
      <w:r w:rsidR="00013E0F">
        <w:rPr>
          <w:rFonts w:ascii="Calibri" w:hAnsi="Calibri" w:cs="Calibri"/>
        </w:rPr>
        <w:t>,</w:t>
      </w:r>
      <w:r w:rsidRPr="009530B9">
        <w:rPr>
          <w:rFonts w:ascii="Calibri" w:hAnsi="Calibri" w:cs="Calibri"/>
        </w:rPr>
        <w:t xml:space="preserve"> the installing company shall give to the customer a docu</w:t>
      </w:r>
      <w:r>
        <w:rPr>
          <w:rFonts w:ascii="Calibri" w:hAnsi="Calibri" w:cs="Calibri"/>
        </w:rPr>
        <w:t>ment outlining the police requirements</w:t>
      </w:r>
      <w:r w:rsidRPr="009530B9">
        <w:rPr>
          <w:rFonts w:ascii="Calibri" w:hAnsi="Calibri" w:cs="Calibri"/>
        </w:rPr>
        <w:t xml:space="preserve"> (</w:t>
      </w:r>
      <w:r w:rsidR="00151A65">
        <w:rPr>
          <w:rFonts w:ascii="Calibri" w:hAnsi="Calibri" w:cs="Calibri"/>
          <w:b/>
        </w:rPr>
        <w:t>APPENDIX</w:t>
      </w:r>
      <w:r w:rsidRPr="009530B9">
        <w:rPr>
          <w:rFonts w:ascii="Calibri" w:hAnsi="Calibri" w:cs="Calibri"/>
          <w:b/>
        </w:rPr>
        <w:t xml:space="preserve"> I</w:t>
      </w:r>
      <w:r w:rsidRPr="009530B9">
        <w:rPr>
          <w:rFonts w:ascii="Calibri" w:hAnsi="Calibri" w:cs="Calibri"/>
        </w:rPr>
        <w:t>)</w:t>
      </w:r>
      <w:r w:rsidR="00AF294B">
        <w:rPr>
          <w:rFonts w:ascii="Calibri" w:hAnsi="Calibri" w:cs="Calibri"/>
        </w:rPr>
        <w:t>.</w:t>
      </w:r>
      <w:r w:rsidRPr="009530B9">
        <w:rPr>
          <w:rFonts w:ascii="Calibri" w:hAnsi="Calibri" w:cs="Calibri"/>
        </w:rPr>
        <w:t xml:space="preserve"> </w:t>
      </w:r>
    </w:p>
    <w:p w14:paraId="50E9BCC4" w14:textId="77777777" w:rsidR="008159E3" w:rsidRPr="009530B9" w:rsidRDefault="008159E3" w:rsidP="008159E3">
      <w:pPr>
        <w:spacing w:line="240" w:lineRule="atLeast"/>
        <w:rPr>
          <w:rFonts w:ascii="Calibri" w:hAnsi="Calibri" w:cs="Calibri"/>
        </w:rPr>
      </w:pPr>
    </w:p>
    <w:p w14:paraId="31FB78D4" w14:textId="77777777" w:rsidR="008159E3" w:rsidRPr="009530B9" w:rsidRDefault="008159E3" w:rsidP="008159E3">
      <w:pPr>
        <w:keepNext/>
        <w:numPr>
          <w:ilvl w:val="1"/>
          <w:numId w:val="5"/>
        </w:numPr>
        <w:spacing w:line="240" w:lineRule="atLeast"/>
        <w:ind w:left="709" w:hanging="709"/>
        <w:rPr>
          <w:rFonts w:ascii="Calibri" w:hAnsi="Calibri" w:cs="Calibri"/>
          <w:b/>
        </w:rPr>
      </w:pPr>
      <w:r w:rsidRPr="009530B9">
        <w:rPr>
          <w:rFonts w:ascii="Calibri" w:hAnsi="Calibri" w:cs="Calibri"/>
          <w:b/>
        </w:rPr>
        <w:t xml:space="preserve">NOTICE TO INSTALL </w:t>
      </w:r>
      <w:r>
        <w:rPr>
          <w:rFonts w:ascii="Calibri" w:hAnsi="Calibri" w:cs="Calibri"/>
          <w:b/>
        </w:rPr>
        <w:t xml:space="preserve">- </w:t>
      </w:r>
      <w:r w:rsidRPr="009530B9">
        <w:rPr>
          <w:rFonts w:ascii="Calibri" w:hAnsi="Calibri" w:cs="Calibri"/>
          <w:b/>
        </w:rPr>
        <w:t>TYPE A SECURITY SYSTEM</w:t>
      </w:r>
    </w:p>
    <w:p w14:paraId="17573DC0" w14:textId="77777777" w:rsidR="008159E3" w:rsidRPr="009530B9" w:rsidRDefault="008159E3" w:rsidP="008159E3">
      <w:pPr>
        <w:keepNext/>
        <w:spacing w:line="240" w:lineRule="atLeast"/>
        <w:rPr>
          <w:rFonts w:ascii="Calibri" w:hAnsi="Calibri" w:cs="Calibri"/>
          <w:b/>
        </w:rPr>
      </w:pPr>
    </w:p>
    <w:p w14:paraId="08E8B556" w14:textId="3674A7AF" w:rsidR="008159E3" w:rsidRPr="00AD423C" w:rsidRDefault="008159E3" w:rsidP="008159E3">
      <w:pPr>
        <w:keepNext/>
        <w:spacing w:line="240" w:lineRule="atLeast"/>
        <w:ind w:left="709" w:hanging="709"/>
        <w:rPr>
          <w:rFonts w:ascii="Calibri" w:hAnsi="Calibri" w:cs="Calibri"/>
          <w:b/>
        </w:rPr>
      </w:pPr>
      <w:r>
        <w:rPr>
          <w:rFonts w:ascii="Calibri" w:hAnsi="Calibri" w:cs="Calibri"/>
        </w:rPr>
        <w:t>2.6.1</w:t>
      </w:r>
      <w:r>
        <w:rPr>
          <w:rFonts w:ascii="Calibri" w:hAnsi="Calibri" w:cs="Calibri"/>
        </w:rPr>
        <w:tab/>
      </w:r>
      <w:r w:rsidRPr="009530B9">
        <w:rPr>
          <w:rFonts w:ascii="Calibri" w:hAnsi="Calibri" w:cs="Calibri"/>
        </w:rPr>
        <w:t>Notice of intention to install a</w:t>
      </w:r>
      <w:r w:rsidR="00CA6303">
        <w:rPr>
          <w:rFonts w:ascii="Calibri" w:hAnsi="Calibri" w:cs="Calibri"/>
        </w:rPr>
        <w:t xml:space="preserve"> s</w:t>
      </w:r>
      <w:r w:rsidRPr="009530B9">
        <w:rPr>
          <w:rFonts w:ascii="Calibri" w:hAnsi="Calibri" w:cs="Calibri"/>
        </w:rPr>
        <w:t xml:space="preserve">ecurity </w:t>
      </w:r>
      <w:r w:rsidR="00CA6303">
        <w:rPr>
          <w:rFonts w:ascii="Calibri" w:hAnsi="Calibri" w:cs="Calibri"/>
        </w:rPr>
        <w:t>s</w:t>
      </w:r>
      <w:r w:rsidRPr="009530B9">
        <w:rPr>
          <w:rFonts w:ascii="Calibri" w:hAnsi="Calibri" w:cs="Calibri"/>
        </w:rPr>
        <w:t>ystem requiring a URN, shall be</w:t>
      </w:r>
      <w:r w:rsidRPr="009530B9">
        <w:rPr>
          <w:rFonts w:ascii="Calibri" w:hAnsi="Calibri" w:cs="Calibri"/>
          <w:b/>
        </w:rPr>
        <w:t xml:space="preserve"> </w:t>
      </w:r>
      <w:r w:rsidRPr="009530B9">
        <w:rPr>
          <w:rFonts w:ascii="Calibri" w:hAnsi="Calibri" w:cs="Calibri"/>
        </w:rPr>
        <w:t>sen</w:t>
      </w:r>
      <w:r>
        <w:rPr>
          <w:rFonts w:ascii="Calibri" w:hAnsi="Calibri" w:cs="Calibri"/>
        </w:rPr>
        <w:t>t to the relevant police force using the current version</w:t>
      </w:r>
      <w:r w:rsidRPr="009530B9">
        <w:rPr>
          <w:rFonts w:ascii="Calibri" w:hAnsi="Calibri" w:cs="Calibri"/>
        </w:rPr>
        <w:t xml:space="preserve"> of </w:t>
      </w:r>
      <w:r w:rsidR="00151A65">
        <w:rPr>
          <w:rFonts w:ascii="Calibri" w:hAnsi="Calibri" w:cs="Calibri"/>
          <w:b/>
        </w:rPr>
        <w:t>APPENDIX</w:t>
      </w:r>
      <w:r w:rsidRPr="009530B9">
        <w:rPr>
          <w:rFonts w:ascii="Calibri" w:hAnsi="Calibri" w:cs="Calibri"/>
          <w:b/>
        </w:rPr>
        <w:t xml:space="preserve"> F</w:t>
      </w:r>
      <w:r w:rsidRPr="009530B9">
        <w:rPr>
          <w:rFonts w:ascii="Calibri" w:hAnsi="Calibri" w:cs="Calibri"/>
        </w:rPr>
        <w:t xml:space="preserve"> and </w:t>
      </w:r>
      <w:r w:rsidR="00CE5441" w:rsidRPr="00CE5441">
        <w:rPr>
          <w:rFonts w:ascii="Calibri" w:hAnsi="Calibri" w:cs="Calibri"/>
          <w:b/>
          <w:bCs/>
        </w:rPr>
        <w:t xml:space="preserve">APPENDIX </w:t>
      </w:r>
      <w:r w:rsidRPr="009530B9">
        <w:rPr>
          <w:rFonts w:ascii="Calibri" w:hAnsi="Calibri" w:cs="Calibri"/>
          <w:b/>
        </w:rPr>
        <w:t>G</w:t>
      </w:r>
      <w:r w:rsidR="00AE22D4">
        <w:rPr>
          <w:rFonts w:ascii="Calibri" w:hAnsi="Calibri" w:cs="Calibri"/>
          <w:bCs/>
        </w:rPr>
        <w:t>, plus a copy of the installation certificate</w:t>
      </w:r>
      <w:r w:rsidR="00C17331">
        <w:rPr>
          <w:rFonts w:ascii="Calibri" w:hAnsi="Calibri" w:cs="Calibri"/>
          <w:bCs/>
        </w:rPr>
        <w:t>.</w:t>
      </w:r>
      <w:r w:rsidRPr="009530B9">
        <w:rPr>
          <w:rFonts w:ascii="Calibri" w:hAnsi="Calibri" w:cs="Calibri"/>
          <w:b/>
        </w:rPr>
        <w:t xml:space="preserve"> </w:t>
      </w:r>
      <w:r w:rsidRPr="009530B9">
        <w:rPr>
          <w:rFonts w:ascii="Calibri" w:hAnsi="Calibri" w:cs="Calibri"/>
        </w:rPr>
        <w:t>(Only typed applications will be accepted).</w:t>
      </w:r>
      <w:r>
        <w:rPr>
          <w:rFonts w:ascii="Calibri" w:hAnsi="Calibri" w:cs="Calibri"/>
        </w:rPr>
        <w:t xml:space="preserve"> To find </w:t>
      </w:r>
      <w:r w:rsidR="00013E0F">
        <w:rPr>
          <w:rFonts w:ascii="Calibri" w:hAnsi="Calibri" w:cs="Calibri"/>
        </w:rPr>
        <w:t xml:space="preserve">the </w:t>
      </w:r>
      <w:r>
        <w:rPr>
          <w:rFonts w:ascii="Calibri" w:hAnsi="Calibri" w:cs="Calibri"/>
        </w:rPr>
        <w:t xml:space="preserve">correct police force for application purposes go to </w:t>
      </w:r>
      <w:hyperlink r:id="rId14" w:history="1">
        <w:r w:rsidRPr="00E0038B">
          <w:rPr>
            <w:rStyle w:val="Hyperlink"/>
            <w:rFonts w:ascii="Calibri" w:hAnsi="Calibri" w:cs="Calibri"/>
          </w:rPr>
          <w:t>www.police.uk</w:t>
        </w:r>
      </w:hyperlink>
      <w:r>
        <w:rPr>
          <w:rFonts w:ascii="Calibri" w:hAnsi="Calibri" w:cs="Calibri"/>
        </w:rPr>
        <w:t xml:space="preserve">, </w:t>
      </w:r>
      <w:r w:rsidRPr="004F68EE">
        <w:rPr>
          <w:rFonts w:ascii="Calibri" w:hAnsi="Calibri" w:cs="Calibri"/>
        </w:rPr>
        <w:t xml:space="preserve">Find </w:t>
      </w:r>
      <w:r w:rsidR="0040755D" w:rsidRPr="004F68EE">
        <w:rPr>
          <w:rFonts w:ascii="Calibri" w:hAnsi="Calibri" w:cs="Calibri"/>
        </w:rPr>
        <w:t>A Police Force</w:t>
      </w:r>
      <w:r>
        <w:rPr>
          <w:rFonts w:ascii="Calibri" w:hAnsi="Calibri" w:cs="Calibri"/>
        </w:rPr>
        <w:t xml:space="preserve"> and enter post code of premises.</w:t>
      </w:r>
    </w:p>
    <w:p w14:paraId="78479A6F" w14:textId="77777777" w:rsidR="008159E3" w:rsidRPr="008159E3" w:rsidRDefault="008159E3" w:rsidP="008159E3"/>
    <w:p w14:paraId="6DFC9D24" w14:textId="1C1A137C" w:rsidR="008159E3" w:rsidRPr="009530B9" w:rsidRDefault="008159E3" w:rsidP="008159E3">
      <w:pPr>
        <w:spacing w:line="240" w:lineRule="atLeast"/>
        <w:ind w:left="720" w:hanging="720"/>
        <w:rPr>
          <w:rFonts w:ascii="Calibri" w:hAnsi="Calibri" w:cs="Calibri"/>
        </w:rPr>
      </w:pPr>
      <w:r w:rsidRPr="009530B9">
        <w:rPr>
          <w:rFonts w:ascii="Calibri" w:hAnsi="Calibri" w:cs="Calibri"/>
        </w:rPr>
        <w:t>2.6.</w:t>
      </w:r>
      <w:r w:rsidR="00013096">
        <w:rPr>
          <w:rFonts w:ascii="Calibri" w:hAnsi="Calibri" w:cs="Calibri"/>
        </w:rPr>
        <w:t>2</w:t>
      </w:r>
      <w:r>
        <w:rPr>
          <w:rFonts w:ascii="Calibri" w:hAnsi="Calibri" w:cs="Calibri"/>
        </w:rPr>
        <w:tab/>
      </w:r>
      <w:r w:rsidRPr="009530B9">
        <w:rPr>
          <w:rFonts w:ascii="Calibri" w:hAnsi="Calibri" w:cs="Calibri"/>
        </w:rPr>
        <w:t>This will result in the issue of a URN which must be quoted in all communicat</w:t>
      </w:r>
      <w:r>
        <w:rPr>
          <w:rFonts w:ascii="Calibri" w:hAnsi="Calibri" w:cs="Calibri"/>
        </w:rPr>
        <w:t>ion regarding the installation</w:t>
      </w:r>
      <w:r w:rsidR="00013E0F">
        <w:rPr>
          <w:rFonts w:ascii="Calibri" w:hAnsi="Calibri" w:cs="Calibri"/>
        </w:rPr>
        <w:t>.</w:t>
      </w:r>
      <w:r w:rsidRPr="009530B9">
        <w:rPr>
          <w:rFonts w:ascii="Calibri" w:hAnsi="Calibri" w:cs="Calibri"/>
        </w:rPr>
        <w:t xml:space="preserve"> </w:t>
      </w:r>
      <w:r w:rsidR="00013E0F" w:rsidRPr="002178E1">
        <w:rPr>
          <w:rFonts w:ascii="Calibri" w:hAnsi="Calibri" w:cs="Calibri"/>
          <w:b/>
          <w:bCs/>
        </w:rPr>
        <w:t>T</w:t>
      </w:r>
      <w:r w:rsidRPr="002178E1">
        <w:rPr>
          <w:rFonts w:ascii="Calibri" w:hAnsi="Calibri" w:cs="Calibri"/>
          <w:b/>
          <w:bCs/>
        </w:rPr>
        <w:t>he URN is issued and owned by the police.</w:t>
      </w:r>
      <w:r w:rsidRPr="009530B9">
        <w:rPr>
          <w:rFonts w:ascii="Calibri" w:hAnsi="Calibri" w:cs="Calibri"/>
        </w:rPr>
        <w:t xml:space="preserve"> An activation</w:t>
      </w:r>
      <w:r w:rsidR="00495189">
        <w:rPr>
          <w:rFonts w:ascii="Calibri" w:hAnsi="Calibri" w:cs="Calibri"/>
        </w:rPr>
        <w:t xml:space="preserve"> without a current police URN</w:t>
      </w:r>
      <w:r w:rsidRPr="009530B9">
        <w:rPr>
          <w:rFonts w:ascii="Calibri" w:hAnsi="Calibri" w:cs="Calibri"/>
        </w:rPr>
        <w:t xml:space="preserve"> will be treated as a Type B </w:t>
      </w:r>
      <w:r w:rsidR="00B410B8">
        <w:rPr>
          <w:rFonts w:ascii="Calibri" w:hAnsi="Calibri" w:cs="Calibri"/>
        </w:rPr>
        <w:t xml:space="preserve">system </w:t>
      </w:r>
      <w:r w:rsidR="0096675E">
        <w:rPr>
          <w:rFonts w:ascii="Calibri" w:hAnsi="Calibri" w:cs="Calibri"/>
        </w:rPr>
        <w:t>activation</w:t>
      </w:r>
      <w:r>
        <w:rPr>
          <w:rFonts w:ascii="Calibri" w:hAnsi="Calibri" w:cs="Calibri"/>
        </w:rPr>
        <w:t>.</w:t>
      </w:r>
      <w:r w:rsidRPr="009530B9">
        <w:rPr>
          <w:rFonts w:ascii="Calibri" w:hAnsi="Calibri" w:cs="Calibri"/>
        </w:rPr>
        <w:t xml:space="preserve"> </w:t>
      </w:r>
    </w:p>
    <w:p w14:paraId="0F2561FF" w14:textId="77777777" w:rsidR="008159E3" w:rsidRPr="009530B9" w:rsidRDefault="008159E3" w:rsidP="008159E3">
      <w:pPr>
        <w:spacing w:line="240" w:lineRule="atLeast"/>
        <w:ind w:left="720"/>
        <w:rPr>
          <w:rFonts w:ascii="Calibri" w:hAnsi="Calibri" w:cs="Calibri"/>
        </w:rPr>
      </w:pPr>
    </w:p>
    <w:p w14:paraId="282D271D" w14:textId="7B9B9A79" w:rsidR="008159E3" w:rsidRDefault="008159E3" w:rsidP="008159E3">
      <w:pPr>
        <w:spacing w:line="240" w:lineRule="atLeast"/>
        <w:ind w:left="720" w:hanging="720"/>
        <w:rPr>
          <w:rFonts w:ascii="Calibri" w:hAnsi="Calibri" w:cs="Calibri"/>
        </w:rPr>
      </w:pPr>
      <w:r w:rsidRPr="009530B9">
        <w:rPr>
          <w:rFonts w:ascii="Calibri" w:hAnsi="Calibri" w:cs="Calibri"/>
        </w:rPr>
        <w:t>2.6.</w:t>
      </w:r>
      <w:r w:rsidR="00013096">
        <w:rPr>
          <w:rFonts w:ascii="Calibri" w:hAnsi="Calibri" w:cs="Calibri"/>
        </w:rPr>
        <w:t>3</w:t>
      </w:r>
      <w:r>
        <w:rPr>
          <w:rFonts w:ascii="Calibri" w:hAnsi="Calibri" w:cs="Calibri"/>
        </w:rPr>
        <w:tab/>
      </w:r>
      <w:r w:rsidRPr="009530B9">
        <w:rPr>
          <w:rFonts w:ascii="Calibri" w:hAnsi="Calibri" w:cs="Calibri"/>
        </w:rPr>
        <w:t>Facilities for inspection of the installation shall be mad</w:t>
      </w:r>
      <w:r>
        <w:rPr>
          <w:rFonts w:ascii="Calibri" w:hAnsi="Calibri" w:cs="Calibri"/>
        </w:rPr>
        <w:t>e available if required by the p</w:t>
      </w:r>
      <w:r w:rsidRPr="009530B9">
        <w:rPr>
          <w:rFonts w:ascii="Calibri" w:hAnsi="Calibri" w:cs="Calibri"/>
        </w:rPr>
        <w:t>olice</w:t>
      </w:r>
      <w:r>
        <w:rPr>
          <w:rFonts w:ascii="Calibri" w:hAnsi="Calibri" w:cs="Calibri"/>
        </w:rPr>
        <w:t xml:space="preserve"> service</w:t>
      </w:r>
      <w:r w:rsidRPr="009530B9">
        <w:rPr>
          <w:rFonts w:ascii="Calibri" w:hAnsi="Calibri" w:cs="Calibri"/>
        </w:rPr>
        <w:t>.</w:t>
      </w:r>
    </w:p>
    <w:p w14:paraId="5085EB40" w14:textId="455A2F40" w:rsidR="004B246B" w:rsidRDefault="004B246B" w:rsidP="008159E3">
      <w:pPr>
        <w:spacing w:line="240" w:lineRule="atLeast"/>
        <w:ind w:left="720" w:hanging="720"/>
        <w:rPr>
          <w:rFonts w:ascii="Calibri" w:hAnsi="Calibri" w:cs="Calibri"/>
        </w:rPr>
      </w:pPr>
    </w:p>
    <w:p w14:paraId="2FD38AFC" w14:textId="385ED48A" w:rsidR="004B246B" w:rsidRPr="009530B9" w:rsidRDefault="004B246B" w:rsidP="008159E3">
      <w:pPr>
        <w:spacing w:line="240" w:lineRule="atLeast"/>
        <w:ind w:left="720" w:hanging="720"/>
        <w:rPr>
          <w:rFonts w:ascii="Calibri" w:hAnsi="Calibri" w:cs="Calibri"/>
        </w:rPr>
      </w:pPr>
      <w:r>
        <w:rPr>
          <w:rFonts w:ascii="Calibri" w:hAnsi="Calibri" w:cs="Calibri"/>
        </w:rPr>
        <w:t>2.6.</w:t>
      </w:r>
      <w:r w:rsidR="00013096">
        <w:rPr>
          <w:rFonts w:ascii="Calibri" w:hAnsi="Calibri" w:cs="Calibri"/>
        </w:rPr>
        <w:t>4</w:t>
      </w:r>
      <w:r>
        <w:rPr>
          <w:rFonts w:ascii="Calibri" w:hAnsi="Calibri" w:cs="Calibri"/>
        </w:rPr>
        <w:tab/>
      </w:r>
      <w:r w:rsidR="008549D5">
        <w:rPr>
          <w:rFonts w:ascii="Calibri" w:hAnsi="Calibri" w:cs="Calibri"/>
        </w:rPr>
        <w:t>Contact</w:t>
      </w:r>
      <w:r>
        <w:rPr>
          <w:rFonts w:ascii="Calibri" w:hAnsi="Calibri" w:cs="Calibri"/>
        </w:rPr>
        <w:t xml:space="preserve"> details of</w:t>
      </w:r>
      <w:r w:rsidR="00F451FD">
        <w:rPr>
          <w:rFonts w:ascii="Calibri" w:hAnsi="Calibri" w:cs="Calibri"/>
        </w:rPr>
        <w:t xml:space="preserve"> police force alarm administration units can be found at </w:t>
      </w:r>
      <w:hyperlink r:id="rId15" w:history="1">
        <w:r w:rsidR="00F451FD" w:rsidRPr="008A773E">
          <w:rPr>
            <w:rStyle w:val="Hyperlink"/>
            <w:rFonts w:ascii="Calibri" w:hAnsi="Calibri" w:cs="Calibri"/>
          </w:rPr>
          <w:t>www.policesecuritysystems.com</w:t>
        </w:r>
      </w:hyperlink>
      <w:r w:rsidR="00F451FD">
        <w:rPr>
          <w:rFonts w:ascii="Calibri" w:hAnsi="Calibri" w:cs="Calibri"/>
        </w:rPr>
        <w:t xml:space="preserve"> </w:t>
      </w:r>
    </w:p>
    <w:p w14:paraId="67425534" w14:textId="77777777" w:rsidR="008159E3" w:rsidRPr="009530B9" w:rsidRDefault="008159E3" w:rsidP="008159E3">
      <w:pPr>
        <w:spacing w:line="240" w:lineRule="atLeast"/>
        <w:ind w:left="720" w:hanging="720"/>
        <w:rPr>
          <w:rFonts w:ascii="Calibri" w:hAnsi="Calibri" w:cs="Calibri"/>
        </w:rPr>
      </w:pPr>
    </w:p>
    <w:p w14:paraId="76CBABA4" w14:textId="52FA44C1" w:rsidR="008159E3" w:rsidRPr="009B41DA" w:rsidRDefault="009B41DA" w:rsidP="004A5BEC">
      <w:pPr>
        <w:pStyle w:val="ListParagraph"/>
        <w:numPr>
          <w:ilvl w:val="1"/>
          <w:numId w:val="6"/>
        </w:numPr>
        <w:spacing w:line="240" w:lineRule="atLeast"/>
        <w:rPr>
          <w:rFonts w:ascii="Calibri" w:hAnsi="Calibri" w:cs="Calibri"/>
          <w:b/>
        </w:rPr>
      </w:pPr>
      <w:r>
        <w:rPr>
          <w:rFonts w:ascii="Calibri" w:hAnsi="Calibri" w:cs="Calibri"/>
          <w:b/>
        </w:rPr>
        <w:t xml:space="preserve">      </w:t>
      </w:r>
      <w:r w:rsidR="008159E3" w:rsidRPr="009B41DA">
        <w:rPr>
          <w:rFonts w:ascii="Calibri" w:hAnsi="Calibri" w:cs="Calibri"/>
          <w:b/>
        </w:rPr>
        <w:t>VARIATIONS</w:t>
      </w:r>
      <w:r w:rsidR="00C87EBD">
        <w:rPr>
          <w:rFonts w:ascii="Calibri" w:hAnsi="Calibri" w:cs="Calibri"/>
          <w:b/>
        </w:rPr>
        <w:t xml:space="preserve"> / TRANSFERS</w:t>
      </w:r>
      <w:r w:rsidR="008159E3" w:rsidRPr="009B41DA">
        <w:rPr>
          <w:rFonts w:ascii="Calibri" w:hAnsi="Calibri" w:cs="Calibri"/>
          <w:b/>
        </w:rPr>
        <w:t xml:space="preserve"> FROM ORIGINAL APPLICATION DETAILS</w:t>
      </w:r>
    </w:p>
    <w:p w14:paraId="7E84A72A" w14:textId="77777777" w:rsidR="008159E3" w:rsidRPr="009530B9" w:rsidRDefault="008159E3" w:rsidP="008159E3">
      <w:pPr>
        <w:spacing w:line="240" w:lineRule="atLeast"/>
        <w:ind w:left="720"/>
        <w:rPr>
          <w:rFonts w:ascii="Calibri" w:hAnsi="Calibri" w:cs="Calibri"/>
          <w:b/>
        </w:rPr>
      </w:pPr>
    </w:p>
    <w:p w14:paraId="420DE860" w14:textId="29EB0C8F" w:rsidR="008159E3" w:rsidRDefault="008159E3" w:rsidP="007241F0">
      <w:pPr>
        <w:pStyle w:val="ListParagraph"/>
        <w:numPr>
          <w:ilvl w:val="2"/>
          <w:numId w:val="40"/>
        </w:numPr>
        <w:spacing w:line="240" w:lineRule="atLeast"/>
        <w:rPr>
          <w:rFonts w:ascii="Calibri" w:hAnsi="Calibri" w:cs="Calibri"/>
        </w:rPr>
      </w:pPr>
      <w:r w:rsidRPr="009B41DA">
        <w:rPr>
          <w:rFonts w:ascii="Calibri" w:hAnsi="Calibri" w:cs="Calibri"/>
        </w:rPr>
        <w:lastRenderedPageBreak/>
        <w:t>The relevant police force shall be notified</w:t>
      </w:r>
      <w:r w:rsidR="00054AEA">
        <w:rPr>
          <w:rFonts w:ascii="Calibri" w:hAnsi="Calibri" w:cs="Calibri"/>
        </w:rPr>
        <w:t>,</w:t>
      </w:r>
      <w:r w:rsidRPr="009B41DA">
        <w:rPr>
          <w:rFonts w:ascii="Calibri" w:hAnsi="Calibri" w:cs="Calibri"/>
        </w:rPr>
        <w:t xml:space="preserve"> </w:t>
      </w:r>
      <w:r w:rsidR="005A1E1D">
        <w:rPr>
          <w:rFonts w:ascii="Calibri" w:hAnsi="Calibri" w:cs="Calibri"/>
        </w:rPr>
        <w:t>using</w:t>
      </w:r>
      <w:r w:rsidR="00054AEA" w:rsidRPr="009B41DA">
        <w:rPr>
          <w:rFonts w:ascii="Calibri" w:hAnsi="Calibri" w:cs="Calibri"/>
        </w:rPr>
        <w:t xml:space="preserve"> </w:t>
      </w:r>
      <w:r w:rsidR="00151A65">
        <w:rPr>
          <w:rFonts w:ascii="Calibri" w:hAnsi="Calibri" w:cs="Calibri"/>
          <w:b/>
          <w:bCs/>
        </w:rPr>
        <w:t>APPENDIX</w:t>
      </w:r>
      <w:r w:rsidR="00054AEA" w:rsidRPr="009B41DA">
        <w:rPr>
          <w:rFonts w:ascii="Calibri" w:hAnsi="Calibri" w:cs="Calibri"/>
          <w:b/>
          <w:bCs/>
        </w:rPr>
        <w:t xml:space="preserve"> F</w:t>
      </w:r>
      <w:r w:rsidR="00054AEA" w:rsidRPr="009B41DA">
        <w:rPr>
          <w:rFonts w:ascii="Calibri" w:hAnsi="Calibri" w:cs="Calibri"/>
        </w:rPr>
        <w:t xml:space="preserve"> and </w:t>
      </w:r>
      <w:r w:rsidR="00151A65">
        <w:rPr>
          <w:rFonts w:ascii="Calibri" w:hAnsi="Calibri" w:cs="Calibri"/>
          <w:b/>
          <w:bCs/>
        </w:rPr>
        <w:t>APPENDIX</w:t>
      </w:r>
      <w:r w:rsidR="00F92A14" w:rsidRPr="00F92A14">
        <w:rPr>
          <w:rFonts w:ascii="Calibri" w:hAnsi="Calibri" w:cs="Calibri"/>
          <w:b/>
          <w:bCs/>
        </w:rPr>
        <w:t xml:space="preserve"> </w:t>
      </w:r>
      <w:r w:rsidR="00054AEA" w:rsidRPr="009B41DA">
        <w:rPr>
          <w:rFonts w:ascii="Calibri" w:hAnsi="Calibri" w:cs="Calibri"/>
          <w:b/>
        </w:rPr>
        <w:t>G</w:t>
      </w:r>
      <w:r w:rsidR="00054AEA" w:rsidRPr="00054AEA">
        <w:rPr>
          <w:rFonts w:ascii="Calibri" w:hAnsi="Calibri" w:cs="Calibri"/>
          <w:bCs/>
        </w:rPr>
        <w:t xml:space="preserve"> </w:t>
      </w:r>
      <w:r w:rsidR="00C17331">
        <w:rPr>
          <w:rFonts w:ascii="Calibri" w:hAnsi="Calibri" w:cs="Calibri"/>
          <w:bCs/>
        </w:rPr>
        <w:t xml:space="preserve">plus a copy of the installation certificate, </w:t>
      </w:r>
      <w:r w:rsidRPr="009B41DA">
        <w:rPr>
          <w:rFonts w:ascii="Calibri" w:hAnsi="Calibri" w:cs="Calibri"/>
        </w:rPr>
        <w:t xml:space="preserve">within 28 days of </w:t>
      </w:r>
      <w:r w:rsidRPr="009B41DA">
        <w:rPr>
          <w:rFonts w:ascii="Calibri" w:hAnsi="Calibri" w:cs="Calibri"/>
          <w:b/>
          <w:sz w:val="24"/>
          <w:szCs w:val="24"/>
        </w:rPr>
        <w:t>all</w:t>
      </w:r>
      <w:r w:rsidRPr="009B41DA">
        <w:rPr>
          <w:rFonts w:ascii="Calibri" w:hAnsi="Calibri" w:cs="Calibri"/>
          <w:b/>
          <w:sz w:val="28"/>
          <w:szCs w:val="28"/>
        </w:rPr>
        <w:t xml:space="preserve"> </w:t>
      </w:r>
      <w:r w:rsidRPr="009B41DA">
        <w:rPr>
          <w:rFonts w:ascii="Calibri" w:hAnsi="Calibri" w:cs="Calibri"/>
        </w:rPr>
        <w:t>variations to the original URN application details</w:t>
      </w:r>
      <w:r w:rsidR="00186740">
        <w:rPr>
          <w:rFonts w:ascii="Calibri" w:hAnsi="Calibri" w:cs="Calibri"/>
        </w:rPr>
        <w:t xml:space="preserve"> inclusive of</w:t>
      </w:r>
      <w:r w:rsidRPr="009B41DA">
        <w:rPr>
          <w:rFonts w:ascii="Calibri" w:hAnsi="Calibri" w:cs="Calibri"/>
        </w:rPr>
        <w:t xml:space="preserve"> any change in maintainer and monitoring centre</w:t>
      </w:r>
      <w:r w:rsidR="00054AEA">
        <w:rPr>
          <w:rFonts w:ascii="Calibri" w:hAnsi="Calibri" w:cs="Calibri"/>
        </w:rPr>
        <w:t>.</w:t>
      </w:r>
    </w:p>
    <w:p w14:paraId="312793CF" w14:textId="77777777" w:rsidR="007915B9" w:rsidRDefault="007915B9" w:rsidP="007915B9">
      <w:pPr>
        <w:pStyle w:val="ListParagraph"/>
        <w:spacing w:line="240" w:lineRule="atLeast"/>
        <w:rPr>
          <w:rFonts w:ascii="Calibri" w:hAnsi="Calibri" w:cs="Calibri"/>
        </w:rPr>
      </w:pPr>
    </w:p>
    <w:p w14:paraId="7023857E" w14:textId="206C80F2" w:rsidR="007915B9" w:rsidRDefault="007915B9" w:rsidP="007241F0">
      <w:pPr>
        <w:pStyle w:val="ListParagraph"/>
        <w:numPr>
          <w:ilvl w:val="2"/>
          <w:numId w:val="40"/>
        </w:numPr>
        <w:spacing w:line="240" w:lineRule="atLeast"/>
        <w:rPr>
          <w:rFonts w:ascii="Calibri" w:hAnsi="Calibri" w:cs="Calibri"/>
        </w:rPr>
      </w:pPr>
      <w:r>
        <w:rPr>
          <w:rFonts w:ascii="Calibri" w:hAnsi="Calibri" w:cs="Calibri"/>
        </w:rPr>
        <w:t xml:space="preserve">Transfers involving fewer than 10 premises to be submitted to the relevant force </w:t>
      </w:r>
      <w:r w:rsidR="005A1E1D">
        <w:rPr>
          <w:rFonts w:ascii="Calibri" w:hAnsi="Calibri" w:cs="Calibri"/>
        </w:rPr>
        <w:t xml:space="preserve">using </w:t>
      </w:r>
      <w:r w:rsidR="00151A65">
        <w:rPr>
          <w:rFonts w:ascii="Calibri" w:hAnsi="Calibri" w:cs="Calibri"/>
          <w:b/>
          <w:bCs/>
        </w:rPr>
        <w:t>APPENDIX</w:t>
      </w:r>
      <w:r>
        <w:rPr>
          <w:rFonts w:ascii="Calibri" w:hAnsi="Calibri" w:cs="Calibri"/>
          <w:b/>
          <w:bCs/>
        </w:rPr>
        <w:t xml:space="preserve"> F </w:t>
      </w:r>
      <w:r>
        <w:rPr>
          <w:rFonts w:ascii="Calibri" w:hAnsi="Calibri" w:cs="Calibri"/>
        </w:rPr>
        <w:t xml:space="preserve">and </w:t>
      </w:r>
      <w:r w:rsidR="00151A65">
        <w:rPr>
          <w:rFonts w:ascii="Calibri" w:hAnsi="Calibri" w:cs="Calibri"/>
          <w:b/>
          <w:bCs/>
        </w:rPr>
        <w:t>APPENDIX</w:t>
      </w:r>
      <w:r w:rsidR="00F92A14" w:rsidRPr="00F92A14">
        <w:rPr>
          <w:rFonts w:ascii="Calibri" w:hAnsi="Calibri" w:cs="Calibri"/>
          <w:b/>
          <w:bCs/>
        </w:rPr>
        <w:t xml:space="preserve"> </w:t>
      </w:r>
      <w:r>
        <w:rPr>
          <w:rFonts w:ascii="Calibri" w:hAnsi="Calibri" w:cs="Calibri"/>
          <w:b/>
          <w:bCs/>
        </w:rPr>
        <w:t>G.</w:t>
      </w:r>
    </w:p>
    <w:p w14:paraId="2DB50767" w14:textId="77777777" w:rsidR="007915B9" w:rsidRPr="007915B9" w:rsidRDefault="007915B9" w:rsidP="007915B9">
      <w:pPr>
        <w:pStyle w:val="ListParagraph"/>
        <w:rPr>
          <w:rFonts w:ascii="Calibri" w:hAnsi="Calibri" w:cs="Calibri"/>
        </w:rPr>
      </w:pPr>
    </w:p>
    <w:p w14:paraId="361749F3" w14:textId="518A9A20" w:rsidR="008159E3" w:rsidRPr="00A54C02" w:rsidRDefault="007915B9" w:rsidP="007241F0">
      <w:pPr>
        <w:pStyle w:val="ListParagraph"/>
        <w:numPr>
          <w:ilvl w:val="2"/>
          <w:numId w:val="40"/>
        </w:numPr>
        <w:spacing w:line="240" w:lineRule="atLeast"/>
        <w:rPr>
          <w:rFonts w:ascii="Calibri" w:hAnsi="Calibri" w:cs="Calibri"/>
        </w:rPr>
      </w:pPr>
      <w:r>
        <w:rPr>
          <w:rFonts w:ascii="Calibri" w:hAnsi="Calibri" w:cs="Calibri"/>
        </w:rPr>
        <w:t>Transfers involving 10 or more premises</w:t>
      </w:r>
      <w:r w:rsidR="00CC67D4" w:rsidRPr="005C4CFA">
        <w:rPr>
          <w:rFonts w:ascii="Calibri" w:hAnsi="Calibri" w:cs="Calibri"/>
        </w:rPr>
        <w:t xml:space="preserve"> may, subject to individual force requirements,</w:t>
      </w:r>
      <w:r w:rsidRPr="005C4CFA">
        <w:rPr>
          <w:rFonts w:ascii="Calibri" w:hAnsi="Calibri" w:cs="Calibri"/>
        </w:rPr>
        <w:t xml:space="preserve"> be submitted on a spreadsheet to the relevant force</w:t>
      </w:r>
      <w:r w:rsidR="00FD48E9">
        <w:rPr>
          <w:rFonts w:ascii="Calibri" w:hAnsi="Calibri" w:cs="Calibri"/>
        </w:rPr>
        <w:t>.</w:t>
      </w:r>
      <w:r w:rsidR="00DE2493">
        <w:rPr>
          <w:rFonts w:ascii="Calibri" w:hAnsi="Calibri" w:cs="Calibri"/>
        </w:rPr>
        <w:t xml:space="preserve"> An</w:t>
      </w:r>
      <w:r w:rsidR="00CC67D4" w:rsidRPr="005C4CFA">
        <w:rPr>
          <w:rFonts w:ascii="Calibri" w:hAnsi="Calibri" w:cs="Calibri"/>
        </w:rPr>
        <w:t xml:space="preserve"> </w:t>
      </w:r>
      <w:r w:rsidR="00151A65">
        <w:rPr>
          <w:rFonts w:ascii="Calibri" w:hAnsi="Calibri" w:cs="Calibri"/>
          <w:b/>
          <w:bCs/>
        </w:rPr>
        <w:t>APPENDIX</w:t>
      </w:r>
      <w:r w:rsidR="00CC67D4" w:rsidRPr="005C4CFA">
        <w:rPr>
          <w:rFonts w:ascii="Calibri" w:hAnsi="Calibri" w:cs="Calibri"/>
          <w:b/>
          <w:bCs/>
        </w:rPr>
        <w:t xml:space="preserve"> G</w:t>
      </w:r>
      <w:r w:rsidR="00CC67D4" w:rsidRPr="005C4CFA">
        <w:rPr>
          <w:rFonts w:ascii="Calibri" w:hAnsi="Calibri" w:cs="Calibri"/>
        </w:rPr>
        <w:t xml:space="preserve"> for each site will </w:t>
      </w:r>
      <w:r w:rsidR="00DE2493">
        <w:rPr>
          <w:rFonts w:ascii="Calibri" w:hAnsi="Calibri" w:cs="Calibri"/>
        </w:rPr>
        <w:t xml:space="preserve">only </w:t>
      </w:r>
      <w:r w:rsidR="00CC67D4" w:rsidRPr="005C4CFA">
        <w:rPr>
          <w:rFonts w:ascii="Calibri" w:hAnsi="Calibri" w:cs="Calibri"/>
        </w:rPr>
        <w:t>be required</w:t>
      </w:r>
      <w:r w:rsidR="004C3FF3">
        <w:rPr>
          <w:rFonts w:ascii="Calibri" w:hAnsi="Calibri" w:cs="Calibri"/>
        </w:rPr>
        <w:t xml:space="preserve"> </w:t>
      </w:r>
      <w:r w:rsidR="00DE2493">
        <w:rPr>
          <w:rFonts w:ascii="Calibri" w:hAnsi="Calibri" w:cs="Calibri"/>
        </w:rPr>
        <w:t>if</w:t>
      </w:r>
      <w:r w:rsidR="004C3FF3">
        <w:rPr>
          <w:rFonts w:ascii="Calibri" w:hAnsi="Calibri" w:cs="Calibri"/>
        </w:rPr>
        <w:t xml:space="preserve"> there are amendments to </w:t>
      </w:r>
      <w:r w:rsidR="00AB49F5">
        <w:rPr>
          <w:rFonts w:ascii="Calibri" w:hAnsi="Calibri" w:cs="Calibri"/>
        </w:rPr>
        <w:t>the original application</w:t>
      </w:r>
      <w:r w:rsidR="00CC67D4" w:rsidRPr="005C4CFA">
        <w:rPr>
          <w:rFonts w:ascii="Calibri" w:hAnsi="Calibri" w:cs="Calibri"/>
        </w:rPr>
        <w:t xml:space="preserve">. </w:t>
      </w:r>
    </w:p>
    <w:p w14:paraId="367CBFAD" w14:textId="77777777" w:rsidR="008159E3" w:rsidRPr="009530B9" w:rsidRDefault="008159E3" w:rsidP="008159E3">
      <w:pPr>
        <w:spacing w:line="240" w:lineRule="atLeast"/>
        <w:ind w:left="720" w:hanging="720"/>
        <w:rPr>
          <w:rFonts w:ascii="Calibri" w:hAnsi="Calibri" w:cs="Calibri"/>
          <w:b/>
        </w:rPr>
      </w:pPr>
    </w:p>
    <w:p w14:paraId="6AD225DD" w14:textId="77777777" w:rsidR="008159E3" w:rsidRPr="009530B9" w:rsidRDefault="008159E3" w:rsidP="008159E3">
      <w:pPr>
        <w:spacing w:line="240" w:lineRule="atLeast"/>
        <w:ind w:left="720" w:hanging="720"/>
        <w:rPr>
          <w:rFonts w:ascii="Calibri" w:hAnsi="Calibri" w:cs="Calibri"/>
          <w:b/>
        </w:rPr>
      </w:pPr>
      <w:r w:rsidRPr="009530B9">
        <w:rPr>
          <w:rFonts w:ascii="Calibri" w:hAnsi="Calibri" w:cs="Calibri"/>
          <w:b/>
        </w:rPr>
        <w:t>2.8</w:t>
      </w:r>
      <w:r w:rsidRPr="009530B9">
        <w:rPr>
          <w:rFonts w:ascii="Calibri" w:hAnsi="Calibri" w:cs="Calibri"/>
          <w:b/>
        </w:rPr>
        <w:tab/>
        <w:t>KEYHOLDERS</w:t>
      </w:r>
    </w:p>
    <w:p w14:paraId="1B037D35" w14:textId="77777777" w:rsidR="008159E3" w:rsidRPr="009530B9" w:rsidRDefault="008159E3" w:rsidP="008159E3">
      <w:pPr>
        <w:spacing w:line="240" w:lineRule="atLeast"/>
        <w:rPr>
          <w:rFonts w:ascii="Calibri" w:hAnsi="Calibri" w:cs="Calibri"/>
          <w:b/>
        </w:rPr>
      </w:pPr>
    </w:p>
    <w:p w14:paraId="20CF66DB" w14:textId="0F6882A7" w:rsidR="0042183F" w:rsidRDefault="008159E3" w:rsidP="008159E3">
      <w:pPr>
        <w:spacing w:line="240" w:lineRule="atLeast"/>
        <w:ind w:left="720" w:hanging="720"/>
        <w:rPr>
          <w:rFonts w:ascii="Calibri" w:hAnsi="Calibri" w:cs="Calibri"/>
        </w:rPr>
      </w:pPr>
      <w:r w:rsidRPr="009530B9">
        <w:rPr>
          <w:rFonts w:ascii="Calibri" w:hAnsi="Calibri" w:cs="Calibri"/>
        </w:rPr>
        <w:t>2.8.1</w:t>
      </w:r>
      <w:r w:rsidRPr="009530B9">
        <w:rPr>
          <w:rFonts w:ascii="Calibri" w:hAnsi="Calibri" w:cs="Calibri"/>
        </w:rPr>
        <w:tab/>
        <w:t>All premises with Type A Systems shall have at least</w:t>
      </w:r>
      <w:r w:rsidR="00D37DE5">
        <w:rPr>
          <w:rFonts w:ascii="Calibri" w:hAnsi="Calibri" w:cs="Calibri"/>
        </w:rPr>
        <w:t xml:space="preserve"> two </w:t>
      </w:r>
      <w:r w:rsidRPr="009530B9">
        <w:rPr>
          <w:rFonts w:ascii="Calibri" w:hAnsi="Calibri" w:cs="Calibri"/>
        </w:rPr>
        <w:t xml:space="preserve">keyholders, details of whom will be maintained by the </w:t>
      </w:r>
      <w:r>
        <w:rPr>
          <w:rFonts w:ascii="Calibri" w:hAnsi="Calibri" w:cs="Calibri"/>
        </w:rPr>
        <w:t>monitoring centre.</w:t>
      </w:r>
      <w:r w:rsidRPr="009530B9">
        <w:rPr>
          <w:rFonts w:ascii="Calibri" w:hAnsi="Calibri" w:cs="Calibri"/>
        </w:rPr>
        <w:t xml:space="preserve"> </w:t>
      </w:r>
      <w:r>
        <w:rPr>
          <w:rFonts w:ascii="Calibri" w:hAnsi="Calibri" w:cs="Calibri"/>
        </w:rPr>
        <w:t xml:space="preserve">The provision of a </w:t>
      </w:r>
      <w:proofErr w:type="spellStart"/>
      <w:r w:rsidR="008D6F37">
        <w:rPr>
          <w:rFonts w:ascii="Calibri" w:hAnsi="Calibri" w:cs="Calibri"/>
        </w:rPr>
        <w:t>k</w:t>
      </w:r>
      <w:r>
        <w:rPr>
          <w:rFonts w:ascii="Calibri" w:hAnsi="Calibri" w:cs="Calibri"/>
        </w:rPr>
        <w:t>eysafe</w:t>
      </w:r>
      <w:proofErr w:type="spellEnd"/>
      <w:r>
        <w:rPr>
          <w:rFonts w:ascii="Calibri" w:hAnsi="Calibri" w:cs="Calibri"/>
        </w:rPr>
        <w:t xml:space="preserve"> type device is not an acceptable alternative.</w:t>
      </w:r>
      <w:r w:rsidRPr="009530B9">
        <w:rPr>
          <w:rFonts w:ascii="Calibri" w:hAnsi="Calibri" w:cs="Calibri"/>
        </w:rPr>
        <w:t xml:space="preserve"> </w:t>
      </w:r>
    </w:p>
    <w:p w14:paraId="35740CBB" w14:textId="64A31567" w:rsidR="0042183F" w:rsidRDefault="0042183F" w:rsidP="008159E3">
      <w:pPr>
        <w:spacing w:line="240" w:lineRule="atLeast"/>
        <w:ind w:left="720" w:hanging="720"/>
        <w:rPr>
          <w:rFonts w:ascii="Calibri" w:hAnsi="Calibri" w:cs="Calibri"/>
        </w:rPr>
      </w:pPr>
      <w:r>
        <w:rPr>
          <w:rFonts w:ascii="Calibri" w:hAnsi="Calibri" w:cs="Calibri"/>
        </w:rPr>
        <w:t xml:space="preserve">2.8.2 </w:t>
      </w:r>
      <w:r>
        <w:rPr>
          <w:rFonts w:ascii="Calibri" w:hAnsi="Calibri" w:cs="Calibri"/>
        </w:rPr>
        <w:tab/>
      </w:r>
      <w:r w:rsidR="008159E3" w:rsidRPr="009530B9">
        <w:rPr>
          <w:rFonts w:ascii="Calibri" w:hAnsi="Calibri" w:cs="Calibri"/>
        </w:rPr>
        <w:t>Keyholders shall</w:t>
      </w:r>
      <w:r>
        <w:rPr>
          <w:rFonts w:ascii="Calibri" w:hAnsi="Calibri" w:cs="Calibri"/>
        </w:rPr>
        <w:t>:</w:t>
      </w:r>
      <w:r w:rsidR="008159E3" w:rsidRPr="009530B9">
        <w:rPr>
          <w:rFonts w:ascii="Calibri" w:hAnsi="Calibri" w:cs="Calibri"/>
        </w:rPr>
        <w:t xml:space="preserve"> </w:t>
      </w:r>
      <w:r w:rsidR="00616393">
        <w:rPr>
          <w:rFonts w:ascii="Calibri" w:hAnsi="Calibri" w:cs="Calibri"/>
        </w:rPr>
        <w:br/>
      </w:r>
    </w:p>
    <w:p w14:paraId="2D48A3B0" w14:textId="5F790A66" w:rsidR="0042183F" w:rsidRDefault="0042183F" w:rsidP="0042183F">
      <w:pPr>
        <w:spacing w:line="240" w:lineRule="atLeast"/>
        <w:ind w:left="720"/>
        <w:rPr>
          <w:rFonts w:ascii="Calibri" w:hAnsi="Calibri" w:cs="Calibri"/>
        </w:rPr>
      </w:pPr>
      <w:r>
        <w:rPr>
          <w:rFonts w:ascii="Calibri" w:hAnsi="Calibri" w:cs="Calibri"/>
        </w:rPr>
        <w:t xml:space="preserve">(a) </w:t>
      </w:r>
      <w:r w:rsidR="00686D05">
        <w:rPr>
          <w:rFonts w:ascii="Calibri" w:hAnsi="Calibri" w:cs="Calibri"/>
        </w:rPr>
        <w:t xml:space="preserve">Be </w:t>
      </w:r>
      <w:r w:rsidR="008159E3" w:rsidRPr="009530B9">
        <w:rPr>
          <w:rFonts w:ascii="Calibri" w:hAnsi="Calibri" w:cs="Calibri"/>
        </w:rPr>
        <w:t>trained to operate the alarm</w:t>
      </w:r>
      <w:r w:rsidR="00616393">
        <w:rPr>
          <w:rFonts w:ascii="Calibri" w:hAnsi="Calibri" w:cs="Calibri"/>
        </w:rPr>
        <w:t>.</w:t>
      </w:r>
      <w:r w:rsidR="00616393">
        <w:rPr>
          <w:rFonts w:ascii="Calibri" w:hAnsi="Calibri" w:cs="Calibri"/>
        </w:rPr>
        <w:br/>
      </w:r>
    </w:p>
    <w:p w14:paraId="5D8A461B" w14:textId="4190E02B" w:rsidR="00686D05" w:rsidRDefault="00686D05" w:rsidP="0042183F">
      <w:pPr>
        <w:spacing w:line="240" w:lineRule="atLeast"/>
        <w:ind w:left="720"/>
        <w:rPr>
          <w:rFonts w:ascii="Calibri" w:hAnsi="Calibri" w:cs="Calibri"/>
        </w:rPr>
      </w:pPr>
      <w:r>
        <w:rPr>
          <w:rFonts w:ascii="Calibri" w:hAnsi="Calibri" w:cs="Calibri"/>
        </w:rPr>
        <w:t>(b)</w:t>
      </w:r>
      <w:r w:rsidR="008159E3" w:rsidRPr="009530B9">
        <w:rPr>
          <w:rFonts w:ascii="Calibri" w:hAnsi="Calibri" w:cs="Calibri"/>
        </w:rPr>
        <w:t xml:space="preserve"> </w:t>
      </w:r>
      <w:r>
        <w:rPr>
          <w:rFonts w:ascii="Calibri" w:hAnsi="Calibri" w:cs="Calibri"/>
        </w:rPr>
        <w:t>Be c</w:t>
      </w:r>
      <w:r w:rsidR="008159E3" w:rsidRPr="009530B9">
        <w:rPr>
          <w:rFonts w:ascii="Calibri" w:hAnsi="Calibri" w:cs="Calibri"/>
        </w:rPr>
        <w:t>ontactable by</w:t>
      </w:r>
      <w:r w:rsidR="009C50F1">
        <w:rPr>
          <w:rFonts w:ascii="Calibri" w:hAnsi="Calibri" w:cs="Calibri"/>
        </w:rPr>
        <w:t xml:space="preserve"> </w:t>
      </w:r>
      <w:r w:rsidR="008159E3" w:rsidRPr="009530B9">
        <w:rPr>
          <w:rFonts w:ascii="Calibri" w:hAnsi="Calibri" w:cs="Calibri"/>
        </w:rPr>
        <w:t>phone</w:t>
      </w:r>
      <w:r w:rsidR="00616393">
        <w:rPr>
          <w:rFonts w:ascii="Calibri" w:hAnsi="Calibri" w:cs="Calibri"/>
        </w:rPr>
        <w:t>.</w:t>
      </w:r>
      <w:r w:rsidR="00616393">
        <w:rPr>
          <w:rFonts w:ascii="Calibri" w:hAnsi="Calibri" w:cs="Calibri"/>
        </w:rPr>
        <w:br/>
      </w:r>
    </w:p>
    <w:p w14:paraId="410E5DC6" w14:textId="6DF4A7C9" w:rsidR="00686D05" w:rsidRDefault="00686D05" w:rsidP="0042183F">
      <w:pPr>
        <w:spacing w:line="240" w:lineRule="atLeast"/>
        <w:ind w:left="720"/>
        <w:rPr>
          <w:rFonts w:ascii="Calibri" w:hAnsi="Calibri" w:cs="Calibri"/>
        </w:rPr>
      </w:pPr>
      <w:r>
        <w:rPr>
          <w:rFonts w:ascii="Calibri" w:hAnsi="Calibri" w:cs="Calibri"/>
        </w:rPr>
        <w:t>(c) H</w:t>
      </w:r>
      <w:r w:rsidR="008159E3" w:rsidRPr="009530B9">
        <w:rPr>
          <w:rFonts w:ascii="Calibri" w:hAnsi="Calibri" w:cs="Calibri"/>
        </w:rPr>
        <w:t>ave adequate means of transport to attend the premises at all hours</w:t>
      </w:r>
      <w:r w:rsidR="00616393">
        <w:rPr>
          <w:rFonts w:ascii="Calibri" w:hAnsi="Calibri" w:cs="Calibri"/>
        </w:rPr>
        <w:t>.</w:t>
      </w:r>
      <w:r w:rsidR="00616393">
        <w:rPr>
          <w:rFonts w:ascii="Calibri" w:hAnsi="Calibri" w:cs="Calibri"/>
        </w:rPr>
        <w:br/>
      </w:r>
    </w:p>
    <w:p w14:paraId="65230B75" w14:textId="5DD5C5E0" w:rsidR="00686D05" w:rsidRDefault="00686D05" w:rsidP="0042183F">
      <w:pPr>
        <w:spacing w:line="240" w:lineRule="atLeast"/>
        <w:ind w:left="720"/>
        <w:rPr>
          <w:rFonts w:ascii="Calibri" w:hAnsi="Calibri" w:cs="Calibri"/>
        </w:rPr>
      </w:pPr>
      <w:r>
        <w:rPr>
          <w:rFonts w:ascii="Calibri" w:hAnsi="Calibri" w:cs="Calibri"/>
        </w:rPr>
        <w:t>(d) H</w:t>
      </w:r>
      <w:r w:rsidR="008159E3" w:rsidRPr="009530B9">
        <w:rPr>
          <w:rFonts w:ascii="Calibri" w:hAnsi="Calibri" w:cs="Calibri"/>
        </w:rPr>
        <w:t>ave access to all relevant parts of the premises</w:t>
      </w:r>
      <w:r w:rsidR="00616393">
        <w:rPr>
          <w:rFonts w:ascii="Calibri" w:hAnsi="Calibri" w:cs="Calibri"/>
        </w:rPr>
        <w:t>.</w:t>
      </w:r>
      <w:r w:rsidR="00616393">
        <w:rPr>
          <w:rFonts w:ascii="Calibri" w:hAnsi="Calibri" w:cs="Calibri"/>
        </w:rPr>
        <w:br/>
      </w:r>
    </w:p>
    <w:p w14:paraId="58BDDA9C" w14:textId="28847E68" w:rsidR="00616393" w:rsidRDefault="00686D05" w:rsidP="0042183F">
      <w:pPr>
        <w:spacing w:line="240" w:lineRule="atLeast"/>
        <w:ind w:left="720"/>
        <w:rPr>
          <w:rFonts w:ascii="Calibri" w:hAnsi="Calibri" w:cs="Calibri"/>
        </w:rPr>
      </w:pPr>
      <w:r>
        <w:rPr>
          <w:rFonts w:ascii="Calibri" w:hAnsi="Calibri" w:cs="Calibri"/>
        </w:rPr>
        <w:t>(e)</w:t>
      </w:r>
      <w:r w:rsidR="00616393">
        <w:rPr>
          <w:rFonts w:ascii="Calibri" w:hAnsi="Calibri" w:cs="Calibri"/>
        </w:rPr>
        <w:t xml:space="preserve"> B</w:t>
      </w:r>
      <w:r w:rsidR="008159E3" w:rsidRPr="009530B9">
        <w:rPr>
          <w:rFonts w:ascii="Calibri" w:hAnsi="Calibri" w:cs="Calibri"/>
        </w:rPr>
        <w:t>e able to attend within 20 minutes of being notified</w:t>
      </w:r>
      <w:r w:rsidR="00616393">
        <w:rPr>
          <w:rFonts w:ascii="Calibri" w:hAnsi="Calibri" w:cs="Calibri"/>
        </w:rPr>
        <w:t>.</w:t>
      </w:r>
    </w:p>
    <w:p w14:paraId="5762F2AE" w14:textId="77777777" w:rsidR="00616393" w:rsidRDefault="00616393" w:rsidP="0042183F">
      <w:pPr>
        <w:spacing w:line="240" w:lineRule="atLeast"/>
        <w:ind w:left="720"/>
        <w:rPr>
          <w:rFonts w:ascii="Calibri" w:hAnsi="Calibri" w:cs="Calibri"/>
        </w:rPr>
      </w:pPr>
    </w:p>
    <w:p w14:paraId="6FE71FB6" w14:textId="518518C3" w:rsidR="008159E3" w:rsidRPr="009530B9" w:rsidRDefault="00616393" w:rsidP="00FF1C16">
      <w:pPr>
        <w:spacing w:line="240" w:lineRule="atLeast"/>
        <w:ind w:left="720" w:hanging="720"/>
        <w:rPr>
          <w:rFonts w:ascii="Calibri" w:hAnsi="Calibri" w:cs="Calibri"/>
        </w:rPr>
      </w:pPr>
      <w:r>
        <w:rPr>
          <w:rFonts w:ascii="Calibri" w:hAnsi="Calibri" w:cs="Calibri"/>
        </w:rPr>
        <w:t>2.8.</w:t>
      </w:r>
      <w:r w:rsidR="00FF1C16">
        <w:rPr>
          <w:rFonts w:ascii="Calibri" w:hAnsi="Calibri" w:cs="Calibri"/>
        </w:rPr>
        <w:t>3</w:t>
      </w:r>
      <w:r w:rsidR="00FF1C16">
        <w:rPr>
          <w:rFonts w:ascii="Calibri" w:hAnsi="Calibri" w:cs="Calibri"/>
        </w:rPr>
        <w:tab/>
      </w:r>
      <w:r w:rsidR="008159E3" w:rsidRPr="009530B9">
        <w:rPr>
          <w:rFonts w:ascii="Calibri" w:hAnsi="Calibri" w:cs="Calibri"/>
        </w:rPr>
        <w:t>The maintenance of keyholder records is the responsibility of</w:t>
      </w:r>
      <w:r w:rsidR="008159E3">
        <w:rPr>
          <w:rFonts w:ascii="Calibri" w:hAnsi="Calibri" w:cs="Calibri"/>
        </w:rPr>
        <w:t xml:space="preserve"> the monitoring centre, not the police.</w:t>
      </w:r>
    </w:p>
    <w:p w14:paraId="10B87192" w14:textId="77777777" w:rsidR="008159E3" w:rsidRPr="009530B9" w:rsidRDefault="008159E3" w:rsidP="008159E3">
      <w:pPr>
        <w:spacing w:line="240" w:lineRule="atLeast"/>
        <w:rPr>
          <w:rFonts w:ascii="Calibri" w:hAnsi="Calibri" w:cs="Calibri"/>
        </w:rPr>
      </w:pPr>
    </w:p>
    <w:p w14:paraId="0EE9A99C" w14:textId="77777777" w:rsidR="008159E3" w:rsidRPr="009530B9" w:rsidRDefault="008159E3" w:rsidP="00FF1C16">
      <w:pPr>
        <w:numPr>
          <w:ilvl w:val="2"/>
          <w:numId w:val="7"/>
        </w:numPr>
        <w:spacing w:line="240" w:lineRule="atLeast"/>
        <w:rPr>
          <w:rFonts w:ascii="Calibri" w:hAnsi="Calibri" w:cs="Calibri"/>
        </w:rPr>
      </w:pPr>
      <w:r w:rsidRPr="009530B9">
        <w:rPr>
          <w:rFonts w:ascii="Calibri" w:hAnsi="Calibri" w:cs="Calibri"/>
        </w:rPr>
        <w:t>If a keyholder is not available for any reason (e.g. sickness, holiday) a replacement must be provided to cover for any keyholder unavailability.</w:t>
      </w:r>
    </w:p>
    <w:p w14:paraId="351C88A9" w14:textId="77777777" w:rsidR="008159E3" w:rsidRPr="009530B9" w:rsidRDefault="008159E3" w:rsidP="008159E3">
      <w:pPr>
        <w:spacing w:line="240" w:lineRule="atLeast"/>
        <w:ind w:left="720"/>
        <w:rPr>
          <w:rFonts w:ascii="Calibri" w:hAnsi="Calibri" w:cs="Calibri"/>
        </w:rPr>
      </w:pPr>
    </w:p>
    <w:p w14:paraId="22B37DB5" w14:textId="3604736D" w:rsidR="008159E3" w:rsidRDefault="008159E3" w:rsidP="008159E3">
      <w:pPr>
        <w:numPr>
          <w:ilvl w:val="2"/>
          <w:numId w:val="7"/>
        </w:numPr>
        <w:spacing w:line="240" w:lineRule="atLeast"/>
        <w:rPr>
          <w:rFonts w:ascii="Calibri" w:hAnsi="Calibri" w:cs="Calibri"/>
        </w:rPr>
      </w:pPr>
      <w:r w:rsidRPr="009530B9">
        <w:rPr>
          <w:rFonts w:ascii="Calibri" w:hAnsi="Calibri" w:cs="Calibri"/>
        </w:rPr>
        <w:t>Customers who employ a commercial keyholding company must be aware of the Security Industry Authority</w:t>
      </w:r>
      <w:r>
        <w:rPr>
          <w:rFonts w:ascii="Calibri" w:hAnsi="Calibri" w:cs="Calibri"/>
        </w:rPr>
        <w:t xml:space="preserve"> (SIA)</w:t>
      </w:r>
      <w:r w:rsidRPr="009530B9">
        <w:rPr>
          <w:rFonts w:ascii="Calibri" w:hAnsi="Calibri" w:cs="Calibri"/>
        </w:rPr>
        <w:t xml:space="preserve"> Licensing Regulations </w:t>
      </w:r>
      <w:r>
        <w:rPr>
          <w:rFonts w:ascii="Calibri" w:hAnsi="Calibri" w:cs="Calibri"/>
        </w:rPr>
        <w:t xml:space="preserve">and BS 7984-1 </w:t>
      </w:r>
      <w:r w:rsidRPr="009530B9">
        <w:rPr>
          <w:rFonts w:ascii="Calibri" w:hAnsi="Calibri" w:cs="Calibri"/>
        </w:rPr>
        <w:t>in relation to keyholding and response.</w:t>
      </w:r>
    </w:p>
    <w:p w14:paraId="499572AB" w14:textId="77777777" w:rsidR="004148BF" w:rsidRDefault="004148BF" w:rsidP="004148BF">
      <w:pPr>
        <w:pStyle w:val="ListParagraph"/>
        <w:rPr>
          <w:rFonts w:ascii="Calibri" w:hAnsi="Calibri" w:cs="Calibri"/>
        </w:rPr>
      </w:pPr>
    </w:p>
    <w:p w14:paraId="63CCF9BB" w14:textId="54221BA7" w:rsidR="004148BF" w:rsidRPr="009530B9" w:rsidRDefault="004148BF" w:rsidP="004148BF">
      <w:pPr>
        <w:spacing w:line="240" w:lineRule="atLeast"/>
        <w:ind w:left="720"/>
        <w:rPr>
          <w:rFonts w:ascii="Calibri" w:hAnsi="Calibri" w:cs="Calibri"/>
        </w:rPr>
      </w:pPr>
      <w:r w:rsidRPr="004148BF">
        <w:rPr>
          <w:rFonts w:ascii="Calibri" w:hAnsi="Calibri" w:cs="Calibri"/>
        </w:rPr>
        <w:t>NB:</w:t>
      </w:r>
      <w:r>
        <w:rPr>
          <w:rFonts w:ascii="Calibri" w:hAnsi="Calibri" w:cs="Calibri"/>
        </w:rPr>
        <w:t xml:space="preserve">  If the SIA regulations impede the commercial keyholding company from attending within 20 minutes of being notified, alternative keyholders must be registered in order to meet compliance with keyholder requirements at 2.8.1 and 2.8.2 above.</w:t>
      </w:r>
    </w:p>
    <w:p w14:paraId="5AEA5913" w14:textId="77777777" w:rsidR="008159E3" w:rsidRPr="009530B9" w:rsidRDefault="008159E3" w:rsidP="008159E3">
      <w:pPr>
        <w:spacing w:line="240" w:lineRule="atLeast"/>
        <w:rPr>
          <w:rFonts w:ascii="Calibri" w:hAnsi="Calibri" w:cs="Calibri"/>
        </w:rPr>
      </w:pPr>
    </w:p>
    <w:p w14:paraId="6B682350" w14:textId="1F54635A" w:rsidR="008159E3" w:rsidRPr="009530B9" w:rsidRDefault="008159E3" w:rsidP="008159E3">
      <w:pPr>
        <w:numPr>
          <w:ilvl w:val="2"/>
          <w:numId w:val="7"/>
        </w:numPr>
        <w:spacing w:line="240" w:lineRule="atLeast"/>
        <w:rPr>
          <w:rFonts w:ascii="Calibri" w:hAnsi="Calibri" w:cs="Calibri"/>
        </w:rPr>
      </w:pPr>
      <w:r w:rsidRPr="009530B9">
        <w:rPr>
          <w:rFonts w:ascii="Calibri" w:hAnsi="Calibri" w:cs="Calibri"/>
        </w:rPr>
        <w:t>Failure of keyholders t</w:t>
      </w:r>
      <w:r>
        <w:rPr>
          <w:rFonts w:ascii="Calibri" w:hAnsi="Calibri" w:cs="Calibri"/>
        </w:rPr>
        <w:t>o attend when requested on</w:t>
      </w:r>
      <w:r w:rsidR="00D37DE5">
        <w:rPr>
          <w:rFonts w:ascii="Calibri" w:hAnsi="Calibri" w:cs="Calibri"/>
        </w:rPr>
        <w:t xml:space="preserve"> two </w:t>
      </w:r>
      <w:r w:rsidRPr="009530B9">
        <w:rPr>
          <w:rFonts w:ascii="Calibri" w:hAnsi="Calibri" w:cs="Calibri"/>
        </w:rPr>
        <w:t xml:space="preserve">occasions in a rolling </w:t>
      </w:r>
      <w:r>
        <w:rPr>
          <w:rFonts w:ascii="Calibri" w:hAnsi="Calibri" w:cs="Calibri"/>
        </w:rPr>
        <w:t>12</w:t>
      </w:r>
      <w:r w:rsidRPr="009530B9">
        <w:rPr>
          <w:rFonts w:ascii="Calibri" w:hAnsi="Calibri" w:cs="Calibri"/>
        </w:rPr>
        <w:t xml:space="preserve"> month period </w:t>
      </w:r>
      <w:r w:rsidR="00BA13C7" w:rsidRPr="00DE235F">
        <w:rPr>
          <w:rFonts w:ascii="Calibri" w:hAnsi="Calibri" w:cs="Calibri"/>
        </w:rPr>
        <w:t>may</w:t>
      </w:r>
      <w:r w:rsidRPr="009530B9">
        <w:rPr>
          <w:rFonts w:ascii="Calibri" w:hAnsi="Calibri" w:cs="Calibri"/>
        </w:rPr>
        <w:t xml:space="preserve"> result in the withdrawal of police response for a</w:t>
      </w:r>
      <w:r w:rsidR="00D37DE5">
        <w:rPr>
          <w:rFonts w:ascii="Calibri" w:hAnsi="Calibri" w:cs="Calibri"/>
        </w:rPr>
        <w:t xml:space="preserve"> three </w:t>
      </w:r>
      <w:r w:rsidRPr="009530B9">
        <w:rPr>
          <w:rFonts w:ascii="Calibri" w:hAnsi="Calibri" w:cs="Calibri"/>
        </w:rPr>
        <w:t xml:space="preserve">month period.  </w:t>
      </w:r>
    </w:p>
    <w:p w14:paraId="151FA61B" w14:textId="77777777" w:rsidR="008159E3" w:rsidRPr="009530B9" w:rsidRDefault="008159E3" w:rsidP="008159E3">
      <w:pPr>
        <w:spacing w:line="240" w:lineRule="atLeast"/>
        <w:ind w:left="720" w:hanging="720"/>
        <w:rPr>
          <w:rFonts w:ascii="Calibri" w:hAnsi="Calibri" w:cs="Calibri"/>
        </w:rPr>
      </w:pPr>
    </w:p>
    <w:p w14:paraId="7A341EF7" w14:textId="7D7C071E" w:rsidR="008159E3" w:rsidRPr="002272C3" w:rsidRDefault="008159E3" w:rsidP="002272C3">
      <w:pPr>
        <w:pStyle w:val="ListParagraph"/>
        <w:numPr>
          <w:ilvl w:val="2"/>
          <w:numId w:val="7"/>
        </w:numPr>
        <w:spacing w:line="240" w:lineRule="atLeast"/>
        <w:rPr>
          <w:rFonts w:ascii="Calibri" w:hAnsi="Calibri" w:cs="Calibri"/>
        </w:rPr>
      </w:pPr>
      <w:r w:rsidRPr="002272C3">
        <w:rPr>
          <w:rFonts w:ascii="Calibri" w:hAnsi="Calibri" w:cs="Calibri"/>
        </w:rPr>
        <w:t xml:space="preserve">Requests for police response should only come from the </w:t>
      </w:r>
      <w:r w:rsidR="00181A99" w:rsidRPr="002272C3">
        <w:rPr>
          <w:rFonts w:ascii="Calibri" w:hAnsi="Calibri" w:cs="Calibri"/>
        </w:rPr>
        <w:t>monitoring centre</w:t>
      </w:r>
      <w:r w:rsidRPr="002272C3">
        <w:rPr>
          <w:rFonts w:ascii="Calibri" w:hAnsi="Calibri" w:cs="Calibri"/>
        </w:rPr>
        <w:t>. Keyholders should not contact the police asking for their attendance unless they have arrived at the protected premises and there is a crime in progress or a crime has been committed.</w:t>
      </w:r>
    </w:p>
    <w:p w14:paraId="14319129" w14:textId="77777777" w:rsidR="002272C3" w:rsidRPr="002272C3" w:rsidRDefault="002272C3" w:rsidP="002272C3">
      <w:pPr>
        <w:pStyle w:val="ListParagraph"/>
        <w:rPr>
          <w:rFonts w:ascii="Calibri" w:hAnsi="Calibri" w:cs="Calibri"/>
        </w:rPr>
      </w:pPr>
    </w:p>
    <w:p w14:paraId="5675319D" w14:textId="6F20F24E" w:rsidR="002272C3" w:rsidRPr="00D438A6" w:rsidRDefault="00357B8A" w:rsidP="002272C3">
      <w:pPr>
        <w:pStyle w:val="ListParagraph"/>
        <w:numPr>
          <w:ilvl w:val="2"/>
          <w:numId w:val="7"/>
        </w:numPr>
        <w:spacing w:line="240" w:lineRule="atLeast"/>
        <w:rPr>
          <w:rFonts w:ascii="Calibri" w:hAnsi="Calibri" w:cs="Calibri"/>
        </w:rPr>
      </w:pPr>
      <w:r w:rsidRPr="00D438A6">
        <w:rPr>
          <w:rFonts w:ascii="Calibri" w:hAnsi="Calibri" w:cs="Calibri"/>
          <w:b/>
          <w:bCs/>
        </w:rPr>
        <w:t>Failure to comply with the above</w:t>
      </w:r>
      <w:r w:rsidRPr="00D438A6">
        <w:rPr>
          <w:rFonts w:ascii="Calibri" w:hAnsi="Calibri" w:cs="Calibri"/>
        </w:rPr>
        <w:t xml:space="preserve"> </w:t>
      </w:r>
      <w:r w:rsidR="00D438A6">
        <w:rPr>
          <w:rFonts w:ascii="Calibri" w:hAnsi="Calibri" w:cs="Calibri"/>
          <w:b/>
          <w:bCs/>
        </w:rPr>
        <w:t>requirements</w:t>
      </w:r>
      <w:r w:rsidRPr="00D438A6">
        <w:rPr>
          <w:rFonts w:ascii="Calibri" w:hAnsi="Calibri" w:cs="Calibri"/>
          <w:b/>
          <w:bCs/>
        </w:rPr>
        <w:t xml:space="preserve"> could result in the URN being suspended.</w:t>
      </w:r>
    </w:p>
    <w:p w14:paraId="541FE6BC" w14:textId="77777777" w:rsidR="00F451FD" w:rsidRDefault="00F451FD" w:rsidP="008159E3">
      <w:pPr>
        <w:spacing w:line="240" w:lineRule="atLeast"/>
        <w:ind w:left="720" w:hanging="720"/>
        <w:rPr>
          <w:rFonts w:ascii="Calibri" w:hAnsi="Calibri" w:cs="Calibri"/>
        </w:rPr>
      </w:pPr>
    </w:p>
    <w:p w14:paraId="608BE703" w14:textId="2EA16FA6" w:rsidR="00F451FD" w:rsidRPr="009530B9" w:rsidRDefault="00F451FD" w:rsidP="008159E3">
      <w:pPr>
        <w:spacing w:line="240" w:lineRule="atLeast"/>
        <w:ind w:left="720" w:hanging="720"/>
        <w:rPr>
          <w:rFonts w:ascii="Calibri" w:hAnsi="Calibri" w:cs="Calibri"/>
          <w:b/>
          <w:i/>
          <w:u w:val="double"/>
        </w:rPr>
      </w:pPr>
      <w:r>
        <w:rPr>
          <w:rFonts w:ascii="Calibri" w:hAnsi="Calibri" w:cs="Calibri"/>
        </w:rPr>
        <w:lastRenderedPageBreak/>
        <w:t>2.8.</w:t>
      </w:r>
      <w:r w:rsidR="00357B8A">
        <w:rPr>
          <w:rFonts w:ascii="Calibri" w:hAnsi="Calibri" w:cs="Calibri"/>
        </w:rPr>
        <w:t>9</w:t>
      </w:r>
      <w:r>
        <w:rPr>
          <w:rFonts w:ascii="Calibri" w:hAnsi="Calibri" w:cs="Calibri"/>
        </w:rPr>
        <w:tab/>
      </w:r>
      <w:r w:rsidR="004F3DBF">
        <w:rPr>
          <w:rFonts w:ascii="Calibri" w:hAnsi="Calibri" w:cs="Calibri"/>
        </w:rPr>
        <w:t>Due to operational demands, r</w:t>
      </w:r>
      <w:r>
        <w:rPr>
          <w:rFonts w:ascii="Calibri" w:hAnsi="Calibri" w:cs="Calibri"/>
        </w:rPr>
        <w:t xml:space="preserve">esponding officers </w:t>
      </w:r>
      <w:r w:rsidR="004F3DBF">
        <w:rPr>
          <w:rFonts w:ascii="Calibri" w:hAnsi="Calibri" w:cs="Calibri"/>
        </w:rPr>
        <w:t xml:space="preserve">may not always be able to </w:t>
      </w:r>
      <w:r>
        <w:rPr>
          <w:rFonts w:ascii="Calibri" w:hAnsi="Calibri" w:cs="Calibri"/>
        </w:rPr>
        <w:t>remain at the premises and wait for the keyholder</w:t>
      </w:r>
      <w:r w:rsidR="004F3DBF">
        <w:rPr>
          <w:rFonts w:ascii="Calibri" w:hAnsi="Calibri" w:cs="Calibri"/>
        </w:rPr>
        <w:t xml:space="preserve"> </w:t>
      </w:r>
      <w:r>
        <w:rPr>
          <w:rFonts w:ascii="Calibri" w:hAnsi="Calibri" w:cs="Calibri"/>
        </w:rPr>
        <w:t xml:space="preserve">if there is no obvious sign of a </w:t>
      </w:r>
      <w:r w:rsidR="004F3DBF">
        <w:rPr>
          <w:rFonts w:ascii="Calibri" w:hAnsi="Calibri" w:cs="Calibri"/>
        </w:rPr>
        <w:t>criminal offence</w:t>
      </w:r>
      <w:r>
        <w:rPr>
          <w:rFonts w:ascii="Calibri" w:hAnsi="Calibri" w:cs="Calibri"/>
        </w:rPr>
        <w:t>.</w:t>
      </w:r>
    </w:p>
    <w:p w14:paraId="3C94DCAC" w14:textId="77777777" w:rsidR="008159E3" w:rsidRPr="009530B9" w:rsidRDefault="008159E3" w:rsidP="008159E3">
      <w:pPr>
        <w:spacing w:line="240" w:lineRule="atLeast"/>
        <w:ind w:left="720" w:hanging="720"/>
        <w:rPr>
          <w:rFonts w:ascii="Calibri" w:hAnsi="Calibri" w:cs="Calibri"/>
          <w:b/>
        </w:rPr>
      </w:pPr>
    </w:p>
    <w:p w14:paraId="35E27E8A" w14:textId="77777777" w:rsidR="008159E3" w:rsidRPr="009530B9" w:rsidRDefault="008159E3" w:rsidP="008159E3">
      <w:pPr>
        <w:spacing w:line="240" w:lineRule="atLeast"/>
        <w:ind w:left="720" w:hanging="720"/>
        <w:rPr>
          <w:rFonts w:ascii="Calibri" w:hAnsi="Calibri" w:cs="Calibri"/>
          <w:b/>
        </w:rPr>
      </w:pPr>
      <w:r w:rsidRPr="009530B9">
        <w:rPr>
          <w:rFonts w:ascii="Calibri" w:hAnsi="Calibri" w:cs="Calibri"/>
          <w:b/>
        </w:rPr>
        <w:t>2.9</w:t>
      </w:r>
      <w:r w:rsidRPr="009530B9">
        <w:rPr>
          <w:rFonts w:ascii="Calibri" w:hAnsi="Calibri" w:cs="Calibri"/>
          <w:b/>
        </w:rPr>
        <w:tab/>
        <w:t>DELAYS OF AUDIBLE SOUNDER AND ALARM ACTIVATED SECURITY DEVICES</w:t>
      </w:r>
    </w:p>
    <w:p w14:paraId="4D1D359F" w14:textId="77777777" w:rsidR="008159E3" w:rsidRPr="009530B9" w:rsidRDefault="008159E3" w:rsidP="008159E3">
      <w:pPr>
        <w:spacing w:line="240" w:lineRule="atLeast"/>
        <w:rPr>
          <w:rFonts w:ascii="Calibri" w:hAnsi="Calibri" w:cs="Calibri"/>
          <w:b/>
        </w:rPr>
      </w:pPr>
    </w:p>
    <w:p w14:paraId="0ECA2BEA" w14:textId="523397BE" w:rsidR="008159E3" w:rsidRPr="008159E3" w:rsidRDefault="008159E3" w:rsidP="00BA6229">
      <w:pPr>
        <w:spacing w:line="240" w:lineRule="atLeast"/>
        <w:ind w:left="720" w:hanging="720"/>
      </w:pPr>
      <w:r w:rsidRPr="009530B9">
        <w:rPr>
          <w:rFonts w:ascii="Calibri" w:hAnsi="Calibri" w:cs="Calibri"/>
        </w:rPr>
        <w:t>2.9.1</w:t>
      </w:r>
      <w:r w:rsidRPr="009530B9">
        <w:rPr>
          <w:rFonts w:ascii="Calibri" w:hAnsi="Calibri" w:cs="Calibri"/>
        </w:rPr>
        <w:tab/>
        <w:t xml:space="preserve">There is no </w:t>
      </w:r>
      <w:r w:rsidR="00A34E0B">
        <w:rPr>
          <w:rFonts w:ascii="Calibri" w:hAnsi="Calibri" w:cs="Calibri"/>
        </w:rPr>
        <w:t xml:space="preserve">general </w:t>
      </w:r>
      <w:r w:rsidRPr="009530B9">
        <w:rPr>
          <w:rFonts w:ascii="Calibri" w:hAnsi="Calibri" w:cs="Calibri"/>
        </w:rPr>
        <w:t xml:space="preserve">requirement for security systems to have audible or visual warning devices delayed following activation of the system. However, commercial premises may be required to have their warning devices delayed for a maximum of 10 minutes where the </w:t>
      </w:r>
      <w:r w:rsidR="00AE09A0">
        <w:rPr>
          <w:rFonts w:ascii="Calibri" w:hAnsi="Calibri" w:cs="Calibri"/>
        </w:rPr>
        <w:t>force</w:t>
      </w:r>
      <w:r w:rsidRPr="009530B9">
        <w:rPr>
          <w:rFonts w:ascii="Calibri" w:hAnsi="Calibri" w:cs="Calibri"/>
        </w:rPr>
        <w:t xml:space="preserve"> determines that the call handling time, location of premises and the Force Service Standard would enable officers to attend the premises within that time (See </w:t>
      </w:r>
      <w:r w:rsidR="00151A65">
        <w:rPr>
          <w:rFonts w:ascii="Calibri" w:hAnsi="Calibri" w:cs="Calibri"/>
          <w:b/>
        </w:rPr>
        <w:t>APPENDIX</w:t>
      </w:r>
      <w:r w:rsidRPr="009530B9">
        <w:rPr>
          <w:rFonts w:ascii="Calibri" w:hAnsi="Calibri" w:cs="Calibri"/>
          <w:b/>
        </w:rPr>
        <w:t xml:space="preserve"> A</w:t>
      </w:r>
      <w:r w:rsidRPr="009530B9">
        <w:rPr>
          <w:rFonts w:ascii="Calibri" w:hAnsi="Calibri" w:cs="Calibri"/>
        </w:rPr>
        <w:t>)</w:t>
      </w:r>
      <w:r w:rsidR="005B67E2">
        <w:rPr>
          <w:rFonts w:ascii="Calibri" w:hAnsi="Calibri" w:cs="Calibri"/>
        </w:rPr>
        <w:t>.</w:t>
      </w:r>
    </w:p>
    <w:p w14:paraId="090EBB10" w14:textId="77777777" w:rsidR="008159E3" w:rsidRPr="008159E3" w:rsidRDefault="008159E3" w:rsidP="008159E3"/>
    <w:p w14:paraId="152B1015" w14:textId="77777777" w:rsidR="008159E3" w:rsidRPr="009530B9" w:rsidRDefault="008159E3" w:rsidP="008159E3">
      <w:pPr>
        <w:spacing w:line="240" w:lineRule="atLeast"/>
        <w:ind w:left="720" w:hanging="720"/>
        <w:rPr>
          <w:rFonts w:ascii="Calibri" w:hAnsi="Calibri" w:cs="Calibri"/>
        </w:rPr>
      </w:pPr>
      <w:r w:rsidRPr="009530B9">
        <w:rPr>
          <w:rFonts w:ascii="Calibri" w:hAnsi="Calibri" w:cs="Calibri"/>
        </w:rPr>
        <w:t>2.9.2</w:t>
      </w:r>
      <w:r w:rsidRPr="009530B9">
        <w:rPr>
          <w:rFonts w:ascii="Calibri" w:hAnsi="Calibri" w:cs="Calibri"/>
        </w:rPr>
        <w:tab/>
        <w:t xml:space="preserve">Occupiers of premises within such a 10 minute delay area may apply to have this requirement waived due to individual circumstances.  </w:t>
      </w:r>
    </w:p>
    <w:p w14:paraId="3014C31B" w14:textId="77777777" w:rsidR="008159E3" w:rsidRPr="009530B9" w:rsidRDefault="008159E3" w:rsidP="008159E3">
      <w:pPr>
        <w:spacing w:line="240" w:lineRule="atLeast"/>
        <w:rPr>
          <w:rFonts w:ascii="Calibri" w:hAnsi="Calibri" w:cs="Calibri"/>
        </w:rPr>
      </w:pPr>
    </w:p>
    <w:p w14:paraId="278DB59B" w14:textId="77777777" w:rsidR="008159E3" w:rsidRPr="009530B9" w:rsidRDefault="008159E3" w:rsidP="008159E3">
      <w:pPr>
        <w:spacing w:line="240" w:lineRule="atLeast"/>
        <w:ind w:left="720" w:hanging="720"/>
        <w:rPr>
          <w:rFonts w:ascii="Calibri" w:hAnsi="Calibri" w:cs="Calibri"/>
          <w:b/>
        </w:rPr>
      </w:pPr>
      <w:r w:rsidRPr="009530B9">
        <w:rPr>
          <w:rFonts w:ascii="Calibri" w:hAnsi="Calibri" w:cs="Calibri"/>
          <w:b/>
        </w:rPr>
        <w:t>2.10</w:t>
      </w:r>
      <w:r w:rsidRPr="009530B9">
        <w:rPr>
          <w:rFonts w:ascii="Calibri" w:hAnsi="Calibri" w:cs="Calibri"/>
          <w:b/>
        </w:rPr>
        <w:tab/>
        <w:t>FALSE ALARM MONITORING</w:t>
      </w:r>
    </w:p>
    <w:p w14:paraId="027CCA23" w14:textId="77777777" w:rsidR="008159E3" w:rsidRPr="009530B9" w:rsidRDefault="008159E3" w:rsidP="008159E3">
      <w:pPr>
        <w:spacing w:line="240" w:lineRule="atLeast"/>
        <w:rPr>
          <w:rFonts w:ascii="Calibri" w:hAnsi="Calibri" w:cs="Calibri"/>
          <w:b/>
        </w:rPr>
      </w:pPr>
    </w:p>
    <w:p w14:paraId="0863577E" w14:textId="5A6013E1" w:rsidR="008159E3" w:rsidRPr="009530B9" w:rsidRDefault="008159E3" w:rsidP="008159E3">
      <w:pPr>
        <w:spacing w:line="240" w:lineRule="atLeast"/>
        <w:ind w:left="709" w:hanging="709"/>
        <w:rPr>
          <w:rFonts w:ascii="Calibri" w:hAnsi="Calibri" w:cs="Calibri"/>
        </w:rPr>
      </w:pPr>
      <w:r w:rsidRPr="009530B9">
        <w:rPr>
          <w:rFonts w:ascii="Calibri" w:hAnsi="Calibri" w:cs="Calibri"/>
        </w:rPr>
        <w:t>2.10.1</w:t>
      </w:r>
      <w:r w:rsidRPr="009530B9">
        <w:rPr>
          <w:rFonts w:ascii="Calibri" w:hAnsi="Calibri" w:cs="Calibri"/>
        </w:rPr>
        <w:tab/>
        <w:t>There is an obligation on the part of the installer, maintenance company, customer and the monitoring centre to employ all possible means to filter out</w:t>
      </w:r>
      <w:r w:rsidR="00EF1405">
        <w:rPr>
          <w:rFonts w:ascii="Calibri" w:hAnsi="Calibri" w:cs="Calibri"/>
        </w:rPr>
        <w:t xml:space="preserve"> and manage</w:t>
      </w:r>
      <w:r w:rsidRPr="009530B9">
        <w:rPr>
          <w:rFonts w:ascii="Calibri" w:hAnsi="Calibri" w:cs="Calibri"/>
        </w:rPr>
        <w:t xml:space="preserve"> false calls.</w:t>
      </w:r>
      <w:r>
        <w:rPr>
          <w:rFonts w:ascii="Calibri" w:hAnsi="Calibri" w:cs="Calibri"/>
        </w:rPr>
        <w:t xml:space="preserve"> This should be done in accordance with BS 8473. </w:t>
      </w:r>
      <w:r w:rsidRPr="009530B9">
        <w:rPr>
          <w:rFonts w:ascii="Calibri" w:hAnsi="Calibri" w:cs="Calibri"/>
        </w:rPr>
        <w:t>Companies’ false alarm ratios may be monitored and forc</w:t>
      </w:r>
      <w:r>
        <w:rPr>
          <w:rFonts w:ascii="Calibri" w:hAnsi="Calibri" w:cs="Calibri"/>
        </w:rPr>
        <w:t xml:space="preserve">es reserve the right to suspend </w:t>
      </w:r>
      <w:r w:rsidRPr="009530B9">
        <w:rPr>
          <w:rFonts w:ascii="Calibri" w:hAnsi="Calibri" w:cs="Calibri"/>
        </w:rPr>
        <w:t>companies who consistently exceed the force average.</w:t>
      </w:r>
    </w:p>
    <w:p w14:paraId="662027C8" w14:textId="77777777" w:rsidR="008159E3" w:rsidRPr="009530B9" w:rsidRDefault="008159E3" w:rsidP="008159E3">
      <w:pPr>
        <w:spacing w:line="240" w:lineRule="atLeast"/>
        <w:ind w:left="720" w:hanging="720"/>
        <w:rPr>
          <w:rFonts w:ascii="Calibri" w:hAnsi="Calibri" w:cs="Calibri"/>
          <w:i/>
          <w:u w:val="single"/>
        </w:rPr>
      </w:pPr>
    </w:p>
    <w:p w14:paraId="7AA31E87" w14:textId="1F764540" w:rsidR="008159E3" w:rsidRPr="009530B9" w:rsidRDefault="008159E3" w:rsidP="008159E3">
      <w:pPr>
        <w:spacing w:line="240" w:lineRule="atLeast"/>
        <w:ind w:left="709" w:hanging="709"/>
        <w:rPr>
          <w:rFonts w:ascii="Calibri" w:hAnsi="Calibri" w:cs="Calibri"/>
        </w:rPr>
      </w:pPr>
      <w:r w:rsidRPr="009530B9">
        <w:rPr>
          <w:rFonts w:ascii="Calibri" w:hAnsi="Calibri" w:cs="Calibri"/>
        </w:rPr>
        <w:t>2.10.2</w:t>
      </w:r>
      <w:r w:rsidRPr="009530B9">
        <w:rPr>
          <w:rFonts w:ascii="Calibri" w:hAnsi="Calibri" w:cs="Calibri"/>
          <w:b/>
        </w:rPr>
        <w:tab/>
        <w:t>Definition</w:t>
      </w:r>
      <w:r w:rsidRPr="009530B9">
        <w:rPr>
          <w:rFonts w:ascii="Calibri" w:hAnsi="Calibri" w:cs="Calibri"/>
        </w:rPr>
        <w:t xml:space="preserve"> </w:t>
      </w:r>
      <w:r>
        <w:rPr>
          <w:rFonts w:ascii="Calibri" w:hAnsi="Calibri" w:cs="Calibri"/>
        </w:rPr>
        <w:t>– For the purpose of these requirements</w:t>
      </w:r>
      <w:r w:rsidRPr="009530B9">
        <w:rPr>
          <w:rFonts w:ascii="Calibri" w:hAnsi="Calibri" w:cs="Calibri"/>
        </w:rPr>
        <w:t>, a false alar</w:t>
      </w:r>
      <w:r>
        <w:rPr>
          <w:rFonts w:ascii="Calibri" w:hAnsi="Calibri" w:cs="Calibri"/>
        </w:rPr>
        <w:t>m is an alarm call from a compliant system</w:t>
      </w:r>
      <w:r w:rsidRPr="009530B9">
        <w:rPr>
          <w:rFonts w:ascii="Calibri" w:hAnsi="Calibri" w:cs="Calibri"/>
        </w:rPr>
        <w:t xml:space="preserve"> which </w:t>
      </w:r>
      <w:r w:rsidR="002D7B52">
        <w:rPr>
          <w:rFonts w:ascii="Calibri" w:hAnsi="Calibri" w:cs="Calibri"/>
        </w:rPr>
        <w:t>has been</w:t>
      </w:r>
      <w:r w:rsidRPr="009530B9">
        <w:rPr>
          <w:rFonts w:ascii="Calibri" w:hAnsi="Calibri" w:cs="Calibri"/>
        </w:rPr>
        <w:t xml:space="preserve"> passed to the police </w:t>
      </w:r>
      <w:r w:rsidR="00D06F1B">
        <w:rPr>
          <w:rFonts w:ascii="Calibri" w:hAnsi="Calibri" w:cs="Calibri"/>
        </w:rPr>
        <w:t>but</w:t>
      </w:r>
      <w:r w:rsidRPr="009530B9">
        <w:rPr>
          <w:rFonts w:ascii="Calibri" w:hAnsi="Calibri" w:cs="Calibri"/>
        </w:rPr>
        <w:t xml:space="preserve"> has </w:t>
      </w:r>
      <w:r w:rsidRPr="009530B9">
        <w:rPr>
          <w:rFonts w:ascii="Calibri" w:hAnsi="Calibri" w:cs="Calibri"/>
          <w:b/>
        </w:rPr>
        <w:t>not</w:t>
      </w:r>
      <w:r w:rsidRPr="009530B9">
        <w:rPr>
          <w:rFonts w:ascii="Calibri" w:hAnsi="Calibri" w:cs="Calibri"/>
        </w:rPr>
        <w:t xml:space="preserve"> resulted from:</w:t>
      </w:r>
    </w:p>
    <w:p w14:paraId="5ED70DC3" w14:textId="77777777" w:rsidR="008159E3" w:rsidRPr="009530B9" w:rsidRDefault="008159E3" w:rsidP="008159E3">
      <w:pPr>
        <w:spacing w:line="240" w:lineRule="atLeast"/>
        <w:ind w:left="720" w:hanging="720"/>
        <w:rPr>
          <w:rFonts w:ascii="Calibri" w:hAnsi="Calibri" w:cs="Calibri"/>
        </w:rPr>
      </w:pPr>
    </w:p>
    <w:p w14:paraId="7B37E141" w14:textId="77777777" w:rsidR="008159E3" w:rsidRPr="009530B9" w:rsidRDefault="008159E3" w:rsidP="007241F0">
      <w:pPr>
        <w:numPr>
          <w:ilvl w:val="0"/>
          <w:numId w:val="8"/>
        </w:numPr>
        <w:tabs>
          <w:tab w:val="clear" w:pos="1440"/>
          <w:tab w:val="num" w:pos="1276"/>
        </w:tabs>
        <w:spacing w:after="120" w:line="240" w:lineRule="atLeast"/>
        <w:ind w:left="1276" w:hanging="556"/>
        <w:rPr>
          <w:rFonts w:ascii="Calibri" w:hAnsi="Calibri" w:cs="Calibri"/>
        </w:rPr>
      </w:pPr>
      <w:r w:rsidRPr="009530B9">
        <w:rPr>
          <w:rFonts w:ascii="Calibri" w:hAnsi="Calibri" w:cs="Calibri"/>
        </w:rPr>
        <w:t>A criminal attack, or attempts at such, on the protected premises, the alarm equipment or the line carrying the alarm signal.</w:t>
      </w:r>
    </w:p>
    <w:p w14:paraId="29C97EA3" w14:textId="77777777" w:rsidR="008159E3" w:rsidRPr="00076659" w:rsidRDefault="008159E3" w:rsidP="007241F0">
      <w:pPr>
        <w:numPr>
          <w:ilvl w:val="0"/>
          <w:numId w:val="8"/>
        </w:numPr>
        <w:tabs>
          <w:tab w:val="clear" w:pos="1440"/>
          <w:tab w:val="num" w:pos="1276"/>
        </w:tabs>
        <w:spacing w:after="120" w:line="240" w:lineRule="atLeast"/>
        <w:ind w:left="1276" w:hanging="556"/>
        <w:rPr>
          <w:rFonts w:ascii="Calibri" w:hAnsi="Calibri" w:cs="Calibri"/>
        </w:rPr>
      </w:pPr>
      <w:r w:rsidRPr="00076659">
        <w:rPr>
          <w:rFonts w:ascii="Calibri" w:hAnsi="Calibri" w:cs="Calibri"/>
        </w:rPr>
        <w:t>Actions by the emergency services in the execution of their duty.</w:t>
      </w:r>
    </w:p>
    <w:p w14:paraId="23579FB4" w14:textId="0AFD447F" w:rsidR="00542384" w:rsidRPr="00076659" w:rsidRDefault="008159E3" w:rsidP="007241F0">
      <w:pPr>
        <w:numPr>
          <w:ilvl w:val="0"/>
          <w:numId w:val="8"/>
        </w:numPr>
        <w:tabs>
          <w:tab w:val="clear" w:pos="1440"/>
          <w:tab w:val="num" w:pos="1276"/>
        </w:tabs>
        <w:spacing w:after="120" w:line="240" w:lineRule="atLeast"/>
        <w:ind w:left="1276" w:hanging="556"/>
        <w:rPr>
          <w:rFonts w:ascii="Calibri" w:hAnsi="Calibri" w:cs="Calibri"/>
        </w:rPr>
      </w:pPr>
      <w:r w:rsidRPr="00076659">
        <w:rPr>
          <w:rFonts w:ascii="Calibri" w:hAnsi="Calibri" w:cs="Calibri"/>
        </w:rPr>
        <w:t xml:space="preserve">A call emanating from a Hold Up Alarm (HUA)/lone worker system </w:t>
      </w:r>
      <w:r w:rsidR="002E1615" w:rsidRPr="00076659">
        <w:rPr>
          <w:rFonts w:ascii="Calibri" w:hAnsi="Calibri" w:cs="Calibri"/>
        </w:rPr>
        <w:t xml:space="preserve">as per </w:t>
      </w:r>
      <w:r w:rsidR="00580311" w:rsidRPr="00076659">
        <w:rPr>
          <w:rFonts w:ascii="Calibri" w:hAnsi="Calibri" w:cs="Calibri"/>
        </w:rPr>
        <w:t>3.4.1 of these requirements.</w:t>
      </w:r>
    </w:p>
    <w:p w14:paraId="13AE2024" w14:textId="647371C3" w:rsidR="008159E3" w:rsidRPr="009530B9" w:rsidRDefault="008159E3" w:rsidP="007241F0">
      <w:pPr>
        <w:numPr>
          <w:ilvl w:val="2"/>
          <w:numId w:val="10"/>
        </w:numPr>
        <w:spacing w:before="240" w:after="240" w:line="240" w:lineRule="atLeast"/>
        <w:rPr>
          <w:rFonts w:ascii="Calibri" w:hAnsi="Calibri" w:cs="Calibri"/>
        </w:rPr>
      </w:pPr>
      <w:r w:rsidRPr="009530B9">
        <w:rPr>
          <w:rFonts w:ascii="Calibri" w:hAnsi="Calibri" w:cs="Calibri"/>
        </w:rPr>
        <w:t xml:space="preserve">Requests made for police </w:t>
      </w:r>
      <w:r w:rsidR="001F5FAE">
        <w:rPr>
          <w:rFonts w:ascii="Calibri" w:hAnsi="Calibri" w:cs="Calibri"/>
        </w:rPr>
        <w:t>response to BS 84</w:t>
      </w:r>
      <w:r w:rsidR="009023B8">
        <w:rPr>
          <w:rFonts w:ascii="Calibri" w:hAnsi="Calibri" w:cs="Calibri"/>
        </w:rPr>
        <w:t>18 systems, for</w:t>
      </w:r>
      <w:r w:rsidRPr="009530B9">
        <w:rPr>
          <w:rFonts w:ascii="Calibri" w:hAnsi="Calibri" w:cs="Calibri"/>
        </w:rPr>
        <w:t xml:space="preserve"> attend</w:t>
      </w:r>
      <w:r w:rsidR="009023B8">
        <w:rPr>
          <w:rFonts w:ascii="Calibri" w:hAnsi="Calibri" w:cs="Calibri"/>
        </w:rPr>
        <w:t>ance to</w:t>
      </w:r>
      <w:r w:rsidRPr="009530B9">
        <w:rPr>
          <w:rFonts w:ascii="Calibri" w:hAnsi="Calibri" w:cs="Calibri"/>
        </w:rPr>
        <w:t xml:space="preserve"> sightings of individual(s) seen on protected premises where no criminal activity, attempt/intent is in progress, will be considered as civil trespass and classified as false.</w:t>
      </w:r>
    </w:p>
    <w:p w14:paraId="1A13B7CF" w14:textId="127A2A7D" w:rsidR="008159E3" w:rsidRDefault="008159E3" w:rsidP="007241F0">
      <w:pPr>
        <w:numPr>
          <w:ilvl w:val="2"/>
          <w:numId w:val="10"/>
        </w:numPr>
        <w:spacing w:before="240" w:after="240" w:line="240" w:lineRule="atLeast"/>
        <w:rPr>
          <w:rFonts w:ascii="Calibri" w:hAnsi="Calibri" w:cs="Calibri"/>
        </w:rPr>
      </w:pPr>
      <w:r w:rsidRPr="009530B9">
        <w:rPr>
          <w:rFonts w:ascii="Calibri" w:hAnsi="Calibri" w:cs="Calibri"/>
        </w:rPr>
        <w:t xml:space="preserve">Activation of </w:t>
      </w:r>
      <w:r w:rsidR="00DF06A0">
        <w:rPr>
          <w:rFonts w:ascii="Calibri" w:hAnsi="Calibri" w:cs="Calibri"/>
        </w:rPr>
        <w:t xml:space="preserve">intruder alarm </w:t>
      </w:r>
      <w:r w:rsidR="009225A3">
        <w:rPr>
          <w:rFonts w:ascii="Calibri" w:hAnsi="Calibri" w:cs="Calibri"/>
        </w:rPr>
        <w:t xml:space="preserve">systems, </w:t>
      </w:r>
      <w:r>
        <w:rPr>
          <w:rFonts w:ascii="Calibri" w:hAnsi="Calibri" w:cs="Calibri"/>
        </w:rPr>
        <w:t>whe</w:t>
      </w:r>
      <w:r w:rsidR="009225A3">
        <w:rPr>
          <w:rFonts w:ascii="Calibri" w:hAnsi="Calibri" w:cs="Calibri"/>
        </w:rPr>
        <w:t>re</w:t>
      </w:r>
      <w:r>
        <w:rPr>
          <w:rFonts w:ascii="Calibri" w:hAnsi="Calibri" w:cs="Calibri"/>
        </w:rPr>
        <w:t xml:space="preserve"> there has been no</w:t>
      </w:r>
      <w:r w:rsidRPr="009530B9">
        <w:rPr>
          <w:rFonts w:ascii="Calibri" w:hAnsi="Calibri" w:cs="Calibri"/>
        </w:rPr>
        <w:t xml:space="preserve"> apparent dama</w:t>
      </w:r>
      <w:r w:rsidR="00B56D6C">
        <w:rPr>
          <w:rFonts w:ascii="Calibri" w:hAnsi="Calibri" w:cs="Calibri"/>
        </w:rPr>
        <w:t>ge or</w:t>
      </w:r>
      <w:r w:rsidRPr="009530B9">
        <w:rPr>
          <w:rFonts w:ascii="Calibri" w:hAnsi="Calibri" w:cs="Calibri"/>
        </w:rPr>
        <w:t xml:space="preserve"> entry to the p</w:t>
      </w:r>
      <w:r>
        <w:rPr>
          <w:rFonts w:ascii="Calibri" w:hAnsi="Calibri" w:cs="Calibri"/>
        </w:rPr>
        <w:t>remise</w:t>
      </w:r>
      <w:r w:rsidRPr="009530B9">
        <w:rPr>
          <w:rFonts w:ascii="Calibri" w:hAnsi="Calibri" w:cs="Calibri"/>
        </w:rPr>
        <w:t>s</w:t>
      </w:r>
      <w:r w:rsidR="009225A3">
        <w:rPr>
          <w:rFonts w:ascii="Calibri" w:hAnsi="Calibri" w:cs="Calibri"/>
        </w:rPr>
        <w:t>,</w:t>
      </w:r>
      <w:r>
        <w:rPr>
          <w:rFonts w:ascii="Calibri" w:hAnsi="Calibri" w:cs="Calibri"/>
        </w:rPr>
        <w:t xml:space="preserve"> </w:t>
      </w:r>
      <w:r w:rsidRPr="009530B9">
        <w:rPr>
          <w:rFonts w:ascii="Calibri" w:hAnsi="Calibri" w:cs="Calibri"/>
        </w:rPr>
        <w:t>will be considered a false alarm unless proved otherwise.</w:t>
      </w:r>
    </w:p>
    <w:p w14:paraId="4BF19722" w14:textId="57F66C63" w:rsidR="00E2738B" w:rsidRDefault="008159E3" w:rsidP="007241F0">
      <w:pPr>
        <w:numPr>
          <w:ilvl w:val="2"/>
          <w:numId w:val="10"/>
        </w:numPr>
        <w:spacing w:before="240" w:after="240" w:line="240" w:lineRule="atLeast"/>
        <w:rPr>
          <w:rFonts w:ascii="Calibri" w:hAnsi="Calibri" w:cs="Calibri"/>
        </w:rPr>
      </w:pPr>
      <w:r w:rsidRPr="008B7E3E">
        <w:rPr>
          <w:rFonts w:ascii="Calibri" w:hAnsi="Calibri" w:cs="Calibri"/>
        </w:rPr>
        <w:t xml:space="preserve">When </w:t>
      </w:r>
      <w:r>
        <w:rPr>
          <w:rFonts w:ascii="Calibri" w:hAnsi="Calibri" w:cs="Calibri"/>
        </w:rPr>
        <w:t>a monitoring centre</w:t>
      </w:r>
      <w:r w:rsidRPr="008B7E3E">
        <w:rPr>
          <w:rFonts w:ascii="Calibri" w:hAnsi="Calibri" w:cs="Calibri"/>
        </w:rPr>
        <w:t xml:space="preserve"> </w:t>
      </w:r>
      <w:r w:rsidR="00A0001F">
        <w:rPr>
          <w:rFonts w:ascii="Calibri" w:hAnsi="Calibri" w:cs="Calibri"/>
        </w:rPr>
        <w:t>sends a cancellation</w:t>
      </w:r>
      <w:r>
        <w:rPr>
          <w:rFonts w:ascii="Calibri" w:hAnsi="Calibri" w:cs="Calibri"/>
        </w:rPr>
        <w:t xml:space="preserve"> before a unit is </w:t>
      </w:r>
      <w:r w:rsidRPr="008B7E3E">
        <w:rPr>
          <w:rFonts w:ascii="Calibri" w:hAnsi="Calibri" w:cs="Calibri"/>
        </w:rPr>
        <w:t xml:space="preserve">deployed, the activation </w:t>
      </w:r>
      <w:r w:rsidR="00F85B0D">
        <w:rPr>
          <w:rFonts w:ascii="Calibri" w:hAnsi="Calibri" w:cs="Calibri"/>
        </w:rPr>
        <w:t>will</w:t>
      </w:r>
      <w:r w:rsidR="00CA4FEB" w:rsidRPr="008B7E3E">
        <w:rPr>
          <w:rFonts w:ascii="Calibri" w:hAnsi="Calibri" w:cs="Calibri"/>
        </w:rPr>
        <w:t xml:space="preserve"> </w:t>
      </w:r>
      <w:r w:rsidRPr="008B7E3E">
        <w:rPr>
          <w:rFonts w:ascii="Calibri" w:hAnsi="Calibri" w:cs="Calibri"/>
        </w:rPr>
        <w:t>be disregarded</w:t>
      </w:r>
      <w:r w:rsidR="00E2738B">
        <w:rPr>
          <w:rFonts w:ascii="Calibri" w:hAnsi="Calibri" w:cs="Calibri"/>
        </w:rPr>
        <w:t>.</w:t>
      </w:r>
    </w:p>
    <w:p w14:paraId="41C946CA" w14:textId="7997D603" w:rsidR="00337ABB" w:rsidRPr="00E2738B" w:rsidRDefault="00337ABB" w:rsidP="007241F0">
      <w:pPr>
        <w:numPr>
          <w:ilvl w:val="2"/>
          <w:numId w:val="10"/>
        </w:numPr>
        <w:spacing w:before="240" w:after="240" w:line="240" w:lineRule="atLeast"/>
        <w:rPr>
          <w:rFonts w:ascii="Calibri" w:hAnsi="Calibri" w:cs="Calibri"/>
        </w:rPr>
      </w:pPr>
      <w:r w:rsidRPr="008B7E3E">
        <w:rPr>
          <w:rFonts w:ascii="Calibri" w:hAnsi="Calibri" w:cs="Calibri"/>
        </w:rPr>
        <w:t xml:space="preserve">When </w:t>
      </w:r>
      <w:r>
        <w:rPr>
          <w:rFonts w:ascii="Calibri" w:hAnsi="Calibri" w:cs="Calibri"/>
        </w:rPr>
        <w:t>a monitoring centre</w:t>
      </w:r>
      <w:r w:rsidR="00A0001F" w:rsidRPr="008B7E3E">
        <w:rPr>
          <w:rFonts w:ascii="Calibri" w:hAnsi="Calibri" w:cs="Calibri"/>
        </w:rPr>
        <w:t xml:space="preserve"> </w:t>
      </w:r>
      <w:r w:rsidR="00A0001F">
        <w:rPr>
          <w:rFonts w:ascii="Calibri" w:hAnsi="Calibri" w:cs="Calibri"/>
        </w:rPr>
        <w:t>sends a cancellation</w:t>
      </w:r>
      <w:r w:rsidR="004C153C">
        <w:rPr>
          <w:rFonts w:ascii="Calibri" w:hAnsi="Calibri" w:cs="Calibri"/>
        </w:rPr>
        <w:t xml:space="preserve"> </w:t>
      </w:r>
      <w:r w:rsidR="004C153C" w:rsidRPr="00036557">
        <w:rPr>
          <w:rFonts w:ascii="Calibri" w:hAnsi="Calibri" w:cs="Calibri"/>
          <w:b/>
          <w:bCs/>
        </w:rPr>
        <w:t>five minutes</w:t>
      </w:r>
      <w:r w:rsidR="00B05EF6">
        <w:rPr>
          <w:rFonts w:ascii="Calibri" w:hAnsi="Calibri" w:cs="Calibri"/>
        </w:rPr>
        <w:t xml:space="preserve"> from the </w:t>
      </w:r>
      <w:r w:rsidR="00036557">
        <w:rPr>
          <w:rFonts w:ascii="Calibri" w:hAnsi="Calibri" w:cs="Calibri"/>
        </w:rPr>
        <w:t>receipt of activation</w:t>
      </w:r>
      <w:r>
        <w:rPr>
          <w:rFonts w:ascii="Calibri" w:hAnsi="Calibri" w:cs="Calibri"/>
        </w:rPr>
        <w:t xml:space="preserve"> </w:t>
      </w:r>
      <w:r w:rsidR="00D06AA4">
        <w:rPr>
          <w:rFonts w:ascii="Calibri" w:hAnsi="Calibri" w:cs="Calibri"/>
        </w:rPr>
        <w:t>(and a</w:t>
      </w:r>
      <w:r>
        <w:rPr>
          <w:rFonts w:ascii="Calibri" w:hAnsi="Calibri" w:cs="Calibri"/>
        </w:rPr>
        <w:t xml:space="preserve"> </w:t>
      </w:r>
      <w:r w:rsidR="00450C6D">
        <w:rPr>
          <w:rFonts w:ascii="Calibri" w:hAnsi="Calibri" w:cs="Calibri"/>
        </w:rPr>
        <w:t xml:space="preserve">unit is </w:t>
      </w:r>
      <w:proofErr w:type="spellStart"/>
      <w:r w:rsidR="00450C6D">
        <w:rPr>
          <w:rFonts w:ascii="Calibri" w:hAnsi="Calibri" w:cs="Calibri"/>
        </w:rPr>
        <w:t>en</w:t>
      </w:r>
      <w:proofErr w:type="spellEnd"/>
      <w:r w:rsidR="00450C6D">
        <w:rPr>
          <w:rFonts w:ascii="Calibri" w:hAnsi="Calibri" w:cs="Calibri"/>
        </w:rPr>
        <w:t xml:space="preserve"> route)</w:t>
      </w:r>
      <w:r>
        <w:rPr>
          <w:rFonts w:ascii="Calibri" w:hAnsi="Calibri" w:cs="Calibri"/>
        </w:rPr>
        <w:t xml:space="preserve">, </w:t>
      </w:r>
      <w:r w:rsidRPr="008B7E3E">
        <w:rPr>
          <w:rFonts w:ascii="Calibri" w:hAnsi="Calibri" w:cs="Calibri"/>
        </w:rPr>
        <w:t xml:space="preserve">the activation </w:t>
      </w:r>
      <w:r w:rsidR="002952E6">
        <w:rPr>
          <w:rFonts w:ascii="Calibri" w:hAnsi="Calibri" w:cs="Calibri"/>
        </w:rPr>
        <w:t>will be considered a false alarm</w:t>
      </w:r>
      <w:r>
        <w:rPr>
          <w:rFonts w:ascii="Calibri" w:hAnsi="Calibri" w:cs="Calibri"/>
        </w:rPr>
        <w:t>.</w:t>
      </w:r>
    </w:p>
    <w:p w14:paraId="4CE4FDD8" w14:textId="28BAC1FF" w:rsidR="00BD6FD2" w:rsidRDefault="00E2738B" w:rsidP="007241F0">
      <w:pPr>
        <w:numPr>
          <w:ilvl w:val="2"/>
          <w:numId w:val="10"/>
        </w:numPr>
        <w:spacing w:before="240" w:after="240" w:line="240" w:lineRule="atLeast"/>
        <w:rPr>
          <w:rFonts w:ascii="Calibri" w:hAnsi="Calibri" w:cs="Calibri"/>
        </w:rPr>
      </w:pPr>
      <w:r w:rsidRPr="008B7E3E">
        <w:rPr>
          <w:rFonts w:ascii="Calibri" w:hAnsi="Calibri" w:cs="Calibri"/>
        </w:rPr>
        <w:t xml:space="preserve">When </w:t>
      </w:r>
      <w:r>
        <w:rPr>
          <w:rFonts w:ascii="Calibri" w:hAnsi="Calibri" w:cs="Calibri"/>
        </w:rPr>
        <w:t>a monitoring centre</w:t>
      </w:r>
      <w:r w:rsidRPr="008B7E3E">
        <w:rPr>
          <w:rFonts w:ascii="Calibri" w:hAnsi="Calibri" w:cs="Calibri"/>
        </w:rPr>
        <w:t xml:space="preserve"> </w:t>
      </w:r>
      <w:r w:rsidR="00A0001F">
        <w:rPr>
          <w:rFonts w:ascii="Calibri" w:hAnsi="Calibri" w:cs="Calibri"/>
        </w:rPr>
        <w:t>sends a cancellation</w:t>
      </w:r>
      <w:r>
        <w:rPr>
          <w:rFonts w:ascii="Calibri" w:hAnsi="Calibri" w:cs="Calibri"/>
        </w:rPr>
        <w:t xml:space="preserve"> after a unit </w:t>
      </w:r>
      <w:r w:rsidR="00307BA3">
        <w:rPr>
          <w:rFonts w:ascii="Calibri" w:hAnsi="Calibri" w:cs="Calibri"/>
        </w:rPr>
        <w:t>has arrived at the premises</w:t>
      </w:r>
      <w:r w:rsidRPr="008B7E3E">
        <w:rPr>
          <w:rFonts w:ascii="Calibri" w:hAnsi="Calibri" w:cs="Calibri"/>
        </w:rPr>
        <w:t>,</w:t>
      </w:r>
      <w:r w:rsidR="00BD6FD2">
        <w:rPr>
          <w:rFonts w:ascii="Calibri" w:hAnsi="Calibri" w:cs="Calibri"/>
        </w:rPr>
        <w:t xml:space="preserve"> the activation will be considered a false alarm</w:t>
      </w:r>
      <w:r w:rsidR="00666EBC">
        <w:rPr>
          <w:rFonts w:ascii="Calibri" w:hAnsi="Calibri" w:cs="Calibri"/>
        </w:rPr>
        <w:t>.</w:t>
      </w:r>
    </w:p>
    <w:p w14:paraId="07C32777" w14:textId="6B611088" w:rsidR="008159E3" w:rsidRPr="00BB173C" w:rsidRDefault="008159E3" w:rsidP="007241F0">
      <w:pPr>
        <w:numPr>
          <w:ilvl w:val="2"/>
          <w:numId w:val="10"/>
        </w:numPr>
        <w:spacing w:before="240" w:after="240" w:line="240" w:lineRule="atLeast"/>
        <w:rPr>
          <w:rFonts w:ascii="Calibri" w:hAnsi="Calibri"/>
        </w:rPr>
      </w:pPr>
      <w:r w:rsidRPr="00BB173C">
        <w:rPr>
          <w:rFonts w:ascii="Calibri" w:hAnsi="Calibri"/>
        </w:rPr>
        <w:t>If caller line identification is operated, monitoring centres must not bar this facility on police calls.</w:t>
      </w:r>
    </w:p>
    <w:p w14:paraId="514D6C35" w14:textId="77777777" w:rsidR="007915B9" w:rsidRDefault="007915B9" w:rsidP="008159E3">
      <w:pPr>
        <w:spacing w:line="240" w:lineRule="atLeast"/>
        <w:ind w:left="720" w:hanging="720"/>
        <w:rPr>
          <w:rFonts w:ascii="Calibri" w:hAnsi="Calibri" w:cs="Calibri"/>
          <w:b/>
        </w:rPr>
      </w:pPr>
    </w:p>
    <w:p w14:paraId="64CDA458" w14:textId="470CCE26" w:rsidR="008159E3" w:rsidRPr="009530B9" w:rsidRDefault="008159E3" w:rsidP="008159E3">
      <w:pPr>
        <w:spacing w:line="240" w:lineRule="atLeast"/>
        <w:ind w:left="720" w:hanging="720"/>
        <w:rPr>
          <w:rFonts w:ascii="Calibri" w:hAnsi="Calibri" w:cs="Calibri"/>
          <w:b/>
        </w:rPr>
      </w:pPr>
      <w:r>
        <w:rPr>
          <w:rFonts w:ascii="Calibri" w:hAnsi="Calibri" w:cs="Calibri"/>
          <w:b/>
        </w:rPr>
        <w:lastRenderedPageBreak/>
        <w:t>2.11</w:t>
      </w:r>
      <w:r w:rsidRPr="009530B9">
        <w:rPr>
          <w:rFonts w:ascii="Calibri" w:hAnsi="Calibri" w:cs="Calibri"/>
        </w:rPr>
        <w:tab/>
      </w:r>
      <w:r w:rsidRPr="009530B9">
        <w:rPr>
          <w:rFonts w:ascii="Calibri" w:hAnsi="Calibri" w:cs="Calibri"/>
          <w:b/>
        </w:rPr>
        <w:t>ADMINISTRATIVE CHARGES</w:t>
      </w:r>
    </w:p>
    <w:p w14:paraId="4026BE70" w14:textId="77777777" w:rsidR="008159E3" w:rsidRPr="009530B9" w:rsidRDefault="008159E3" w:rsidP="008159E3">
      <w:pPr>
        <w:spacing w:line="240" w:lineRule="atLeast"/>
        <w:ind w:left="720" w:hanging="720"/>
        <w:rPr>
          <w:rFonts w:ascii="Calibri" w:hAnsi="Calibri" w:cs="Calibri"/>
        </w:rPr>
      </w:pPr>
    </w:p>
    <w:p w14:paraId="2964B797" w14:textId="57F9C5AC" w:rsidR="008159E3" w:rsidRPr="009530B9" w:rsidRDefault="008159E3" w:rsidP="007241F0">
      <w:pPr>
        <w:numPr>
          <w:ilvl w:val="2"/>
          <w:numId w:val="9"/>
        </w:numPr>
        <w:spacing w:line="240" w:lineRule="atLeast"/>
        <w:ind w:left="709" w:hanging="709"/>
        <w:rPr>
          <w:rFonts w:ascii="Calibri" w:hAnsi="Calibri" w:cs="Calibri"/>
        </w:rPr>
      </w:pPr>
      <w:r w:rsidRPr="009530B9">
        <w:rPr>
          <w:rFonts w:ascii="Calibri" w:hAnsi="Calibri" w:cs="Calibri"/>
        </w:rPr>
        <w:t xml:space="preserve">Each application for a </w:t>
      </w:r>
      <w:r w:rsidR="009D357C">
        <w:rPr>
          <w:rFonts w:ascii="Calibri" w:hAnsi="Calibri" w:cs="Calibri"/>
        </w:rPr>
        <w:t xml:space="preserve">new </w:t>
      </w:r>
      <w:r w:rsidRPr="009530B9">
        <w:rPr>
          <w:rFonts w:ascii="Calibri" w:hAnsi="Calibri" w:cs="Calibri"/>
        </w:rPr>
        <w:t>URN</w:t>
      </w:r>
      <w:r w:rsidR="000D1CE5">
        <w:rPr>
          <w:rFonts w:ascii="Calibri" w:hAnsi="Calibri" w:cs="Calibri"/>
        </w:rPr>
        <w:t>,</w:t>
      </w:r>
      <w:r w:rsidRPr="009530B9">
        <w:rPr>
          <w:rFonts w:ascii="Calibri" w:hAnsi="Calibri" w:cs="Calibri"/>
        </w:rPr>
        <w:t xml:space="preserve"> Intruder</w:t>
      </w:r>
      <w:r w:rsidR="000D1CE5">
        <w:rPr>
          <w:rFonts w:ascii="Calibri" w:hAnsi="Calibri" w:cs="Calibri"/>
        </w:rPr>
        <w:t xml:space="preserve">, </w:t>
      </w:r>
      <w:r w:rsidRPr="009530B9">
        <w:rPr>
          <w:rFonts w:ascii="Calibri" w:hAnsi="Calibri" w:cs="Calibri"/>
        </w:rPr>
        <w:t xml:space="preserve">HUA </w:t>
      </w:r>
      <w:r w:rsidR="000D1CE5">
        <w:rPr>
          <w:rFonts w:ascii="Calibri" w:hAnsi="Calibri" w:cs="Calibri"/>
        </w:rPr>
        <w:t xml:space="preserve">and CCTV system, </w:t>
      </w:r>
      <w:r w:rsidRPr="009530B9">
        <w:rPr>
          <w:rFonts w:ascii="Calibri" w:hAnsi="Calibri" w:cs="Calibri"/>
        </w:rPr>
        <w:t xml:space="preserve">is subject to an administration fee payable by the system user. The </w:t>
      </w:r>
      <w:r w:rsidR="00D414C0">
        <w:rPr>
          <w:rFonts w:ascii="Calibri" w:hAnsi="Calibri" w:cs="Calibri"/>
        </w:rPr>
        <w:t xml:space="preserve">fee for new </w:t>
      </w:r>
      <w:r w:rsidRPr="009530B9">
        <w:rPr>
          <w:rFonts w:ascii="Calibri" w:hAnsi="Calibri" w:cs="Calibri"/>
        </w:rPr>
        <w:t>URN</w:t>
      </w:r>
      <w:r w:rsidR="00D414C0">
        <w:rPr>
          <w:rFonts w:ascii="Calibri" w:hAnsi="Calibri" w:cs="Calibri"/>
        </w:rPr>
        <w:t>s</w:t>
      </w:r>
      <w:r w:rsidRPr="009530B9">
        <w:rPr>
          <w:rFonts w:ascii="Calibri" w:hAnsi="Calibri" w:cs="Calibri"/>
        </w:rPr>
        <w:t xml:space="preserve"> is</w:t>
      </w:r>
      <w:r w:rsidRPr="00E757D9">
        <w:rPr>
          <w:rFonts w:ascii="Calibri" w:hAnsi="Calibri" w:cs="Calibri"/>
        </w:rPr>
        <w:t xml:space="preserve"> £</w:t>
      </w:r>
      <w:r w:rsidR="00BF315B">
        <w:rPr>
          <w:rFonts w:ascii="Calibri" w:hAnsi="Calibri" w:cs="Calibri"/>
        </w:rPr>
        <w:t>5</w:t>
      </w:r>
      <w:r w:rsidR="00340A3E">
        <w:rPr>
          <w:rFonts w:ascii="Calibri" w:hAnsi="Calibri" w:cs="Calibri"/>
        </w:rPr>
        <w:t>6</w:t>
      </w:r>
      <w:r w:rsidR="00BF315B">
        <w:rPr>
          <w:rFonts w:ascii="Calibri" w:hAnsi="Calibri" w:cs="Calibri"/>
        </w:rPr>
        <w:t>.</w:t>
      </w:r>
      <w:r w:rsidR="00340A3E">
        <w:rPr>
          <w:rFonts w:ascii="Calibri" w:hAnsi="Calibri" w:cs="Calibri"/>
        </w:rPr>
        <w:t>7</w:t>
      </w:r>
      <w:r w:rsidR="00BF315B">
        <w:rPr>
          <w:rFonts w:ascii="Calibri" w:hAnsi="Calibri" w:cs="Calibri"/>
        </w:rPr>
        <w:t>0</w:t>
      </w:r>
      <w:r w:rsidRPr="00E757D9">
        <w:rPr>
          <w:rFonts w:ascii="Calibri" w:hAnsi="Calibri" w:cs="Calibri"/>
        </w:rPr>
        <w:t xml:space="preserve"> </w:t>
      </w:r>
      <w:r w:rsidRPr="009530B9">
        <w:rPr>
          <w:rFonts w:ascii="Calibri" w:hAnsi="Calibri" w:cs="Calibri"/>
        </w:rPr>
        <w:t xml:space="preserve">plus VAT. Acceptable methods of payment </w:t>
      </w:r>
      <w:r w:rsidR="001F3A0B">
        <w:rPr>
          <w:rFonts w:ascii="Calibri" w:hAnsi="Calibri" w:cs="Calibri"/>
        </w:rPr>
        <w:t>may vary between forces</w:t>
      </w:r>
      <w:r w:rsidR="00872B0A">
        <w:rPr>
          <w:rFonts w:ascii="Calibri" w:hAnsi="Calibri" w:cs="Calibri"/>
        </w:rPr>
        <w:t xml:space="preserve"> and can be found in each force’s </w:t>
      </w:r>
      <w:r w:rsidR="00151A65">
        <w:rPr>
          <w:rFonts w:ascii="Calibri" w:hAnsi="Calibri" w:cs="Calibri"/>
          <w:b/>
          <w:bCs/>
        </w:rPr>
        <w:t>APPENDIX</w:t>
      </w:r>
      <w:r w:rsidR="00872B0A">
        <w:rPr>
          <w:rFonts w:ascii="Calibri" w:hAnsi="Calibri" w:cs="Calibri"/>
          <w:b/>
          <w:bCs/>
        </w:rPr>
        <w:t xml:space="preserve"> A</w:t>
      </w:r>
      <w:r>
        <w:rPr>
          <w:rFonts w:ascii="Calibri" w:hAnsi="Calibri" w:cs="Calibri"/>
        </w:rPr>
        <w:t>. The fee</w:t>
      </w:r>
      <w:r w:rsidRPr="009530B9">
        <w:rPr>
          <w:rFonts w:ascii="Calibri" w:hAnsi="Calibri" w:cs="Calibri"/>
        </w:rPr>
        <w:t xml:space="preserve"> wi</w:t>
      </w:r>
      <w:r>
        <w:rPr>
          <w:rFonts w:ascii="Calibri" w:hAnsi="Calibri" w:cs="Calibri"/>
        </w:rPr>
        <w:t xml:space="preserve">ll be reviewed annually by </w:t>
      </w:r>
      <w:r w:rsidR="00405776">
        <w:rPr>
          <w:rFonts w:ascii="Calibri" w:hAnsi="Calibri" w:cs="Calibri"/>
        </w:rPr>
        <w:t xml:space="preserve">the </w:t>
      </w:r>
      <w:r>
        <w:rPr>
          <w:rFonts w:ascii="Calibri" w:hAnsi="Calibri" w:cs="Calibri"/>
        </w:rPr>
        <w:t>NPCC</w:t>
      </w:r>
      <w:r w:rsidR="00967AB2">
        <w:rPr>
          <w:rFonts w:ascii="Calibri" w:hAnsi="Calibri" w:cs="Calibri"/>
        </w:rPr>
        <w:t xml:space="preserve"> Finance Committee</w:t>
      </w:r>
      <w:r w:rsidRPr="009530B9">
        <w:rPr>
          <w:rFonts w:ascii="Calibri" w:hAnsi="Calibri" w:cs="Calibri"/>
        </w:rPr>
        <w:t xml:space="preserve">. The current policy on charging is set out in </w:t>
      </w:r>
      <w:r w:rsidR="00151A65">
        <w:rPr>
          <w:rFonts w:ascii="Calibri" w:hAnsi="Calibri" w:cs="Calibri"/>
          <w:b/>
        </w:rPr>
        <w:t>APPENDIX</w:t>
      </w:r>
      <w:r w:rsidRPr="00017C52">
        <w:rPr>
          <w:rFonts w:ascii="Calibri" w:hAnsi="Calibri" w:cs="Calibri"/>
          <w:b/>
        </w:rPr>
        <w:t xml:space="preserve"> E</w:t>
      </w:r>
      <w:r w:rsidRPr="009530B9">
        <w:rPr>
          <w:rFonts w:ascii="Calibri" w:hAnsi="Calibri" w:cs="Calibri"/>
        </w:rPr>
        <w:t xml:space="preserve">. </w:t>
      </w:r>
      <w:r>
        <w:rPr>
          <w:rFonts w:ascii="Calibri" w:hAnsi="Calibri" w:cs="Calibri"/>
        </w:rPr>
        <w:t>Companies shall not misrepresent the cost of a URN to clients.</w:t>
      </w:r>
      <w:r w:rsidRPr="009530B9">
        <w:rPr>
          <w:rFonts w:ascii="Calibri" w:hAnsi="Calibri" w:cs="Calibri"/>
        </w:rPr>
        <w:br/>
      </w:r>
    </w:p>
    <w:p w14:paraId="17E3DAB9" w14:textId="282EEAD4" w:rsidR="008159E3" w:rsidRPr="009530B9" w:rsidRDefault="008159E3" w:rsidP="007241F0">
      <w:pPr>
        <w:numPr>
          <w:ilvl w:val="2"/>
          <w:numId w:val="9"/>
        </w:numPr>
        <w:spacing w:line="240" w:lineRule="atLeast"/>
        <w:ind w:left="709" w:hanging="709"/>
        <w:rPr>
          <w:rFonts w:ascii="Calibri" w:hAnsi="Calibri" w:cs="Calibri"/>
        </w:rPr>
      </w:pPr>
      <w:r w:rsidRPr="009530B9">
        <w:rPr>
          <w:rFonts w:ascii="Calibri" w:hAnsi="Calibri" w:cs="Calibri"/>
        </w:rPr>
        <w:t xml:space="preserve">For intruder, HUA and CCTV systems the installation/maintenance company will, if requested, satisfy an invoice from the police for the payment of the URN administration fee on behalf of the system user who shall always remain responsible for the fee. </w:t>
      </w:r>
      <w:r w:rsidRPr="009530B9">
        <w:rPr>
          <w:rFonts w:ascii="Calibri" w:hAnsi="Calibri" w:cs="Calibri"/>
        </w:rPr>
        <w:br/>
      </w:r>
    </w:p>
    <w:p w14:paraId="1B4AADE5" w14:textId="77777777" w:rsidR="008159E3" w:rsidRPr="003F47C4" w:rsidRDefault="008159E3" w:rsidP="007241F0">
      <w:pPr>
        <w:pStyle w:val="ListParagraph"/>
        <w:numPr>
          <w:ilvl w:val="2"/>
          <w:numId w:val="9"/>
        </w:numPr>
        <w:rPr>
          <w:rFonts w:ascii="Calibri" w:hAnsi="Calibri" w:cs="Calibri"/>
        </w:rPr>
      </w:pPr>
      <w:r w:rsidRPr="003F47C4">
        <w:rPr>
          <w:rFonts w:ascii="Calibri" w:hAnsi="Calibri" w:cs="Calibri"/>
        </w:rPr>
        <w:t>If the company satisfies an invoice referred to in 2.11.2, then the police and the company agree that this shall not constitute or imply any partnership, joint venture, agency, fiduciary or other relationship between either the company and the system user</w:t>
      </w:r>
      <w:r w:rsidR="003F47C4" w:rsidRPr="003F47C4">
        <w:rPr>
          <w:rFonts w:ascii="Calibri" w:hAnsi="Calibri" w:cs="Calibri"/>
        </w:rPr>
        <w:t xml:space="preserve"> or the company and the police.</w:t>
      </w:r>
    </w:p>
    <w:p w14:paraId="1AFDF6FF" w14:textId="77777777" w:rsidR="003F47C4" w:rsidRPr="008159E3" w:rsidRDefault="003F47C4" w:rsidP="003F47C4">
      <w:pPr>
        <w:pStyle w:val="ListParagraph"/>
      </w:pPr>
    </w:p>
    <w:p w14:paraId="1BF94F15" w14:textId="2903881A" w:rsidR="003F47C4" w:rsidRPr="009530B9" w:rsidRDefault="003F47C4" w:rsidP="007241F0">
      <w:pPr>
        <w:numPr>
          <w:ilvl w:val="2"/>
          <w:numId w:val="9"/>
        </w:numPr>
        <w:spacing w:line="240" w:lineRule="atLeast"/>
        <w:ind w:left="709" w:hanging="709"/>
        <w:rPr>
          <w:rFonts w:ascii="Calibri" w:hAnsi="Calibri" w:cs="Calibri"/>
        </w:rPr>
      </w:pPr>
      <w:r w:rsidRPr="009530B9">
        <w:rPr>
          <w:rFonts w:ascii="Calibri" w:hAnsi="Calibri" w:cs="Calibri"/>
        </w:rPr>
        <w:t>The fees for lone worker services</w:t>
      </w:r>
      <w:r>
        <w:rPr>
          <w:rFonts w:ascii="Calibri" w:hAnsi="Calibri" w:cs="Calibri"/>
        </w:rPr>
        <w:t xml:space="preserve"> will be reviewed annually and </w:t>
      </w:r>
      <w:r w:rsidRPr="009530B9">
        <w:rPr>
          <w:rFonts w:ascii="Calibri" w:hAnsi="Calibri" w:cs="Calibri"/>
        </w:rPr>
        <w:t>may be different from the intruder, HUA and CCTV system URN.</w:t>
      </w:r>
      <w:r w:rsidR="005D0C32">
        <w:rPr>
          <w:rFonts w:ascii="Calibri" w:hAnsi="Calibri" w:cs="Calibri"/>
        </w:rPr>
        <w:t xml:space="preserve"> </w:t>
      </w:r>
      <w:r w:rsidR="005D0C32" w:rsidRPr="009530B9">
        <w:rPr>
          <w:rFonts w:ascii="Calibri" w:hAnsi="Calibri" w:cs="Calibri"/>
        </w:rPr>
        <w:t>URNs for lone worker services are dealt with in</w:t>
      </w:r>
      <w:r w:rsidR="005D0C32">
        <w:rPr>
          <w:rFonts w:ascii="Calibri" w:hAnsi="Calibri" w:cs="Calibri"/>
        </w:rPr>
        <w:t xml:space="preserve"> </w:t>
      </w:r>
      <w:r w:rsidR="00151A65">
        <w:rPr>
          <w:rFonts w:ascii="Calibri" w:hAnsi="Calibri" w:cs="Calibri"/>
          <w:b/>
        </w:rPr>
        <w:t>APPENDIX</w:t>
      </w:r>
      <w:r w:rsidR="005D0C32" w:rsidRPr="00017C52">
        <w:rPr>
          <w:rFonts w:ascii="Calibri" w:hAnsi="Calibri" w:cs="Calibri"/>
          <w:b/>
        </w:rPr>
        <w:t xml:space="preserve"> V</w:t>
      </w:r>
      <w:r w:rsidR="005D0C32">
        <w:rPr>
          <w:rFonts w:ascii="Calibri" w:hAnsi="Calibri" w:cs="Calibri"/>
        </w:rPr>
        <w:t xml:space="preserve"> of this document</w:t>
      </w:r>
      <w:r w:rsidR="005D0C32" w:rsidRPr="009530B9">
        <w:rPr>
          <w:rFonts w:ascii="Calibri" w:hAnsi="Calibri" w:cs="Calibri"/>
        </w:rPr>
        <w:t>.</w:t>
      </w:r>
      <w:r w:rsidRPr="009530B9">
        <w:rPr>
          <w:rFonts w:ascii="Calibri" w:hAnsi="Calibri" w:cs="Calibri"/>
        </w:rPr>
        <w:br/>
      </w:r>
    </w:p>
    <w:p w14:paraId="465BA62E" w14:textId="1D6AA58B" w:rsidR="003F47C4" w:rsidRDefault="003F47C4" w:rsidP="007241F0">
      <w:pPr>
        <w:numPr>
          <w:ilvl w:val="2"/>
          <w:numId w:val="9"/>
        </w:numPr>
        <w:spacing w:line="240" w:lineRule="atLeast"/>
        <w:ind w:left="709" w:hanging="709"/>
        <w:rPr>
          <w:rFonts w:ascii="Calibri" w:hAnsi="Calibri" w:cs="Calibri"/>
        </w:rPr>
      </w:pPr>
      <w:r w:rsidRPr="009530B9">
        <w:rPr>
          <w:rFonts w:ascii="Calibri" w:hAnsi="Calibri" w:cs="Calibri"/>
        </w:rPr>
        <w:t xml:space="preserve">The </w:t>
      </w:r>
      <w:r w:rsidR="00BD50A4">
        <w:rPr>
          <w:rFonts w:ascii="Calibri" w:hAnsi="Calibri" w:cs="Calibri"/>
        </w:rPr>
        <w:t xml:space="preserve">NPCC </w:t>
      </w:r>
      <w:r w:rsidR="00CA6303">
        <w:rPr>
          <w:rFonts w:ascii="Calibri" w:hAnsi="Calibri" w:cs="Calibri"/>
        </w:rPr>
        <w:t xml:space="preserve">URN </w:t>
      </w:r>
      <w:r w:rsidRPr="009530B9">
        <w:rPr>
          <w:rFonts w:ascii="Calibri" w:hAnsi="Calibri" w:cs="Calibri"/>
        </w:rPr>
        <w:t>administration fee charged by police forces must be clearly highlighted in writing to customers purchasing systems. Misrepresentation will be deemed a fraudulent action and may result in legal action against the offending company.</w:t>
      </w:r>
      <w:r w:rsidR="00CA6303">
        <w:rPr>
          <w:rFonts w:ascii="Calibri" w:hAnsi="Calibri" w:cs="Calibri"/>
        </w:rPr>
        <w:t xml:space="preserve"> Any additional charges made by the installer must be made clear on the invoice that it is separate to the NPCC fee.</w:t>
      </w:r>
    </w:p>
    <w:p w14:paraId="45030C7A" w14:textId="77777777" w:rsidR="003F47C4" w:rsidRDefault="003F47C4" w:rsidP="003F47C4">
      <w:pPr>
        <w:spacing w:line="240" w:lineRule="atLeast"/>
        <w:ind w:left="709" w:hanging="709"/>
        <w:rPr>
          <w:rFonts w:ascii="Calibri" w:hAnsi="Calibri" w:cs="Calibri"/>
        </w:rPr>
      </w:pPr>
    </w:p>
    <w:p w14:paraId="21026F07" w14:textId="77777777" w:rsidR="003F47C4" w:rsidRDefault="003F47C4" w:rsidP="007241F0">
      <w:pPr>
        <w:numPr>
          <w:ilvl w:val="2"/>
          <w:numId w:val="9"/>
        </w:numPr>
        <w:spacing w:line="240" w:lineRule="atLeast"/>
        <w:ind w:left="709" w:hanging="709"/>
        <w:rPr>
          <w:rFonts w:ascii="Calibri" w:hAnsi="Calibri" w:cs="Calibri"/>
        </w:rPr>
      </w:pPr>
      <w:r>
        <w:rPr>
          <w:rFonts w:ascii="Calibri" w:hAnsi="Calibri" w:cs="Calibri"/>
        </w:rPr>
        <w:t>Late payment of invoices may result in the suspension of the URN and the end user advised accordingly.</w:t>
      </w:r>
    </w:p>
    <w:p w14:paraId="756A16B0" w14:textId="77777777" w:rsidR="003F47C4" w:rsidRDefault="003F47C4" w:rsidP="003F47C4">
      <w:pPr>
        <w:pStyle w:val="ListParagraph"/>
        <w:ind w:left="709" w:hanging="709"/>
        <w:rPr>
          <w:rFonts w:ascii="Calibri" w:hAnsi="Calibri" w:cs="Calibri"/>
        </w:rPr>
      </w:pPr>
    </w:p>
    <w:p w14:paraId="01F55228" w14:textId="546B853A" w:rsidR="003F47C4" w:rsidRDefault="003F47C4" w:rsidP="007241F0">
      <w:pPr>
        <w:numPr>
          <w:ilvl w:val="2"/>
          <w:numId w:val="9"/>
        </w:numPr>
        <w:spacing w:line="240" w:lineRule="atLeast"/>
        <w:ind w:left="709" w:hanging="709"/>
        <w:rPr>
          <w:rFonts w:ascii="Calibri" w:hAnsi="Calibri" w:cs="Calibri"/>
        </w:rPr>
      </w:pPr>
      <w:r>
        <w:rPr>
          <w:rFonts w:ascii="Calibri" w:hAnsi="Calibri" w:cs="Calibri"/>
        </w:rPr>
        <w:t>Non-payment of invoices may result in the deletion of the URN and the end user advised accordingly</w:t>
      </w:r>
      <w:r w:rsidR="00B43A2A">
        <w:rPr>
          <w:rFonts w:ascii="Calibri" w:hAnsi="Calibri" w:cs="Calibri"/>
        </w:rPr>
        <w:t>.</w:t>
      </w:r>
    </w:p>
    <w:p w14:paraId="7618E75C" w14:textId="77777777" w:rsidR="00510B90" w:rsidRDefault="00510B90" w:rsidP="00510B90">
      <w:pPr>
        <w:pStyle w:val="ListParagraph"/>
        <w:rPr>
          <w:rFonts w:ascii="Calibri" w:hAnsi="Calibri" w:cs="Calibri"/>
        </w:rPr>
      </w:pPr>
    </w:p>
    <w:p w14:paraId="674C52FF" w14:textId="77777777" w:rsidR="00510B90" w:rsidRDefault="00510B90" w:rsidP="00510B90">
      <w:pPr>
        <w:spacing w:line="240" w:lineRule="atLeast"/>
        <w:ind w:left="709"/>
        <w:rPr>
          <w:rFonts w:ascii="Calibri" w:hAnsi="Calibri" w:cs="Calibri"/>
        </w:rPr>
      </w:pPr>
    </w:p>
    <w:p w14:paraId="3B5D7185" w14:textId="77777777" w:rsidR="003F47C4" w:rsidRPr="009530B9" w:rsidRDefault="003F47C4" w:rsidP="003F47C4">
      <w:pPr>
        <w:pStyle w:val="ListParagraph"/>
        <w:ind w:left="0"/>
        <w:rPr>
          <w:rFonts w:ascii="Calibri" w:hAnsi="Calibri" w:cs="Calibri"/>
        </w:rPr>
      </w:pPr>
    </w:p>
    <w:p w14:paraId="0AD8BC83" w14:textId="00F8E18A" w:rsidR="003F47C4" w:rsidRPr="009530B9" w:rsidRDefault="003F47C4" w:rsidP="007241F0">
      <w:pPr>
        <w:numPr>
          <w:ilvl w:val="1"/>
          <w:numId w:val="9"/>
        </w:numPr>
        <w:spacing w:line="240" w:lineRule="atLeast"/>
        <w:rPr>
          <w:rFonts w:ascii="Calibri" w:hAnsi="Calibri" w:cs="Calibri"/>
          <w:b/>
        </w:rPr>
      </w:pPr>
      <w:r w:rsidRPr="009530B9">
        <w:rPr>
          <w:rFonts w:ascii="Calibri" w:hAnsi="Calibri" w:cs="Calibri"/>
          <w:b/>
        </w:rPr>
        <w:t>MEMORANDUM OF UNDERSTANDING</w:t>
      </w:r>
      <w:r w:rsidR="00A92256">
        <w:rPr>
          <w:rFonts w:ascii="Calibri" w:hAnsi="Calibri" w:cs="Calibri"/>
          <w:b/>
        </w:rPr>
        <w:t xml:space="preserve"> (MOU)</w:t>
      </w:r>
    </w:p>
    <w:p w14:paraId="37C492C1" w14:textId="77777777" w:rsidR="003F47C4" w:rsidRPr="009530B9" w:rsidRDefault="003F47C4" w:rsidP="003F47C4">
      <w:pPr>
        <w:spacing w:line="240" w:lineRule="atLeast"/>
        <w:ind w:left="720" w:hanging="720"/>
        <w:rPr>
          <w:rFonts w:ascii="Calibri" w:hAnsi="Calibri" w:cs="Calibri"/>
          <w:b/>
        </w:rPr>
      </w:pPr>
    </w:p>
    <w:p w14:paraId="21274455" w14:textId="304554C4" w:rsidR="00604E84" w:rsidRPr="00482C32" w:rsidRDefault="003F47C4" w:rsidP="007241F0">
      <w:pPr>
        <w:pStyle w:val="ListParagraph"/>
        <w:numPr>
          <w:ilvl w:val="2"/>
          <w:numId w:val="9"/>
        </w:numPr>
        <w:spacing w:line="240" w:lineRule="atLeast"/>
        <w:rPr>
          <w:rFonts w:ascii="Calibri" w:hAnsi="Calibri" w:cs="Calibri"/>
        </w:rPr>
      </w:pPr>
      <w:r w:rsidRPr="00510B90">
        <w:rPr>
          <w:rFonts w:ascii="Calibri" w:hAnsi="Calibri" w:cs="Calibri"/>
        </w:rPr>
        <w:t>For non-compliance or poor performance including false activations caused by employees of a compliant company or monitoring centre, the procedure set out in the MOU</w:t>
      </w:r>
      <w:r w:rsidR="00A92256">
        <w:rPr>
          <w:rFonts w:ascii="Calibri" w:hAnsi="Calibri" w:cs="Calibri"/>
        </w:rPr>
        <w:t xml:space="preserve"> </w:t>
      </w:r>
      <w:r w:rsidR="00A92256" w:rsidRPr="00510B90">
        <w:rPr>
          <w:rFonts w:ascii="Calibri" w:hAnsi="Calibri" w:cs="Calibri"/>
        </w:rPr>
        <w:t>(</w:t>
      </w:r>
      <w:r w:rsidR="00151A65">
        <w:rPr>
          <w:rFonts w:ascii="Calibri" w:hAnsi="Calibri" w:cs="Calibri"/>
          <w:b/>
        </w:rPr>
        <w:t>APPENDIX</w:t>
      </w:r>
      <w:r w:rsidR="00A92256" w:rsidRPr="00510B90">
        <w:rPr>
          <w:rFonts w:ascii="Calibri" w:hAnsi="Calibri" w:cs="Calibri"/>
          <w:b/>
        </w:rPr>
        <w:t xml:space="preserve"> J</w:t>
      </w:r>
      <w:r w:rsidR="00A92256" w:rsidRPr="00510B90">
        <w:rPr>
          <w:rFonts w:ascii="Calibri" w:hAnsi="Calibri" w:cs="Calibri"/>
        </w:rPr>
        <w:t>)</w:t>
      </w:r>
      <w:r w:rsidR="002326EA">
        <w:rPr>
          <w:rFonts w:ascii="Calibri" w:hAnsi="Calibri" w:cs="Calibri"/>
        </w:rPr>
        <w:t xml:space="preserve"> </w:t>
      </w:r>
      <w:r w:rsidRPr="00510B90">
        <w:rPr>
          <w:rFonts w:ascii="Calibri" w:hAnsi="Calibri" w:cs="Calibri"/>
        </w:rPr>
        <w:t>should be implemented before suspension of URNs.</w:t>
      </w:r>
      <w:r w:rsidR="00604E84">
        <w:rPr>
          <w:rFonts w:ascii="Calibri" w:hAnsi="Calibri" w:cs="Calibri"/>
        </w:rPr>
        <w:br/>
      </w:r>
    </w:p>
    <w:p w14:paraId="62F94E01" w14:textId="77777777" w:rsidR="00510B90" w:rsidRPr="00510B90" w:rsidRDefault="00510B90" w:rsidP="00510B90">
      <w:pPr>
        <w:pStyle w:val="ListParagraph"/>
        <w:spacing w:line="240" w:lineRule="atLeast"/>
        <w:rPr>
          <w:rFonts w:ascii="Calibri" w:hAnsi="Calibri" w:cs="Calibri"/>
          <w:b/>
        </w:rPr>
      </w:pPr>
    </w:p>
    <w:p w14:paraId="21ECD235" w14:textId="77777777" w:rsidR="003F47C4" w:rsidRPr="009530B9" w:rsidRDefault="003F47C4" w:rsidP="003F47C4">
      <w:pPr>
        <w:spacing w:line="240" w:lineRule="atLeast"/>
        <w:rPr>
          <w:rFonts w:ascii="Calibri" w:hAnsi="Calibri" w:cs="Calibri"/>
          <w:b/>
          <w:sz w:val="24"/>
          <w:szCs w:val="24"/>
        </w:rPr>
      </w:pPr>
      <w:r w:rsidRPr="009530B9">
        <w:rPr>
          <w:rFonts w:ascii="Calibri" w:hAnsi="Calibri" w:cs="Calibri"/>
          <w:b/>
          <w:sz w:val="24"/>
          <w:szCs w:val="24"/>
        </w:rPr>
        <w:t>3</w:t>
      </w:r>
      <w:r w:rsidRPr="009530B9">
        <w:rPr>
          <w:rFonts w:ascii="Calibri" w:hAnsi="Calibri" w:cs="Calibri"/>
          <w:b/>
          <w:sz w:val="24"/>
          <w:szCs w:val="24"/>
        </w:rPr>
        <w:tab/>
      </w:r>
      <w:r w:rsidRPr="00A307CB">
        <w:rPr>
          <w:rFonts w:ascii="Calibri" w:hAnsi="Calibri" w:cs="Calibri"/>
          <w:b/>
          <w:sz w:val="24"/>
          <w:szCs w:val="24"/>
          <w:u w:val="single"/>
        </w:rPr>
        <w:t>OPERATIONAL TACTICS</w:t>
      </w:r>
    </w:p>
    <w:p w14:paraId="1548F51A" w14:textId="77777777" w:rsidR="003F47C4" w:rsidRPr="009530B9" w:rsidRDefault="003F47C4" w:rsidP="003F47C4">
      <w:pPr>
        <w:spacing w:line="240" w:lineRule="atLeast"/>
        <w:rPr>
          <w:rFonts w:ascii="Calibri" w:hAnsi="Calibri" w:cs="Calibri"/>
          <w:b/>
        </w:rPr>
      </w:pPr>
      <w:r w:rsidRPr="009530B9">
        <w:rPr>
          <w:rFonts w:ascii="Calibri" w:hAnsi="Calibri" w:cs="Calibri"/>
          <w:b/>
        </w:rPr>
        <w:tab/>
      </w:r>
    </w:p>
    <w:p w14:paraId="2AEFA29D" w14:textId="4F64E9B5" w:rsidR="003F47C4" w:rsidRPr="009530B9" w:rsidRDefault="003F47C4" w:rsidP="003F47C4">
      <w:pPr>
        <w:spacing w:line="240" w:lineRule="atLeast"/>
        <w:ind w:left="720" w:hanging="720"/>
        <w:rPr>
          <w:rFonts w:ascii="Calibri" w:hAnsi="Calibri" w:cs="Calibri"/>
          <w:b/>
          <w:bCs/>
        </w:rPr>
      </w:pPr>
      <w:r w:rsidRPr="009530B9">
        <w:rPr>
          <w:rFonts w:ascii="Calibri" w:hAnsi="Calibri" w:cs="Calibri"/>
          <w:b/>
        </w:rPr>
        <w:t>3.1</w:t>
      </w:r>
      <w:r w:rsidRPr="009530B9">
        <w:rPr>
          <w:rFonts w:ascii="Calibri" w:hAnsi="Calibri" w:cs="Calibri"/>
          <w:b/>
        </w:rPr>
        <w:tab/>
        <w:t xml:space="preserve">POLICE ATTENDANCE - </w:t>
      </w:r>
      <w:r w:rsidRPr="009530B9">
        <w:rPr>
          <w:rFonts w:ascii="Calibri" w:hAnsi="Calibri" w:cs="Calibri"/>
          <w:b/>
          <w:bCs/>
          <w:u w:val="single"/>
        </w:rPr>
        <w:t xml:space="preserve">TYPE A </w:t>
      </w:r>
      <w:r w:rsidRPr="00DF6813">
        <w:rPr>
          <w:rFonts w:ascii="Calibri" w:hAnsi="Calibri" w:cs="Calibri"/>
          <w:b/>
          <w:bCs/>
          <w:u w:val="single"/>
        </w:rPr>
        <w:t>SECURITY SYSTEMS</w:t>
      </w:r>
      <w:r w:rsidR="004C420B">
        <w:rPr>
          <w:rFonts w:ascii="Calibri" w:hAnsi="Calibri" w:cs="Calibri"/>
          <w:b/>
          <w:bCs/>
          <w:u w:val="single"/>
        </w:rPr>
        <w:t xml:space="preserve"> (COMPLIANT)</w:t>
      </w:r>
      <w:r w:rsidRPr="009530B9">
        <w:rPr>
          <w:rFonts w:ascii="Calibri" w:hAnsi="Calibri" w:cs="Calibri"/>
          <w:b/>
          <w:bCs/>
        </w:rPr>
        <w:br/>
      </w:r>
    </w:p>
    <w:p w14:paraId="463E3568" w14:textId="17E703DD" w:rsidR="003F47C4" w:rsidRPr="009530B9" w:rsidRDefault="003F47C4" w:rsidP="003F47C4">
      <w:pPr>
        <w:spacing w:line="240" w:lineRule="atLeast"/>
        <w:ind w:left="720" w:hanging="720"/>
        <w:rPr>
          <w:rFonts w:ascii="Calibri" w:hAnsi="Calibri" w:cs="Calibri"/>
        </w:rPr>
      </w:pPr>
      <w:r w:rsidRPr="009530B9">
        <w:rPr>
          <w:rFonts w:ascii="Calibri" w:hAnsi="Calibri" w:cs="Calibri"/>
        </w:rPr>
        <w:t>3.1.1</w:t>
      </w:r>
      <w:r w:rsidRPr="009530B9">
        <w:rPr>
          <w:rFonts w:ascii="Calibri" w:hAnsi="Calibri" w:cs="Calibri"/>
        </w:rPr>
        <w:tab/>
        <w:t xml:space="preserve">For </w:t>
      </w:r>
      <w:r w:rsidRPr="009530B9">
        <w:rPr>
          <w:rFonts w:ascii="Calibri" w:hAnsi="Calibri" w:cs="Calibri"/>
          <w:bCs/>
        </w:rPr>
        <w:t>Type A</w:t>
      </w:r>
      <w:r w:rsidRPr="009530B9">
        <w:rPr>
          <w:rFonts w:ascii="Calibri" w:hAnsi="Calibri" w:cs="Calibri"/>
          <w:b/>
        </w:rPr>
        <w:t xml:space="preserve"> </w:t>
      </w:r>
      <w:r w:rsidRPr="009530B9">
        <w:rPr>
          <w:rFonts w:ascii="Calibri" w:hAnsi="Calibri" w:cs="Calibri"/>
        </w:rPr>
        <w:t>security systems there are</w:t>
      </w:r>
      <w:r w:rsidR="00D37DE5">
        <w:rPr>
          <w:rFonts w:ascii="Calibri" w:hAnsi="Calibri" w:cs="Calibri"/>
        </w:rPr>
        <w:t xml:space="preserve"> two </w:t>
      </w:r>
      <w:r w:rsidRPr="009530B9">
        <w:rPr>
          <w:rFonts w:ascii="Calibri" w:hAnsi="Calibri" w:cs="Calibri"/>
        </w:rPr>
        <w:t>levels of police response</w:t>
      </w:r>
      <w:r w:rsidR="0021440E">
        <w:rPr>
          <w:rFonts w:ascii="Calibri" w:hAnsi="Calibri" w:cs="Calibri"/>
        </w:rPr>
        <w:t>:</w:t>
      </w:r>
    </w:p>
    <w:p w14:paraId="5B939E7C" w14:textId="77777777" w:rsidR="003F47C4" w:rsidRPr="009530B9" w:rsidRDefault="003F47C4" w:rsidP="003F47C4">
      <w:pPr>
        <w:spacing w:line="240" w:lineRule="atLeast"/>
        <w:ind w:left="720" w:hanging="720"/>
        <w:rPr>
          <w:rFonts w:ascii="Calibri" w:hAnsi="Calibri" w:cs="Calibri"/>
        </w:rPr>
      </w:pPr>
      <w:r w:rsidRPr="009530B9">
        <w:rPr>
          <w:rFonts w:ascii="Calibri" w:hAnsi="Calibri" w:cs="Calibri"/>
        </w:rPr>
        <w:tab/>
      </w:r>
    </w:p>
    <w:p w14:paraId="4933F4BB" w14:textId="77777777" w:rsidR="003F47C4" w:rsidRPr="009530B9" w:rsidRDefault="003F47C4" w:rsidP="003F47C4">
      <w:pPr>
        <w:spacing w:line="240" w:lineRule="atLeast"/>
        <w:ind w:left="720" w:hanging="720"/>
        <w:rPr>
          <w:rFonts w:ascii="Calibri" w:hAnsi="Calibri" w:cs="Calibri"/>
          <w:b/>
        </w:rPr>
      </w:pPr>
      <w:r w:rsidRPr="009530B9">
        <w:rPr>
          <w:rFonts w:ascii="Calibri" w:hAnsi="Calibri" w:cs="Calibri"/>
        </w:rPr>
        <w:tab/>
      </w:r>
      <w:r w:rsidRPr="009530B9">
        <w:rPr>
          <w:rFonts w:ascii="Calibri" w:hAnsi="Calibri" w:cs="Calibri"/>
          <w:b/>
        </w:rPr>
        <w:t>LEVEL 1 – Immediate</w:t>
      </w:r>
    </w:p>
    <w:p w14:paraId="6940832C" w14:textId="50058320" w:rsidR="003F47C4" w:rsidRPr="009530B9" w:rsidRDefault="003F47C4" w:rsidP="003F47C4">
      <w:pPr>
        <w:spacing w:line="240" w:lineRule="atLeast"/>
        <w:ind w:left="720" w:hanging="720"/>
        <w:rPr>
          <w:rFonts w:ascii="Calibri" w:hAnsi="Calibri" w:cs="Calibri"/>
        </w:rPr>
      </w:pPr>
      <w:r w:rsidRPr="009530B9">
        <w:rPr>
          <w:rFonts w:ascii="Calibri" w:hAnsi="Calibri" w:cs="Calibri"/>
          <w:b/>
        </w:rPr>
        <w:lastRenderedPageBreak/>
        <w:tab/>
      </w:r>
      <w:r w:rsidR="00F97233">
        <w:rPr>
          <w:rFonts w:ascii="Calibri" w:hAnsi="Calibri" w:cs="Calibri"/>
        </w:rPr>
        <w:t>P</w:t>
      </w:r>
      <w:r w:rsidRPr="009530B9">
        <w:rPr>
          <w:rFonts w:ascii="Calibri" w:hAnsi="Calibri" w:cs="Calibri"/>
        </w:rPr>
        <w:t>olice response</w:t>
      </w:r>
      <w:r w:rsidR="00C709ED">
        <w:rPr>
          <w:rFonts w:ascii="Calibri" w:hAnsi="Calibri" w:cs="Calibri"/>
          <w:color w:val="FF0000"/>
        </w:rPr>
        <w:t xml:space="preserve"> </w:t>
      </w:r>
      <w:r w:rsidR="00C709ED" w:rsidRPr="00510B90">
        <w:rPr>
          <w:rFonts w:ascii="Calibri" w:hAnsi="Calibri" w:cs="Calibri"/>
        </w:rPr>
        <w:t>will normally be immediate but</w:t>
      </w:r>
      <w:r w:rsidRPr="00510B90">
        <w:rPr>
          <w:rFonts w:ascii="Calibri" w:hAnsi="Calibri" w:cs="Calibri"/>
        </w:rPr>
        <w:t xml:space="preserve"> </w:t>
      </w:r>
      <w:r w:rsidRPr="009530B9">
        <w:rPr>
          <w:rFonts w:ascii="Calibri" w:hAnsi="Calibri" w:cs="Calibri"/>
        </w:rPr>
        <w:t xml:space="preserve">is ultimately determined by the nature of demand, priorities and resources which exist at the time a request for police response is </w:t>
      </w:r>
      <w:r w:rsidRPr="00510B90">
        <w:rPr>
          <w:rFonts w:ascii="Calibri" w:hAnsi="Calibri" w:cs="Calibri"/>
        </w:rPr>
        <w:t>received</w:t>
      </w:r>
      <w:r w:rsidR="00C709ED" w:rsidRPr="00510B90">
        <w:rPr>
          <w:rFonts w:ascii="Calibri" w:hAnsi="Calibri" w:cs="Calibri"/>
        </w:rPr>
        <w:t xml:space="preserve"> and therefore cannot be guaranteed</w:t>
      </w:r>
      <w:r w:rsidRPr="00510B90">
        <w:rPr>
          <w:rFonts w:ascii="Calibri" w:hAnsi="Calibri" w:cs="Calibri"/>
        </w:rPr>
        <w:t>.</w:t>
      </w:r>
    </w:p>
    <w:p w14:paraId="6AF515A2" w14:textId="08F9790C" w:rsidR="003F47C4" w:rsidRPr="009530B9" w:rsidRDefault="003F47C4" w:rsidP="003F47C4">
      <w:pPr>
        <w:spacing w:line="240" w:lineRule="atLeast"/>
        <w:ind w:left="720" w:hanging="720"/>
        <w:rPr>
          <w:rFonts w:ascii="Calibri" w:hAnsi="Calibri" w:cs="Calibri"/>
          <w:b/>
          <w:bCs/>
        </w:rPr>
      </w:pPr>
      <w:r w:rsidRPr="009530B9">
        <w:rPr>
          <w:rFonts w:ascii="Calibri" w:hAnsi="Calibri" w:cs="Calibri"/>
          <w:b/>
          <w:bCs/>
        </w:rPr>
        <w:tab/>
      </w:r>
      <w:r w:rsidR="008B6B4E">
        <w:rPr>
          <w:rFonts w:ascii="Calibri" w:hAnsi="Calibri" w:cs="Calibri"/>
          <w:b/>
          <w:bCs/>
        </w:rPr>
        <w:br/>
        <w:t>(LEVEL 2 – No longer used)</w:t>
      </w:r>
      <w:r w:rsidR="008B6B4E">
        <w:rPr>
          <w:rFonts w:ascii="Calibri" w:hAnsi="Calibri" w:cs="Calibri"/>
          <w:b/>
          <w:bCs/>
        </w:rPr>
        <w:br/>
      </w:r>
    </w:p>
    <w:p w14:paraId="574BE235" w14:textId="77777777" w:rsidR="003F47C4" w:rsidRPr="009530B9" w:rsidRDefault="003F47C4" w:rsidP="003F47C4">
      <w:pPr>
        <w:spacing w:line="240" w:lineRule="atLeast"/>
        <w:ind w:left="720"/>
        <w:rPr>
          <w:rFonts w:ascii="Calibri" w:hAnsi="Calibri" w:cs="Calibri"/>
          <w:b/>
          <w:bCs/>
        </w:rPr>
      </w:pPr>
      <w:r w:rsidRPr="009530B9">
        <w:rPr>
          <w:rFonts w:ascii="Calibri" w:hAnsi="Calibri" w:cs="Calibri"/>
          <w:b/>
          <w:bCs/>
        </w:rPr>
        <w:t>LEVEL 3 – Withdrawn</w:t>
      </w:r>
    </w:p>
    <w:p w14:paraId="1531FCEC" w14:textId="77777777" w:rsidR="003F47C4" w:rsidRPr="009530B9" w:rsidRDefault="000A50E4" w:rsidP="003F47C4">
      <w:pPr>
        <w:spacing w:line="240" w:lineRule="atLeast"/>
        <w:ind w:left="720"/>
        <w:rPr>
          <w:rFonts w:ascii="Calibri" w:hAnsi="Calibri" w:cs="Calibri"/>
        </w:rPr>
      </w:pPr>
      <w:r>
        <w:rPr>
          <w:rFonts w:ascii="Calibri" w:hAnsi="Calibri" w:cs="Calibri"/>
        </w:rPr>
        <w:t>No p</w:t>
      </w:r>
      <w:r w:rsidR="003F47C4" w:rsidRPr="009530B9">
        <w:rPr>
          <w:rFonts w:ascii="Calibri" w:hAnsi="Calibri" w:cs="Calibri"/>
        </w:rPr>
        <w:t>olice attendance, keyholder response only.</w:t>
      </w:r>
    </w:p>
    <w:p w14:paraId="46B5158C" w14:textId="135440B0" w:rsidR="003F47C4" w:rsidRPr="009530B9" w:rsidRDefault="003F47C4" w:rsidP="003F47C4">
      <w:pPr>
        <w:spacing w:line="240" w:lineRule="atLeast"/>
        <w:ind w:left="720" w:hanging="720"/>
        <w:rPr>
          <w:rFonts w:ascii="Calibri" w:hAnsi="Calibri" w:cs="Calibri"/>
        </w:rPr>
      </w:pPr>
      <w:r w:rsidRPr="009530B9">
        <w:rPr>
          <w:rFonts w:ascii="Calibri" w:hAnsi="Calibri" w:cs="Calibri"/>
        </w:rPr>
        <w:tab/>
      </w:r>
    </w:p>
    <w:p w14:paraId="2C0886A2" w14:textId="5A9F5182" w:rsidR="003F47C4" w:rsidRPr="009530B9" w:rsidRDefault="003F47C4" w:rsidP="003F47C4">
      <w:pPr>
        <w:spacing w:line="240" w:lineRule="atLeast"/>
        <w:ind w:left="720" w:hanging="720"/>
        <w:rPr>
          <w:rFonts w:ascii="Calibri" w:hAnsi="Calibri" w:cs="Calibri"/>
        </w:rPr>
      </w:pPr>
      <w:r w:rsidRPr="009530B9">
        <w:rPr>
          <w:rFonts w:ascii="Calibri" w:hAnsi="Calibri" w:cs="Calibri"/>
        </w:rPr>
        <w:t>3.1.</w:t>
      </w:r>
      <w:r w:rsidR="00F2626B">
        <w:rPr>
          <w:rFonts w:ascii="Calibri" w:hAnsi="Calibri" w:cs="Calibri"/>
        </w:rPr>
        <w:t>2</w:t>
      </w:r>
      <w:r w:rsidRPr="009530B9">
        <w:rPr>
          <w:rFonts w:ascii="Calibri" w:hAnsi="Calibri" w:cs="Calibri"/>
        </w:rPr>
        <w:tab/>
        <w:t>All</w:t>
      </w:r>
      <w:r>
        <w:rPr>
          <w:rFonts w:ascii="Calibri" w:hAnsi="Calibri" w:cs="Calibri"/>
        </w:rPr>
        <w:t xml:space="preserve"> new Intruder Alarm System (IAS)</w:t>
      </w:r>
      <w:r w:rsidR="000D1CE5">
        <w:rPr>
          <w:rFonts w:ascii="Calibri" w:hAnsi="Calibri" w:cs="Calibri"/>
        </w:rPr>
        <w:t>,</w:t>
      </w:r>
      <w:r>
        <w:rPr>
          <w:rFonts w:ascii="Calibri" w:hAnsi="Calibri" w:cs="Calibri"/>
        </w:rPr>
        <w:t xml:space="preserve"> </w:t>
      </w:r>
      <w:r w:rsidR="000D1CE5">
        <w:rPr>
          <w:rFonts w:ascii="Calibri" w:hAnsi="Calibri" w:cs="Calibri"/>
        </w:rPr>
        <w:t>HUA and CCTV system</w:t>
      </w:r>
      <w:r w:rsidRPr="009530B9">
        <w:rPr>
          <w:rFonts w:ascii="Calibri" w:hAnsi="Calibri" w:cs="Calibri"/>
        </w:rPr>
        <w:t xml:space="preserve"> applications will only </w:t>
      </w:r>
      <w:r w:rsidR="001D70A5">
        <w:rPr>
          <w:rFonts w:ascii="Calibri" w:hAnsi="Calibri" w:cs="Calibri"/>
        </w:rPr>
        <w:t xml:space="preserve">receive </w:t>
      </w:r>
      <w:r w:rsidRPr="009530B9">
        <w:rPr>
          <w:rFonts w:ascii="Calibri" w:hAnsi="Calibri" w:cs="Calibri"/>
        </w:rPr>
        <w:t>a URN if</w:t>
      </w:r>
      <w:r>
        <w:rPr>
          <w:rFonts w:ascii="Calibri" w:hAnsi="Calibri" w:cs="Calibri"/>
        </w:rPr>
        <w:t xml:space="preserve"> installed to the</w:t>
      </w:r>
      <w:r w:rsidRPr="009530B9">
        <w:rPr>
          <w:rFonts w:ascii="Calibri" w:hAnsi="Calibri" w:cs="Calibri"/>
        </w:rPr>
        <w:t xml:space="preserve"> required standards (See </w:t>
      </w:r>
      <w:r w:rsidR="00151A65">
        <w:rPr>
          <w:rFonts w:ascii="Calibri" w:hAnsi="Calibri" w:cs="Calibri"/>
          <w:b/>
        </w:rPr>
        <w:t>APPENDIX</w:t>
      </w:r>
      <w:r w:rsidRPr="00017C52">
        <w:rPr>
          <w:rFonts w:ascii="Calibri" w:hAnsi="Calibri" w:cs="Calibri"/>
          <w:b/>
        </w:rPr>
        <w:t xml:space="preserve"> F</w:t>
      </w:r>
      <w:r w:rsidR="00495231">
        <w:rPr>
          <w:rFonts w:ascii="Calibri" w:hAnsi="Calibri" w:cs="Calibri"/>
          <w:b/>
        </w:rPr>
        <w:t xml:space="preserve"> -</w:t>
      </w:r>
      <w:r w:rsidRPr="00017C52">
        <w:rPr>
          <w:rFonts w:ascii="Calibri" w:hAnsi="Calibri" w:cs="Calibri"/>
          <w:b/>
        </w:rPr>
        <w:t xml:space="preserve"> </w:t>
      </w:r>
      <w:r w:rsidR="00D479B1">
        <w:rPr>
          <w:rFonts w:ascii="Calibri" w:hAnsi="Calibri" w:cs="Calibri"/>
          <w:b/>
        </w:rPr>
        <w:t>ANNEXE</w:t>
      </w:r>
      <w:r w:rsidRPr="00017C52">
        <w:rPr>
          <w:rFonts w:ascii="Calibri" w:hAnsi="Calibri" w:cs="Calibri"/>
          <w:b/>
        </w:rPr>
        <w:t xml:space="preserve"> C</w:t>
      </w:r>
      <w:r w:rsidRPr="009530B9">
        <w:rPr>
          <w:rFonts w:ascii="Calibri" w:hAnsi="Calibri" w:cs="Calibri"/>
        </w:rPr>
        <w:t xml:space="preserve"> standards matrix).</w:t>
      </w:r>
    </w:p>
    <w:p w14:paraId="5E21C878" w14:textId="77777777" w:rsidR="003F47C4" w:rsidRPr="009530B9" w:rsidRDefault="003F47C4" w:rsidP="003F47C4">
      <w:pPr>
        <w:spacing w:line="240" w:lineRule="atLeast"/>
        <w:ind w:left="720" w:hanging="720"/>
        <w:rPr>
          <w:rFonts w:ascii="Calibri" w:hAnsi="Calibri" w:cs="Calibri"/>
        </w:rPr>
      </w:pPr>
    </w:p>
    <w:p w14:paraId="03A17149" w14:textId="77777777" w:rsidR="004B5087" w:rsidRDefault="003F47C4" w:rsidP="002178E1">
      <w:pPr>
        <w:ind w:left="709" w:hanging="709"/>
        <w:rPr>
          <w:rFonts w:asciiTheme="minorHAnsi" w:hAnsiTheme="minorHAnsi" w:cs="Arial"/>
        </w:rPr>
      </w:pPr>
      <w:r w:rsidRPr="009530B9">
        <w:rPr>
          <w:rFonts w:ascii="Calibri" w:hAnsi="Calibri" w:cs="Calibri"/>
        </w:rPr>
        <w:t>3.1.</w:t>
      </w:r>
      <w:r w:rsidR="00F2626B">
        <w:rPr>
          <w:rFonts w:ascii="Calibri" w:hAnsi="Calibri" w:cs="Calibri"/>
        </w:rPr>
        <w:t>3</w:t>
      </w:r>
      <w:r w:rsidRPr="009530B9">
        <w:rPr>
          <w:rFonts w:ascii="Calibri" w:hAnsi="Calibri" w:cs="Calibri"/>
        </w:rPr>
        <w:tab/>
      </w:r>
      <w:r>
        <w:rPr>
          <w:rFonts w:ascii="Calibri" w:hAnsi="Calibri" w:cs="Calibri"/>
        </w:rPr>
        <w:t>Electronic Transfer of IAS</w:t>
      </w:r>
      <w:r w:rsidRPr="009530B9">
        <w:rPr>
          <w:rFonts w:ascii="Calibri" w:hAnsi="Calibri" w:cs="Calibri"/>
        </w:rPr>
        <w:t xml:space="preserve"> and </w:t>
      </w:r>
      <w:r>
        <w:rPr>
          <w:rFonts w:ascii="Calibri" w:hAnsi="Calibri" w:cs="Calibri"/>
        </w:rPr>
        <w:t>HUA</w:t>
      </w:r>
      <w:r w:rsidRPr="009530B9">
        <w:rPr>
          <w:rFonts w:ascii="Calibri" w:hAnsi="Calibri" w:cs="Calibri"/>
        </w:rPr>
        <w:t xml:space="preserve"> activations </w:t>
      </w:r>
      <w:r w:rsidR="0050674A">
        <w:rPr>
          <w:rFonts w:ascii="Calibri" w:hAnsi="Calibri" w:cs="Calibri"/>
        </w:rPr>
        <w:t xml:space="preserve">from compliant </w:t>
      </w:r>
      <w:r w:rsidR="006A4717" w:rsidRPr="006A4717">
        <w:rPr>
          <w:rFonts w:ascii="Calibri" w:hAnsi="Calibri" w:cs="Calibri"/>
        </w:rPr>
        <w:t>monitoring centres</w:t>
      </w:r>
      <w:r w:rsidR="006A4717">
        <w:rPr>
          <w:rFonts w:ascii="Calibri" w:hAnsi="Calibri" w:cs="Calibri"/>
        </w:rPr>
        <w:t xml:space="preserve"> </w:t>
      </w:r>
      <w:r w:rsidR="0050674A">
        <w:rPr>
          <w:rFonts w:ascii="Calibri" w:hAnsi="Calibri" w:cs="Calibri"/>
        </w:rPr>
        <w:t>certificated to BS</w:t>
      </w:r>
      <w:r w:rsidR="00FD3F6C">
        <w:rPr>
          <w:rFonts w:ascii="Calibri" w:hAnsi="Calibri" w:cs="Calibri"/>
        </w:rPr>
        <w:t xml:space="preserve"> </w:t>
      </w:r>
      <w:r w:rsidR="0050674A">
        <w:rPr>
          <w:rFonts w:ascii="Calibri" w:hAnsi="Calibri" w:cs="Calibri"/>
        </w:rPr>
        <w:t>5979 Cat II and BS EN</w:t>
      </w:r>
      <w:r w:rsidR="00FD3F6C">
        <w:rPr>
          <w:rFonts w:ascii="Calibri" w:hAnsi="Calibri" w:cs="Calibri"/>
        </w:rPr>
        <w:t xml:space="preserve"> </w:t>
      </w:r>
      <w:r w:rsidR="0050674A">
        <w:rPr>
          <w:rFonts w:ascii="Calibri" w:hAnsi="Calibri" w:cs="Calibri"/>
        </w:rPr>
        <w:t xml:space="preserve">50518 Cat I </w:t>
      </w:r>
      <w:r w:rsidR="000D2B8D">
        <w:rPr>
          <w:rFonts w:ascii="Calibri" w:hAnsi="Calibri" w:cs="Calibri"/>
        </w:rPr>
        <w:t>became</w:t>
      </w:r>
      <w:r w:rsidRPr="009530B9">
        <w:rPr>
          <w:rFonts w:ascii="Calibri" w:hAnsi="Calibri" w:cs="Calibri"/>
        </w:rPr>
        <w:t xml:space="preserve"> mandatory </w:t>
      </w:r>
      <w:r w:rsidR="00190D1A">
        <w:rPr>
          <w:rFonts w:ascii="Calibri" w:hAnsi="Calibri" w:cs="Calibri"/>
        </w:rPr>
        <w:t>on</w:t>
      </w:r>
      <w:r w:rsidRPr="009530B9">
        <w:rPr>
          <w:rFonts w:ascii="Calibri" w:hAnsi="Calibri" w:cs="Calibri"/>
        </w:rPr>
        <w:t xml:space="preserve"> 1</w:t>
      </w:r>
      <w:r w:rsidR="006B7541">
        <w:rPr>
          <w:rFonts w:ascii="Calibri" w:hAnsi="Calibri" w:cs="Calibri"/>
        </w:rPr>
        <w:t xml:space="preserve">st April </w:t>
      </w:r>
      <w:r w:rsidR="00C737DF">
        <w:rPr>
          <w:rFonts w:ascii="Calibri" w:hAnsi="Calibri" w:cs="Calibri"/>
        </w:rPr>
        <w:t>202</w:t>
      </w:r>
      <w:r w:rsidR="000D2B8D">
        <w:rPr>
          <w:rFonts w:ascii="Calibri" w:hAnsi="Calibri" w:cs="Calibri"/>
        </w:rPr>
        <w:t>1</w:t>
      </w:r>
      <w:r w:rsidR="00C737DF">
        <w:rPr>
          <w:rFonts w:ascii="Calibri" w:hAnsi="Calibri" w:cs="Calibri"/>
        </w:rPr>
        <w:t xml:space="preserve"> w</w:t>
      </w:r>
      <w:r w:rsidR="006B7541" w:rsidRPr="006B7541">
        <w:rPr>
          <w:rFonts w:asciiTheme="minorHAnsi" w:hAnsiTheme="minorHAnsi" w:cs="Arial"/>
        </w:rPr>
        <w:t xml:space="preserve">here forces </w:t>
      </w:r>
      <w:r w:rsidR="000D2B8D">
        <w:rPr>
          <w:rFonts w:asciiTheme="minorHAnsi" w:hAnsiTheme="minorHAnsi" w:cs="Arial"/>
        </w:rPr>
        <w:t>we</w:t>
      </w:r>
      <w:r w:rsidR="006B7541" w:rsidRPr="006B7541">
        <w:rPr>
          <w:rFonts w:asciiTheme="minorHAnsi" w:hAnsiTheme="minorHAnsi" w:cs="Arial"/>
        </w:rPr>
        <w:t>re able to accept such activations.</w:t>
      </w:r>
      <w:r w:rsidR="00FE3AD2">
        <w:rPr>
          <w:rFonts w:asciiTheme="minorHAnsi" w:hAnsiTheme="minorHAnsi" w:cs="Arial"/>
        </w:rPr>
        <w:t xml:space="preserve"> </w:t>
      </w:r>
    </w:p>
    <w:p w14:paraId="4C9D4A28" w14:textId="77777777" w:rsidR="004B5087" w:rsidRDefault="004B5087" w:rsidP="002178E1">
      <w:pPr>
        <w:ind w:left="709" w:hanging="709"/>
        <w:rPr>
          <w:rFonts w:asciiTheme="minorHAnsi" w:hAnsiTheme="minorHAnsi" w:cs="Arial"/>
        </w:rPr>
      </w:pPr>
    </w:p>
    <w:p w14:paraId="52A97435" w14:textId="1DF7E7A7" w:rsidR="00BA0AE7" w:rsidRDefault="004B5087" w:rsidP="002178E1">
      <w:pPr>
        <w:ind w:left="709" w:hanging="709"/>
        <w:rPr>
          <w:rFonts w:asciiTheme="minorHAnsi" w:hAnsiTheme="minorHAnsi" w:cs="Arial"/>
        </w:rPr>
      </w:pPr>
      <w:r>
        <w:rPr>
          <w:rFonts w:asciiTheme="minorHAnsi" w:hAnsiTheme="minorHAnsi" w:cs="Arial"/>
        </w:rPr>
        <w:t xml:space="preserve">3.1.4 </w:t>
      </w:r>
      <w:r>
        <w:rPr>
          <w:rFonts w:asciiTheme="minorHAnsi" w:hAnsiTheme="minorHAnsi" w:cs="Arial"/>
        </w:rPr>
        <w:tab/>
      </w:r>
      <w:r w:rsidR="00FE3AD2">
        <w:rPr>
          <w:rFonts w:asciiTheme="minorHAnsi" w:hAnsiTheme="minorHAnsi" w:cs="Arial"/>
        </w:rPr>
        <w:t>Once a police force has declared their ‘Go-Live’ date for ECHO connections</w:t>
      </w:r>
      <w:r w:rsidR="00EE0833">
        <w:rPr>
          <w:rFonts w:asciiTheme="minorHAnsi" w:hAnsiTheme="minorHAnsi" w:cs="Arial"/>
        </w:rPr>
        <w:t>,</w:t>
      </w:r>
      <w:r w:rsidR="00FE3AD2">
        <w:rPr>
          <w:rFonts w:asciiTheme="minorHAnsi" w:hAnsiTheme="minorHAnsi" w:cs="Arial"/>
        </w:rPr>
        <w:t xml:space="preserve"> all </w:t>
      </w:r>
      <w:r w:rsidR="006A4717" w:rsidRPr="006A4717">
        <w:rPr>
          <w:rFonts w:asciiTheme="minorHAnsi" w:hAnsiTheme="minorHAnsi" w:cs="Arial"/>
        </w:rPr>
        <w:t>monitoring centres</w:t>
      </w:r>
      <w:r w:rsidR="00FE3AD2">
        <w:rPr>
          <w:rFonts w:asciiTheme="minorHAnsi" w:hAnsiTheme="minorHAnsi" w:cs="Arial"/>
        </w:rPr>
        <w:t xml:space="preserve"> will have</w:t>
      </w:r>
      <w:r w:rsidR="00D37DE5">
        <w:rPr>
          <w:rFonts w:asciiTheme="minorHAnsi" w:hAnsiTheme="minorHAnsi" w:cs="Arial"/>
        </w:rPr>
        <w:t xml:space="preserve"> three </w:t>
      </w:r>
      <w:r w:rsidR="00FE3AD2">
        <w:rPr>
          <w:rFonts w:asciiTheme="minorHAnsi" w:hAnsiTheme="minorHAnsi" w:cs="Arial"/>
        </w:rPr>
        <w:t>months f</w:t>
      </w:r>
      <w:r w:rsidR="00EE0833">
        <w:rPr>
          <w:rFonts w:asciiTheme="minorHAnsi" w:hAnsiTheme="minorHAnsi" w:cs="Arial"/>
        </w:rPr>
        <w:t>rom</w:t>
      </w:r>
      <w:r w:rsidR="00FE3AD2">
        <w:rPr>
          <w:rFonts w:asciiTheme="minorHAnsi" w:hAnsiTheme="minorHAnsi" w:cs="Arial"/>
        </w:rPr>
        <w:t xml:space="preserve"> that date to become ECHO-connected to the force in question. </w:t>
      </w:r>
    </w:p>
    <w:p w14:paraId="1810DF22" w14:textId="77777777" w:rsidR="00BA0AE7" w:rsidRDefault="00BA0AE7" w:rsidP="002178E1">
      <w:pPr>
        <w:ind w:left="709" w:hanging="709"/>
        <w:rPr>
          <w:rFonts w:asciiTheme="minorHAnsi" w:hAnsiTheme="minorHAnsi" w:cs="Arial"/>
        </w:rPr>
      </w:pPr>
    </w:p>
    <w:p w14:paraId="34917093" w14:textId="48174261" w:rsidR="006B7541" w:rsidRPr="006B7541" w:rsidRDefault="00BA0AE7" w:rsidP="002178E1">
      <w:pPr>
        <w:ind w:left="709" w:hanging="709"/>
        <w:rPr>
          <w:rFonts w:asciiTheme="minorHAnsi" w:hAnsiTheme="minorHAnsi" w:cs="Arial"/>
          <w:u w:val="single"/>
        </w:rPr>
      </w:pPr>
      <w:r>
        <w:rPr>
          <w:rFonts w:asciiTheme="minorHAnsi" w:hAnsiTheme="minorHAnsi" w:cs="Arial"/>
        </w:rPr>
        <w:t>3.1.5</w:t>
      </w:r>
      <w:r>
        <w:rPr>
          <w:rFonts w:asciiTheme="minorHAnsi" w:hAnsiTheme="minorHAnsi" w:cs="Arial"/>
        </w:rPr>
        <w:tab/>
      </w:r>
      <w:r w:rsidR="006A4717">
        <w:rPr>
          <w:rFonts w:asciiTheme="minorHAnsi" w:hAnsiTheme="minorHAnsi" w:cs="Arial"/>
        </w:rPr>
        <w:t>M</w:t>
      </w:r>
      <w:r w:rsidR="006A4717" w:rsidRPr="006A4717">
        <w:rPr>
          <w:rFonts w:asciiTheme="minorHAnsi" w:hAnsiTheme="minorHAnsi" w:cs="Arial"/>
        </w:rPr>
        <w:t>onitoring centres</w:t>
      </w:r>
      <w:r w:rsidR="006A4717" w:rsidRPr="006A4717" w:rsidDel="006A4717">
        <w:rPr>
          <w:rFonts w:asciiTheme="minorHAnsi" w:hAnsiTheme="minorHAnsi" w:cs="Arial"/>
        </w:rPr>
        <w:t xml:space="preserve"> </w:t>
      </w:r>
      <w:r w:rsidR="00FE3AD2">
        <w:rPr>
          <w:rFonts w:asciiTheme="minorHAnsi" w:hAnsiTheme="minorHAnsi" w:cs="Arial"/>
        </w:rPr>
        <w:t xml:space="preserve">failing to become ECHO-connected within the time frame </w:t>
      </w:r>
      <w:r w:rsidR="00F20E28">
        <w:rPr>
          <w:rFonts w:asciiTheme="minorHAnsi" w:hAnsiTheme="minorHAnsi" w:cs="Arial"/>
        </w:rPr>
        <w:t>may</w:t>
      </w:r>
      <w:r w:rsidR="00FE3AD2">
        <w:rPr>
          <w:rFonts w:asciiTheme="minorHAnsi" w:hAnsiTheme="minorHAnsi" w:cs="Arial"/>
        </w:rPr>
        <w:t xml:space="preserve"> no longer be considered police compliant.</w:t>
      </w:r>
      <w:r w:rsidR="006B7541" w:rsidRPr="006B7541">
        <w:rPr>
          <w:rFonts w:asciiTheme="minorHAnsi" w:hAnsiTheme="minorHAnsi" w:cs="Arial"/>
        </w:rPr>
        <w:t xml:space="preserve"> </w:t>
      </w:r>
    </w:p>
    <w:p w14:paraId="4A9899A2" w14:textId="77777777" w:rsidR="003F47C4" w:rsidRPr="009530B9" w:rsidRDefault="003F47C4" w:rsidP="006D17AA">
      <w:pPr>
        <w:spacing w:line="240" w:lineRule="atLeast"/>
        <w:rPr>
          <w:rFonts w:ascii="Calibri" w:hAnsi="Calibri" w:cs="Calibri"/>
        </w:rPr>
      </w:pPr>
    </w:p>
    <w:p w14:paraId="5B4ABAB6" w14:textId="73AF4E81" w:rsidR="003F47C4" w:rsidRPr="009530B9" w:rsidRDefault="003F47C4" w:rsidP="003F47C4">
      <w:pPr>
        <w:spacing w:line="240" w:lineRule="atLeast"/>
        <w:ind w:left="720" w:hanging="720"/>
        <w:rPr>
          <w:rFonts w:ascii="Calibri" w:hAnsi="Calibri" w:cs="Calibri"/>
          <w:b/>
        </w:rPr>
      </w:pPr>
      <w:r w:rsidRPr="009530B9">
        <w:rPr>
          <w:rFonts w:ascii="Calibri" w:hAnsi="Calibri" w:cs="Calibri"/>
          <w:b/>
        </w:rPr>
        <w:t xml:space="preserve">3.2    </w:t>
      </w:r>
      <w:r>
        <w:rPr>
          <w:rFonts w:ascii="Calibri" w:hAnsi="Calibri" w:cs="Calibri"/>
          <w:b/>
        </w:rPr>
        <w:tab/>
        <w:t>INTRUDER ALARM SYSTEM</w:t>
      </w:r>
      <w:r w:rsidR="00176C22">
        <w:rPr>
          <w:rFonts w:ascii="Calibri" w:hAnsi="Calibri" w:cs="Calibri"/>
          <w:b/>
        </w:rPr>
        <w:t xml:space="preserve"> (IAS)</w:t>
      </w:r>
      <w:r w:rsidRPr="009530B9">
        <w:rPr>
          <w:rFonts w:ascii="Calibri" w:hAnsi="Calibri" w:cs="Calibri"/>
          <w:b/>
        </w:rPr>
        <w:t xml:space="preserve">     </w:t>
      </w:r>
      <w:r w:rsidRPr="009530B9">
        <w:rPr>
          <w:rFonts w:ascii="Calibri" w:hAnsi="Calibri" w:cs="Calibri"/>
          <w:b/>
        </w:rPr>
        <w:br/>
        <w:t xml:space="preserve">    </w:t>
      </w:r>
    </w:p>
    <w:p w14:paraId="5CE9B04E" w14:textId="7B0D6605" w:rsidR="008159E3" w:rsidRDefault="003F47C4" w:rsidP="003F47C4">
      <w:pPr>
        <w:ind w:left="709" w:hanging="709"/>
        <w:rPr>
          <w:rFonts w:ascii="Calibri" w:hAnsi="Calibri" w:cs="Calibri"/>
        </w:rPr>
      </w:pPr>
      <w:r>
        <w:rPr>
          <w:rFonts w:ascii="Calibri" w:hAnsi="Calibri" w:cs="Calibri"/>
        </w:rPr>
        <w:t>3.2.1</w:t>
      </w:r>
      <w:r>
        <w:rPr>
          <w:rFonts w:ascii="Calibri" w:hAnsi="Calibri" w:cs="Calibri"/>
        </w:rPr>
        <w:tab/>
        <w:t>IAS</w:t>
      </w:r>
      <w:r w:rsidRPr="009530B9">
        <w:rPr>
          <w:rFonts w:ascii="Calibri" w:hAnsi="Calibri" w:cs="Calibri"/>
        </w:rPr>
        <w:t xml:space="preserve"> issued with a URN will receive LEVEL 1 response until</w:t>
      </w:r>
      <w:r w:rsidR="00D37DE5">
        <w:rPr>
          <w:rFonts w:ascii="Calibri" w:hAnsi="Calibri" w:cs="Calibri"/>
        </w:rPr>
        <w:t xml:space="preserve"> three </w:t>
      </w:r>
      <w:r w:rsidRPr="009530B9">
        <w:rPr>
          <w:rFonts w:ascii="Calibri" w:hAnsi="Calibri" w:cs="Calibri"/>
        </w:rPr>
        <w:t>false calls have been received in a rolling 12 month period.</w:t>
      </w:r>
    </w:p>
    <w:p w14:paraId="0C1D9886" w14:textId="77777777" w:rsidR="003F47C4" w:rsidRDefault="003F47C4" w:rsidP="003F47C4">
      <w:pPr>
        <w:ind w:left="709" w:hanging="709"/>
        <w:rPr>
          <w:rFonts w:ascii="Calibri" w:hAnsi="Calibri" w:cs="Calibri"/>
        </w:rPr>
      </w:pPr>
    </w:p>
    <w:p w14:paraId="66710DA4" w14:textId="5A2D6751" w:rsidR="003F47C4" w:rsidRPr="009530B9" w:rsidRDefault="003F47C4" w:rsidP="003F47C4">
      <w:pPr>
        <w:spacing w:line="240" w:lineRule="atLeast"/>
        <w:ind w:left="720" w:hanging="720"/>
        <w:rPr>
          <w:rFonts w:ascii="Calibri" w:hAnsi="Calibri" w:cs="Calibri"/>
        </w:rPr>
      </w:pPr>
      <w:r w:rsidRPr="009530B9">
        <w:rPr>
          <w:rFonts w:ascii="Calibri" w:hAnsi="Calibri" w:cs="Calibri"/>
        </w:rPr>
        <w:t xml:space="preserve">3.2.2  </w:t>
      </w:r>
      <w:r>
        <w:rPr>
          <w:rFonts w:ascii="Calibri" w:hAnsi="Calibri" w:cs="Calibri"/>
        </w:rPr>
        <w:tab/>
      </w:r>
      <w:r w:rsidRPr="009530B9">
        <w:rPr>
          <w:rFonts w:ascii="Calibri" w:hAnsi="Calibri" w:cs="Calibri"/>
        </w:rPr>
        <w:t>Following</w:t>
      </w:r>
      <w:r w:rsidR="00D37DE5">
        <w:rPr>
          <w:rFonts w:ascii="Calibri" w:hAnsi="Calibri" w:cs="Calibri"/>
        </w:rPr>
        <w:t xml:space="preserve"> two </w:t>
      </w:r>
      <w:r w:rsidRPr="009530B9">
        <w:rPr>
          <w:rFonts w:ascii="Calibri" w:hAnsi="Calibri" w:cs="Calibri"/>
        </w:rPr>
        <w:t>false calls in a rolling 12 month period the customer will be advised, in writing, with a copy bein</w:t>
      </w:r>
      <w:r>
        <w:rPr>
          <w:rFonts w:ascii="Calibri" w:hAnsi="Calibri" w:cs="Calibri"/>
        </w:rPr>
        <w:t xml:space="preserve">g forwarded to the maintaining </w:t>
      </w:r>
      <w:r w:rsidRPr="009530B9">
        <w:rPr>
          <w:rFonts w:ascii="Calibri" w:hAnsi="Calibri" w:cs="Calibri"/>
        </w:rPr>
        <w:t>alarm company informing them of the situation and recommending urgent remedial action.</w:t>
      </w:r>
    </w:p>
    <w:p w14:paraId="1A2538ED" w14:textId="77777777" w:rsidR="003F47C4" w:rsidRPr="009530B9" w:rsidRDefault="003F47C4" w:rsidP="003F47C4">
      <w:pPr>
        <w:spacing w:line="240" w:lineRule="atLeast"/>
        <w:rPr>
          <w:rFonts w:ascii="Calibri" w:hAnsi="Calibri" w:cs="Calibri"/>
        </w:rPr>
      </w:pPr>
    </w:p>
    <w:p w14:paraId="57BFCE13" w14:textId="13937C42" w:rsidR="00883FAD" w:rsidRPr="009530B9" w:rsidRDefault="003F47C4" w:rsidP="00FF5DFB">
      <w:pPr>
        <w:spacing w:line="240" w:lineRule="atLeast"/>
        <w:ind w:left="720" w:hanging="720"/>
        <w:rPr>
          <w:rFonts w:ascii="Calibri" w:hAnsi="Calibri" w:cs="Calibri"/>
        </w:rPr>
      </w:pPr>
      <w:r w:rsidRPr="009530B9">
        <w:rPr>
          <w:rFonts w:ascii="Calibri" w:hAnsi="Calibri" w:cs="Calibri"/>
        </w:rPr>
        <w:t xml:space="preserve">3.2.3  </w:t>
      </w:r>
      <w:r>
        <w:rPr>
          <w:rFonts w:ascii="Calibri" w:hAnsi="Calibri" w:cs="Calibri"/>
        </w:rPr>
        <w:tab/>
      </w:r>
      <w:r w:rsidRPr="009530B9">
        <w:rPr>
          <w:rFonts w:ascii="Calibri" w:hAnsi="Calibri" w:cs="Calibri"/>
        </w:rPr>
        <w:t>Following</w:t>
      </w:r>
      <w:r w:rsidR="00D37DE5">
        <w:rPr>
          <w:rFonts w:ascii="Calibri" w:hAnsi="Calibri" w:cs="Calibri"/>
        </w:rPr>
        <w:t xml:space="preserve"> three </w:t>
      </w:r>
      <w:r w:rsidRPr="009530B9">
        <w:rPr>
          <w:rFonts w:ascii="Calibri" w:hAnsi="Calibri" w:cs="Calibri"/>
        </w:rPr>
        <w:t xml:space="preserve">false calls in a rolling 12 month period LEVEL 3 will apply and police response will be withdrawn, not less than 14 days from the date of the </w:t>
      </w:r>
      <w:r>
        <w:rPr>
          <w:rFonts w:ascii="Calibri" w:hAnsi="Calibri" w:cs="Calibri"/>
        </w:rPr>
        <w:t>w</w:t>
      </w:r>
      <w:r w:rsidRPr="009530B9">
        <w:rPr>
          <w:rFonts w:ascii="Calibri" w:hAnsi="Calibri" w:cs="Calibri"/>
        </w:rPr>
        <w:t xml:space="preserve">ithdrawal letter. The customer will be advised in writing with a copy to the maintaining company, who will be required to instruct the </w:t>
      </w:r>
      <w:r>
        <w:rPr>
          <w:rFonts w:ascii="Calibri" w:hAnsi="Calibri" w:cs="Calibri"/>
        </w:rPr>
        <w:t>monitoring centre not to pass alarm activations</w:t>
      </w:r>
      <w:r w:rsidRPr="009530B9">
        <w:rPr>
          <w:rFonts w:ascii="Calibri" w:hAnsi="Calibri" w:cs="Calibri"/>
        </w:rPr>
        <w:t xml:space="preserve"> to the police.</w:t>
      </w:r>
      <w:r>
        <w:rPr>
          <w:rFonts w:ascii="Calibri" w:hAnsi="Calibri" w:cs="Calibri"/>
        </w:rPr>
        <w:t xml:space="preserve"> Notification of withdrawal may also be sent to the monitoring centre.</w:t>
      </w:r>
    </w:p>
    <w:p w14:paraId="7121E0E0" w14:textId="77777777" w:rsidR="003F47C4" w:rsidRPr="009530B9" w:rsidRDefault="003F47C4" w:rsidP="003F47C4">
      <w:pPr>
        <w:spacing w:line="240" w:lineRule="atLeast"/>
        <w:ind w:left="720" w:hanging="720"/>
        <w:rPr>
          <w:rFonts w:ascii="Calibri" w:hAnsi="Calibri" w:cs="Calibri"/>
        </w:rPr>
      </w:pPr>
    </w:p>
    <w:p w14:paraId="3BBCF5C6" w14:textId="77777777" w:rsidR="003F47C4" w:rsidRPr="009530B9" w:rsidRDefault="003F47C4" w:rsidP="003F47C4">
      <w:pPr>
        <w:spacing w:line="240" w:lineRule="atLeast"/>
        <w:ind w:left="720" w:hanging="720"/>
        <w:rPr>
          <w:rFonts w:ascii="Calibri" w:hAnsi="Calibri" w:cs="Calibri"/>
        </w:rPr>
      </w:pPr>
      <w:r w:rsidRPr="009530B9">
        <w:rPr>
          <w:rFonts w:ascii="Calibri" w:hAnsi="Calibri" w:cs="Calibri"/>
        </w:rPr>
        <w:t xml:space="preserve">3.2.4  </w:t>
      </w:r>
      <w:r>
        <w:rPr>
          <w:rFonts w:ascii="Calibri" w:hAnsi="Calibri" w:cs="Calibri"/>
        </w:rPr>
        <w:tab/>
      </w:r>
      <w:r w:rsidRPr="009530B9">
        <w:rPr>
          <w:rFonts w:ascii="Calibri" w:hAnsi="Calibri" w:cs="Calibri"/>
        </w:rPr>
        <w:t xml:space="preserve">Following withdrawal of response, the following conditions will apply in order to reinstate police response:    </w:t>
      </w:r>
      <w:r w:rsidRPr="009530B9">
        <w:rPr>
          <w:rFonts w:ascii="Calibri" w:hAnsi="Calibri" w:cs="Calibri"/>
        </w:rPr>
        <w:br/>
      </w:r>
    </w:p>
    <w:p w14:paraId="67D10417" w14:textId="77777777" w:rsidR="005912CA" w:rsidRDefault="003F47C4" w:rsidP="007241F0">
      <w:pPr>
        <w:pStyle w:val="ListParagraph"/>
        <w:numPr>
          <w:ilvl w:val="0"/>
          <w:numId w:val="48"/>
        </w:numPr>
        <w:spacing w:line="240" w:lineRule="atLeast"/>
        <w:rPr>
          <w:rFonts w:ascii="Calibri" w:hAnsi="Calibri" w:cs="Calibri"/>
        </w:rPr>
      </w:pPr>
      <w:r w:rsidRPr="00106BC8">
        <w:rPr>
          <w:rFonts w:ascii="Calibri" w:hAnsi="Calibri" w:cs="Calibri"/>
        </w:rPr>
        <w:t>Unconfirmed IAS will need to be upgraded to a confirmed DD243:2004 or</w:t>
      </w:r>
      <w:r w:rsidR="00321935" w:rsidRPr="00106BC8">
        <w:rPr>
          <w:rFonts w:ascii="Calibri" w:hAnsi="Calibri" w:cs="Calibri"/>
        </w:rPr>
        <w:t xml:space="preserve"> current</w:t>
      </w:r>
      <w:r w:rsidRPr="00106BC8">
        <w:rPr>
          <w:rFonts w:ascii="Calibri" w:hAnsi="Calibri" w:cs="Calibri"/>
        </w:rPr>
        <w:t xml:space="preserve"> BS 8243</w:t>
      </w:r>
      <w:r w:rsidR="00321935" w:rsidRPr="00106BC8">
        <w:rPr>
          <w:rFonts w:ascii="Calibri" w:hAnsi="Calibri" w:cs="Calibri"/>
        </w:rPr>
        <w:t xml:space="preserve"> </w:t>
      </w:r>
      <w:r w:rsidRPr="00106BC8">
        <w:rPr>
          <w:rFonts w:ascii="Calibri" w:hAnsi="Calibri" w:cs="Calibri"/>
        </w:rPr>
        <w:t>standard (All systems installed prior to DD243:2002 are designated unconfirmed).</w:t>
      </w:r>
      <w:r w:rsidR="00106BC8">
        <w:rPr>
          <w:rFonts w:ascii="Calibri" w:hAnsi="Calibri" w:cs="Calibri"/>
        </w:rPr>
        <w:br/>
      </w:r>
    </w:p>
    <w:p w14:paraId="38AADFEA" w14:textId="7E06D973" w:rsidR="00106BC8" w:rsidRDefault="003F47C4" w:rsidP="007241F0">
      <w:pPr>
        <w:pStyle w:val="ListParagraph"/>
        <w:numPr>
          <w:ilvl w:val="0"/>
          <w:numId w:val="48"/>
        </w:numPr>
        <w:spacing w:line="240" w:lineRule="atLeast"/>
        <w:rPr>
          <w:rFonts w:ascii="Calibri" w:hAnsi="Calibri" w:cs="Calibri"/>
        </w:rPr>
      </w:pPr>
      <w:r w:rsidRPr="00106BC8">
        <w:rPr>
          <w:rFonts w:ascii="Calibri" w:hAnsi="Calibri" w:cs="Calibri"/>
        </w:rPr>
        <w:t>Where a system has been upgraded, a copy of the National Security Inspectorate (NSI) Compliance/</w:t>
      </w:r>
      <w:r w:rsidRPr="00106BC8">
        <w:rPr>
          <w:rFonts w:ascii="Calibri" w:hAnsi="Calibri" w:cs="Calibri"/>
          <w:spacing w:val="-3"/>
        </w:rPr>
        <w:t>Security Systems &amp; Alarm Inspection Board (</w:t>
      </w:r>
      <w:r w:rsidRPr="00106BC8">
        <w:rPr>
          <w:rFonts w:ascii="Calibri" w:hAnsi="Calibri" w:cs="Calibri"/>
        </w:rPr>
        <w:t xml:space="preserve">SSAIB) Conformity certificate </w:t>
      </w:r>
      <w:r w:rsidR="001C1B94" w:rsidRPr="00106BC8">
        <w:rPr>
          <w:rFonts w:ascii="Calibri" w:hAnsi="Calibri" w:cs="Calibri"/>
        </w:rPr>
        <w:t>may</w:t>
      </w:r>
      <w:r w:rsidRPr="00106BC8">
        <w:rPr>
          <w:rFonts w:ascii="Calibri" w:hAnsi="Calibri" w:cs="Calibri"/>
        </w:rPr>
        <w:t xml:space="preserve"> be required by the police.</w:t>
      </w:r>
      <w:r w:rsidR="00106BC8">
        <w:rPr>
          <w:rFonts w:ascii="Calibri" w:hAnsi="Calibri" w:cs="Calibri"/>
        </w:rPr>
        <w:br/>
      </w:r>
    </w:p>
    <w:p w14:paraId="3DC38178" w14:textId="78CA1C0C" w:rsidR="003F47C4" w:rsidRPr="00106BC8" w:rsidRDefault="003F47C4" w:rsidP="007241F0">
      <w:pPr>
        <w:pStyle w:val="ListParagraph"/>
        <w:numPr>
          <w:ilvl w:val="0"/>
          <w:numId w:val="48"/>
        </w:numPr>
        <w:spacing w:line="240" w:lineRule="atLeast"/>
        <w:rPr>
          <w:rFonts w:ascii="Calibri" w:hAnsi="Calibri" w:cs="Calibri"/>
        </w:rPr>
      </w:pPr>
      <w:r w:rsidRPr="00106BC8">
        <w:rPr>
          <w:rFonts w:ascii="Calibri" w:hAnsi="Calibri" w:cs="Calibri"/>
        </w:rPr>
        <w:t>Confirmed DD243 (2002/2004) or BS 8243 systems will require the cause of the false alarms identified</w:t>
      </w:r>
      <w:r w:rsidR="00C90F3E">
        <w:rPr>
          <w:rFonts w:ascii="Calibri" w:hAnsi="Calibri" w:cs="Calibri"/>
        </w:rPr>
        <w:t xml:space="preserve"> and</w:t>
      </w:r>
      <w:r w:rsidRPr="00106BC8">
        <w:rPr>
          <w:rFonts w:ascii="Calibri" w:hAnsi="Calibri" w:cs="Calibri"/>
        </w:rPr>
        <w:t xml:space="preserve"> remedial action taken</w:t>
      </w:r>
      <w:r w:rsidR="00C90F3E">
        <w:rPr>
          <w:rFonts w:ascii="Calibri" w:hAnsi="Calibri" w:cs="Calibri"/>
        </w:rPr>
        <w:t>.</w:t>
      </w:r>
      <w:r w:rsidRPr="00106BC8">
        <w:rPr>
          <w:rFonts w:ascii="Calibri" w:hAnsi="Calibri" w:cs="Calibri"/>
        </w:rPr>
        <w:t xml:space="preserve"> </w:t>
      </w:r>
      <w:r w:rsidR="00C90F3E">
        <w:rPr>
          <w:rFonts w:ascii="Calibri" w:hAnsi="Calibri" w:cs="Calibri"/>
        </w:rPr>
        <w:t>A</w:t>
      </w:r>
      <w:r w:rsidRPr="00106BC8">
        <w:rPr>
          <w:rFonts w:ascii="Calibri" w:hAnsi="Calibri" w:cs="Calibri"/>
        </w:rPr>
        <w:t xml:space="preserve"> period of 90 days free of false calls from the date of the last false activation</w:t>
      </w:r>
      <w:r w:rsidR="00AC7317">
        <w:rPr>
          <w:rFonts w:ascii="Calibri" w:hAnsi="Calibri" w:cs="Calibri"/>
        </w:rPr>
        <w:t xml:space="preserve"> is required</w:t>
      </w:r>
      <w:r w:rsidRPr="00106BC8">
        <w:rPr>
          <w:rFonts w:ascii="Calibri" w:hAnsi="Calibri" w:cs="Calibri"/>
        </w:rPr>
        <w:t xml:space="preserve"> (</w:t>
      </w:r>
      <w:r w:rsidR="00190B4B">
        <w:rPr>
          <w:rFonts w:ascii="Calibri" w:hAnsi="Calibri" w:cs="Calibri"/>
        </w:rPr>
        <w:t xml:space="preserve">evidence may be </w:t>
      </w:r>
      <w:r w:rsidR="006B1AD1">
        <w:rPr>
          <w:rFonts w:ascii="Calibri" w:hAnsi="Calibri" w:cs="Calibri"/>
        </w:rPr>
        <w:t>requested</w:t>
      </w:r>
      <w:r w:rsidRPr="00106BC8">
        <w:rPr>
          <w:rFonts w:ascii="Calibri" w:hAnsi="Calibri" w:cs="Calibri"/>
        </w:rPr>
        <w:t xml:space="preserve">), unless an additional </w:t>
      </w:r>
      <w:r w:rsidRPr="00106BC8">
        <w:rPr>
          <w:rFonts w:ascii="Calibri" w:hAnsi="Calibri" w:cs="Calibri"/>
        </w:rPr>
        <w:lastRenderedPageBreak/>
        <w:t>method of confirmation is installed.</w:t>
      </w:r>
      <w:r w:rsidRPr="00106BC8">
        <w:rPr>
          <w:rFonts w:ascii="Calibri" w:hAnsi="Calibri" w:cs="Calibri"/>
        </w:rPr>
        <w:br/>
      </w:r>
    </w:p>
    <w:p w14:paraId="104AA506" w14:textId="7A5DB4AB" w:rsidR="003F47C4" w:rsidRPr="009530B9" w:rsidRDefault="003F47C4" w:rsidP="003F47C4">
      <w:pPr>
        <w:spacing w:line="240" w:lineRule="atLeast"/>
        <w:ind w:left="720"/>
        <w:rPr>
          <w:rFonts w:ascii="Calibri" w:hAnsi="Calibri" w:cs="Calibri"/>
          <w:b/>
        </w:rPr>
      </w:pPr>
      <w:r w:rsidRPr="009530B9">
        <w:rPr>
          <w:rFonts w:ascii="Calibri" w:hAnsi="Calibri" w:cs="Calibri"/>
          <w:b/>
        </w:rPr>
        <w:t>For further in</w:t>
      </w:r>
      <w:r>
        <w:rPr>
          <w:rFonts w:ascii="Calibri" w:hAnsi="Calibri" w:cs="Calibri"/>
          <w:b/>
        </w:rPr>
        <w:t xml:space="preserve">formation see </w:t>
      </w:r>
      <w:r w:rsidR="00151A65">
        <w:rPr>
          <w:rFonts w:ascii="Calibri" w:hAnsi="Calibri" w:cs="Calibri"/>
          <w:b/>
        </w:rPr>
        <w:t>APPENDIX</w:t>
      </w:r>
      <w:r>
        <w:rPr>
          <w:rFonts w:ascii="Calibri" w:hAnsi="Calibri" w:cs="Calibri"/>
          <w:b/>
        </w:rPr>
        <w:t xml:space="preserve"> F –</w:t>
      </w:r>
      <w:r w:rsidR="006F60E5">
        <w:rPr>
          <w:rFonts w:ascii="Calibri" w:hAnsi="Calibri" w:cs="Calibri"/>
          <w:b/>
        </w:rPr>
        <w:t xml:space="preserve"> </w:t>
      </w:r>
      <w:r w:rsidR="00D479B1">
        <w:rPr>
          <w:rFonts w:ascii="Calibri" w:hAnsi="Calibri" w:cs="Calibri"/>
          <w:b/>
        </w:rPr>
        <w:t>ANNEXE</w:t>
      </w:r>
      <w:r w:rsidRPr="009530B9">
        <w:rPr>
          <w:rFonts w:ascii="Calibri" w:hAnsi="Calibri" w:cs="Calibri"/>
          <w:b/>
        </w:rPr>
        <w:t xml:space="preserve"> C</w:t>
      </w:r>
    </w:p>
    <w:p w14:paraId="1AA99526" w14:textId="77777777" w:rsidR="003F47C4" w:rsidRPr="009530B9" w:rsidRDefault="003F47C4" w:rsidP="003F47C4">
      <w:pPr>
        <w:spacing w:line="240" w:lineRule="atLeast"/>
        <w:ind w:left="720"/>
        <w:rPr>
          <w:rFonts w:ascii="Calibri" w:hAnsi="Calibri" w:cs="Calibri"/>
        </w:rPr>
      </w:pPr>
    </w:p>
    <w:p w14:paraId="7A2A5B78" w14:textId="40048529" w:rsidR="003F47C4" w:rsidRPr="009530B9" w:rsidRDefault="003F47C4" w:rsidP="00E153D8">
      <w:pPr>
        <w:spacing w:line="240" w:lineRule="atLeast"/>
        <w:ind w:left="720"/>
        <w:rPr>
          <w:rFonts w:ascii="Calibri" w:hAnsi="Calibri" w:cs="Calibri"/>
          <w:b/>
          <w:bCs/>
        </w:rPr>
      </w:pPr>
      <w:r>
        <w:rPr>
          <w:rFonts w:ascii="Calibri" w:hAnsi="Calibri" w:cs="Calibri"/>
        </w:rPr>
        <w:t>The security c</w:t>
      </w:r>
      <w:r w:rsidRPr="009530B9">
        <w:rPr>
          <w:rFonts w:ascii="Calibri" w:hAnsi="Calibri" w:cs="Calibri"/>
        </w:rPr>
        <w:t>ompany should apply for reinstatement of response using</w:t>
      </w:r>
      <w:r>
        <w:rPr>
          <w:rFonts w:ascii="Calibri" w:hAnsi="Calibri" w:cs="Calibri"/>
          <w:b/>
          <w:bCs/>
        </w:rPr>
        <w:t xml:space="preserve"> </w:t>
      </w:r>
      <w:r w:rsidR="00151A65">
        <w:rPr>
          <w:rFonts w:ascii="Calibri" w:hAnsi="Calibri" w:cs="Calibri"/>
          <w:b/>
          <w:bCs/>
        </w:rPr>
        <w:t>APPENDIX</w:t>
      </w:r>
      <w:r>
        <w:rPr>
          <w:rFonts w:ascii="Calibri" w:hAnsi="Calibri" w:cs="Calibri"/>
          <w:b/>
          <w:bCs/>
        </w:rPr>
        <w:t xml:space="preserve"> F</w:t>
      </w:r>
      <w:r w:rsidR="00E153D8">
        <w:rPr>
          <w:rFonts w:ascii="Calibri" w:hAnsi="Calibri" w:cs="Calibri"/>
          <w:b/>
          <w:bCs/>
        </w:rPr>
        <w:t xml:space="preserve"> -</w:t>
      </w:r>
      <w:r w:rsidR="00E153D8" w:rsidRPr="00E153D8">
        <w:rPr>
          <w:rFonts w:ascii="Calibri" w:hAnsi="Calibri" w:cs="Calibri"/>
          <w:b/>
          <w:bCs/>
        </w:rPr>
        <w:t xml:space="preserve"> </w:t>
      </w:r>
      <w:r w:rsidR="00D479B1">
        <w:rPr>
          <w:rFonts w:ascii="Calibri" w:hAnsi="Calibri" w:cs="Calibri"/>
          <w:b/>
          <w:bCs/>
        </w:rPr>
        <w:t>ANNEXE</w:t>
      </w:r>
      <w:r w:rsidR="00E153D8">
        <w:rPr>
          <w:rFonts w:ascii="Calibri" w:hAnsi="Calibri" w:cs="Calibri"/>
          <w:b/>
          <w:bCs/>
        </w:rPr>
        <w:t xml:space="preserve"> A</w:t>
      </w:r>
      <w:r w:rsidRPr="006F60E5">
        <w:rPr>
          <w:rFonts w:ascii="Calibri" w:hAnsi="Calibri" w:cs="Calibri"/>
        </w:rPr>
        <w:t>.</w:t>
      </w:r>
    </w:p>
    <w:p w14:paraId="7A8A9332" w14:textId="77777777" w:rsidR="003F47C4" w:rsidRPr="009530B9" w:rsidRDefault="003F47C4" w:rsidP="003F47C4">
      <w:pPr>
        <w:spacing w:line="240" w:lineRule="atLeast"/>
        <w:rPr>
          <w:rFonts w:ascii="Calibri" w:hAnsi="Calibri" w:cs="Calibri"/>
        </w:rPr>
      </w:pPr>
    </w:p>
    <w:p w14:paraId="313DE25F" w14:textId="15FBB083" w:rsidR="003F47C4" w:rsidRPr="009530B9" w:rsidRDefault="003F47C4" w:rsidP="003F47C4">
      <w:pPr>
        <w:spacing w:line="240" w:lineRule="atLeast"/>
        <w:rPr>
          <w:rFonts w:ascii="Calibri" w:hAnsi="Calibri" w:cs="Calibri"/>
          <w:b/>
        </w:rPr>
      </w:pPr>
      <w:r>
        <w:rPr>
          <w:rFonts w:ascii="Calibri" w:hAnsi="Calibri" w:cs="Calibri"/>
          <w:b/>
        </w:rPr>
        <w:t>3.3</w:t>
      </w:r>
      <w:r w:rsidRPr="00AE4AD8">
        <w:rPr>
          <w:rFonts w:ascii="Calibri" w:hAnsi="Calibri" w:cs="Calibri"/>
          <w:b/>
        </w:rPr>
        <w:tab/>
        <w:t>CCTV SYSTEM</w:t>
      </w:r>
      <w:r w:rsidRPr="009530B9">
        <w:rPr>
          <w:rFonts w:ascii="Calibri" w:hAnsi="Calibri" w:cs="Calibri"/>
          <w:b/>
        </w:rPr>
        <w:br/>
      </w:r>
    </w:p>
    <w:p w14:paraId="2E221E12" w14:textId="714C1F3A" w:rsidR="003F47C4" w:rsidRDefault="003F47C4" w:rsidP="003F47C4">
      <w:pPr>
        <w:spacing w:line="240" w:lineRule="atLeast"/>
        <w:ind w:left="720" w:hanging="720"/>
        <w:rPr>
          <w:rFonts w:ascii="Calibri" w:hAnsi="Calibri" w:cs="Calibri"/>
        </w:rPr>
      </w:pPr>
      <w:r w:rsidRPr="009530B9">
        <w:rPr>
          <w:rFonts w:ascii="Calibri" w:hAnsi="Calibri" w:cs="Calibri"/>
        </w:rPr>
        <w:t>3.3.1</w:t>
      </w:r>
      <w:r w:rsidRPr="009530B9">
        <w:rPr>
          <w:rFonts w:ascii="Calibri" w:hAnsi="Calibri" w:cs="Calibri"/>
        </w:rPr>
        <w:tab/>
        <w:t xml:space="preserve">To enable remote detector activated CCTV systems to gain a URN for police response, systems are to be installed to </w:t>
      </w:r>
      <w:r w:rsidR="004B49E9">
        <w:rPr>
          <w:rFonts w:ascii="Calibri" w:hAnsi="Calibri" w:cs="Calibri"/>
        </w:rPr>
        <w:t xml:space="preserve">British </w:t>
      </w:r>
      <w:r w:rsidR="00F6089F">
        <w:rPr>
          <w:rFonts w:ascii="Calibri" w:hAnsi="Calibri" w:cs="Calibri"/>
        </w:rPr>
        <w:t>S</w:t>
      </w:r>
      <w:r w:rsidRPr="009530B9">
        <w:rPr>
          <w:rFonts w:ascii="Calibri" w:hAnsi="Calibri" w:cs="Calibri"/>
        </w:rPr>
        <w:t xml:space="preserve">tandard </w:t>
      </w:r>
      <w:r w:rsidR="000C326A">
        <w:rPr>
          <w:rFonts w:ascii="Calibri" w:hAnsi="Calibri" w:cs="Calibri"/>
        </w:rPr>
        <w:t>BS</w:t>
      </w:r>
      <w:r w:rsidR="00613074">
        <w:rPr>
          <w:rFonts w:ascii="Calibri" w:hAnsi="Calibri" w:cs="Calibri"/>
        </w:rPr>
        <w:t xml:space="preserve"> </w:t>
      </w:r>
      <w:r w:rsidR="000C326A">
        <w:rPr>
          <w:rFonts w:ascii="Calibri" w:hAnsi="Calibri" w:cs="Calibri"/>
        </w:rPr>
        <w:t xml:space="preserve">8418 </w:t>
      </w:r>
      <w:r w:rsidRPr="009530B9">
        <w:rPr>
          <w:rFonts w:ascii="Calibri" w:hAnsi="Calibri" w:cs="Calibri"/>
        </w:rPr>
        <w:t xml:space="preserve">and requirements specified in </w:t>
      </w:r>
      <w:r w:rsidR="00151A65">
        <w:rPr>
          <w:rFonts w:ascii="Calibri" w:hAnsi="Calibri" w:cs="Calibri"/>
          <w:b/>
          <w:bCs/>
        </w:rPr>
        <w:t>APPENDIX</w:t>
      </w:r>
      <w:r w:rsidRPr="009530B9">
        <w:rPr>
          <w:rFonts w:ascii="Calibri" w:hAnsi="Calibri" w:cs="Calibri"/>
          <w:b/>
          <w:bCs/>
        </w:rPr>
        <w:t xml:space="preserve"> R</w:t>
      </w:r>
      <w:r w:rsidRPr="009530B9">
        <w:rPr>
          <w:rFonts w:ascii="Calibri" w:hAnsi="Calibri" w:cs="Calibri"/>
        </w:rPr>
        <w:t>.</w:t>
      </w:r>
      <w:r>
        <w:rPr>
          <w:rFonts w:ascii="Calibri" w:hAnsi="Calibri" w:cs="Calibri"/>
        </w:rPr>
        <w:t xml:space="preserve"> </w:t>
      </w:r>
      <w:r w:rsidRPr="009530B9">
        <w:rPr>
          <w:rFonts w:ascii="Calibri" w:hAnsi="Calibri" w:cs="Calibri"/>
        </w:rPr>
        <w:t>False alarm withdrawal thresholds for CCTV systems are the same as IAS.</w:t>
      </w:r>
    </w:p>
    <w:p w14:paraId="31045BBB" w14:textId="77777777" w:rsidR="00287EB3" w:rsidRPr="009530B9" w:rsidRDefault="00287EB3" w:rsidP="003F47C4">
      <w:pPr>
        <w:spacing w:line="240" w:lineRule="atLeast"/>
        <w:ind w:left="720" w:hanging="720"/>
        <w:rPr>
          <w:rFonts w:ascii="Calibri" w:hAnsi="Calibri" w:cs="Calibri"/>
        </w:rPr>
      </w:pPr>
    </w:p>
    <w:p w14:paraId="06680838" w14:textId="25ABF984" w:rsidR="003F47C4" w:rsidRPr="009530B9" w:rsidRDefault="003F47C4" w:rsidP="003F47C4">
      <w:pPr>
        <w:spacing w:line="240" w:lineRule="atLeast"/>
        <w:rPr>
          <w:rFonts w:ascii="Calibri" w:hAnsi="Calibri" w:cs="Calibri"/>
          <w:b/>
        </w:rPr>
      </w:pPr>
      <w:r>
        <w:rPr>
          <w:rFonts w:ascii="Calibri" w:hAnsi="Calibri" w:cs="Calibri"/>
          <w:b/>
        </w:rPr>
        <w:t>3.4</w:t>
      </w:r>
      <w:r>
        <w:rPr>
          <w:rFonts w:ascii="Calibri" w:hAnsi="Calibri" w:cs="Calibri"/>
          <w:b/>
        </w:rPr>
        <w:tab/>
        <w:t>HOLD UP ALARM</w:t>
      </w:r>
      <w:r w:rsidR="00965D8D">
        <w:rPr>
          <w:rFonts w:ascii="Calibri" w:hAnsi="Calibri" w:cs="Calibri"/>
          <w:b/>
        </w:rPr>
        <w:t xml:space="preserve"> (HUA)</w:t>
      </w:r>
      <w:r w:rsidRPr="009530B9">
        <w:rPr>
          <w:rFonts w:ascii="Calibri" w:hAnsi="Calibri" w:cs="Calibri"/>
          <w:b/>
        </w:rPr>
        <w:br/>
      </w:r>
    </w:p>
    <w:p w14:paraId="48012317" w14:textId="153BC053" w:rsidR="0052269E" w:rsidRDefault="003F47C4" w:rsidP="003F47C4">
      <w:pPr>
        <w:spacing w:line="240" w:lineRule="atLeast"/>
        <w:ind w:left="720" w:hanging="720"/>
        <w:rPr>
          <w:rFonts w:ascii="Calibri" w:hAnsi="Calibri" w:cs="Calibri"/>
        </w:rPr>
      </w:pPr>
      <w:r w:rsidRPr="009530B9">
        <w:rPr>
          <w:rFonts w:ascii="Calibri" w:hAnsi="Calibri" w:cs="Calibri"/>
        </w:rPr>
        <w:t>3.4.1</w:t>
      </w:r>
      <w:r w:rsidRPr="009530B9">
        <w:rPr>
          <w:rFonts w:ascii="Calibri" w:hAnsi="Calibri" w:cs="Calibri"/>
        </w:rPr>
        <w:tab/>
        <w:t>A deliberately operated device, known as a H</w:t>
      </w:r>
      <w:r w:rsidR="00B875AD">
        <w:rPr>
          <w:rFonts w:ascii="Calibri" w:hAnsi="Calibri" w:cs="Calibri"/>
        </w:rPr>
        <w:t xml:space="preserve">old </w:t>
      </w:r>
      <w:r w:rsidRPr="009530B9">
        <w:rPr>
          <w:rFonts w:ascii="Calibri" w:hAnsi="Calibri" w:cs="Calibri"/>
        </w:rPr>
        <w:t>U</w:t>
      </w:r>
      <w:r w:rsidR="00430AB4">
        <w:rPr>
          <w:rFonts w:ascii="Calibri" w:hAnsi="Calibri" w:cs="Calibri"/>
        </w:rPr>
        <w:t xml:space="preserve">p </w:t>
      </w:r>
      <w:r w:rsidRPr="009530B9">
        <w:rPr>
          <w:rFonts w:ascii="Calibri" w:hAnsi="Calibri" w:cs="Calibri"/>
        </w:rPr>
        <w:t>A</w:t>
      </w:r>
      <w:r w:rsidR="00430AB4">
        <w:rPr>
          <w:rFonts w:ascii="Calibri" w:hAnsi="Calibri" w:cs="Calibri"/>
        </w:rPr>
        <w:t>larm</w:t>
      </w:r>
      <w:r w:rsidR="00965D8D">
        <w:rPr>
          <w:rFonts w:ascii="Calibri" w:hAnsi="Calibri" w:cs="Calibri"/>
        </w:rPr>
        <w:t xml:space="preserve"> (HUA)</w:t>
      </w:r>
      <w:r w:rsidRPr="009530B9">
        <w:rPr>
          <w:rFonts w:ascii="Calibri" w:hAnsi="Calibri" w:cs="Calibri"/>
        </w:rPr>
        <w:t xml:space="preserve">, may be operated to summon urgent police assistance when a person is threatened </w:t>
      </w:r>
      <w:r w:rsidR="007B1BDC">
        <w:rPr>
          <w:rFonts w:ascii="Calibri" w:hAnsi="Calibri" w:cs="Calibri"/>
        </w:rPr>
        <w:t>or is in fear of</w:t>
      </w:r>
      <w:r w:rsidRPr="009530B9">
        <w:rPr>
          <w:rFonts w:ascii="Calibri" w:hAnsi="Calibri" w:cs="Calibri"/>
        </w:rPr>
        <w:t xml:space="preserve"> immediate personal violence. </w:t>
      </w:r>
      <w:r w:rsidR="0052269E" w:rsidRPr="009530B9">
        <w:rPr>
          <w:rFonts w:ascii="Calibri" w:hAnsi="Calibri" w:cs="Calibri"/>
        </w:rPr>
        <w:t xml:space="preserve">These devices must not be used to summon assistance in </w:t>
      </w:r>
      <w:r w:rsidR="003A3F3F">
        <w:rPr>
          <w:rFonts w:ascii="Calibri" w:hAnsi="Calibri" w:cs="Calibri"/>
        </w:rPr>
        <w:t xml:space="preserve">any </w:t>
      </w:r>
      <w:r w:rsidR="0052269E">
        <w:rPr>
          <w:rFonts w:ascii="Calibri" w:hAnsi="Calibri" w:cs="Calibri"/>
        </w:rPr>
        <w:t xml:space="preserve">other </w:t>
      </w:r>
      <w:r w:rsidR="0052269E" w:rsidRPr="009530B9">
        <w:rPr>
          <w:rFonts w:ascii="Calibri" w:hAnsi="Calibri" w:cs="Calibri"/>
        </w:rPr>
        <w:t xml:space="preserve">circumstances. </w:t>
      </w:r>
      <w:r w:rsidR="007829D4">
        <w:rPr>
          <w:rFonts w:ascii="Calibri" w:hAnsi="Calibri" w:cs="Calibri"/>
        </w:rPr>
        <w:t xml:space="preserve">Use of the HUA outside of these parameters may result in a </w:t>
      </w:r>
      <w:r w:rsidR="00492EDA">
        <w:rPr>
          <w:rFonts w:ascii="Calibri" w:hAnsi="Calibri" w:cs="Calibri"/>
        </w:rPr>
        <w:t>withdrawal of police response</w:t>
      </w:r>
      <w:r w:rsidR="007829D4">
        <w:rPr>
          <w:rFonts w:ascii="Calibri" w:hAnsi="Calibri" w:cs="Calibri"/>
        </w:rPr>
        <w:t>.</w:t>
      </w:r>
    </w:p>
    <w:p w14:paraId="527F750B" w14:textId="77777777" w:rsidR="00655B2E" w:rsidRDefault="00655B2E" w:rsidP="00676168">
      <w:pPr>
        <w:spacing w:line="240" w:lineRule="atLeast"/>
        <w:rPr>
          <w:rFonts w:ascii="Calibri" w:hAnsi="Calibri" w:cs="Calibri"/>
        </w:rPr>
      </w:pPr>
    </w:p>
    <w:p w14:paraId="7EBA0B8C" w14:textId="77777777" w:rsidR="003F47C4" w:rsidRDefault="003F47C4" w:rsidP="003F47C4">
      <w:pPr>
        <w:spacing w:line="240" w:lineRule="atLeast"/>
        <w:ind w:left="720" w:hanging="720"/>
        <w:rPr>
          <w:rFonts w:ascii="Calibri" w:hAnsi="Calibri" w:cs="Calibri"/>
        </w:rPr>
      </w:pPr>
      <w:r>
        <w:rPr>
          <w:rFonts w:ascii="Calibri" w:hAnsi="Calibri" w:cs="Calibri"/>
        </w:rPr>
        <w:tab/>
        <w:t>The following are examples of intentional but non-essential operation of a HUA activation;</w:t>
      </w:r>
    </w:p>
    <w:p w14:paraId="4259F0EC" w14:textId="77777777" w:rsidR="003F47C4" w:rsidRDefault="003F47C4" w:rsidP="003F47C4">
      <w:pPr>
        <w:spacing w:line="240" w:lineRule="atLeast"/>
        <w:rPr>
          <w:rFonts w:ascii="Calibri" w:hAnsi="Calibri" w:cs="Calibri"/>
        </w:rPr>
      </w:pPr>
    </w:p>
    <w:p w14:paraId="0F7C5957" w14:textId="222CF5AE" w:rsidR="003F47C4" w:rsidRDefault="00C25700" w:rsidP="007241F0">
      <w:pPr>
        <w:numPr>
          <w:ilvl w:val="0"/>
          <w:numId w:val="11"/>
        </w:numPr>
        <w:spacing w:line="240" w:lineRule="atLeast"/>
        <w:rPr>
          <w:rFonts w:ascii="Calibri" w:hAnsi="Calibri" w:cs="Calibri"/>
        </w:rPr>
      </w:pPr>
      <w:r>
        <w:rPr>
          <w:rFonts w:ascii="Calibri" w:hAnsi="Calibri" w:cs="Calibri"/>
        </w:rPr>
        <w:t>Forecourt drive</w:t>
      </w:r>
      <w:r w:rsidR="003F47C4">
        <w:rPr>
          <w:rFonts w:ascii="Calibri" w:hAnsi="Calibri" w:cs="Calibri"/>
        </w:rPr>
        <w:t xml:space="preserve"> off without pay</w:t>
      </w:r>
      <w:r>
        <w:rPr>
          <w:rFonts w:ascii="Calibri" w:hAnsi="Calibri" w:cs="Calibri"/>
        </w:rPr>
        <w:t>ment</w:t>
      </w:r>
      <w:r w:rsidR="003F47C4">
        <w:rPr>
          <w:rFonts w:ascii="Calibri" w:hAnsi="Calibri" w:cs="Calibri"/>
        </w:rPr>
        <w:t xml:space="preserve"> for </w:t>
      </w:r>
      <w:r w:rsidR="000C326A">
        <w:rPr>
          <w:rFonts w:ascii="Calibri" w:hAnsi="Calibri" w:cs="Calibri"/>
        </w:rPr>
        <w:t>fuel</w:t>
      </w:r>
      <w:r w:rsidR="003F47C4">
        <w:rPr>
          <w:rFonts w:ascii="Calibri" w:hAnsi="Calibri" w:cs="Calibri"/>
        </w:rPr>
        <w:t>.</w:t>
      </w:r>
    </w:p>
    <w:p w14:paraId="307C1CA6" w14:textId="0ADEE0D4" w:rsidR="003F47C4" w:rsidRDefault="00C25700" w:rsidP="007241F0">
      <w:pPr>
        <w:numPr>
          <w:ilvl w:val="0"/>
          <w:numId w:val="11"/>
        </w:numPr>
        <w:spacing w:line="240" w:lineRule="atLeast"/>
        <w:rPr>
          <w:rFonts w:ascii="Calibri" w:hAnsi="Calibri" w:cs="Calibri"/>
        </w:rPr>
      </w:pPr>
      <w:r>
        <w:rPr>
          <w:rFonts w:ascii="Calibri" w:hAnsi="Calibri" w:cs="Calibri"/>
        </w:rPr>
        <w:t>Theft</w:t>
      </w:r>
      <w:r w:rsidR="00201852">
        <w:rPr>
          <w:rFonts w:ascii="Calibri" w:hAnsi="Calibri" w:cs="Calibri"/>
        </w:rPr>
        <w:t>/</w:t>
      </w:r>
      <w:r w:rsidR="005058BA">
        <w:rPr>
          <w:rFonts w:ascii="Calibri" w:hAnsi="Calibri" w:cs="Calibri"/>
        </w:rPr>
        <w:t xml:space="preserve">shoplifting </w:t>
      </w:r>
      <w:r>
        <w:rPr>
          <w:rFonts w:ascii="Calibri" w:hAnsi="Calibri" w:cs="Calibri"/>
        </w:rPr>
        <w:t>from</w:t>
      </w:r>
      <w:r w:rsidR="003F47C4">
        <w:rPr>
          <w:rFonts w:ascii="Calibri" w:hAnsi="Calibri" w:cs="Calibri"/>
        </w:rPr>
        <w:t xml:space="preserve"> </w:t>
      </w:r>
      <w:r w:rsidR="001C62BC">
        <w:rPr>
          <w:rFonts w:ascii="Calibri" w:hAnsi="Calibri" w:cs="Calibri"/>
        </w:rPr>
        <w:t xml:space="preserve">a retail </w:t>
      </w:r>
      <w:r w:rsidR="003F47C4">
        <w:rPr>
          <w:rFonts w:ascii="Calibri" w:hAnsi="Calibri" w:cs="Calibri"/>
        </w:rPr>
        <w:t>store</w:t>
      </w:r>
      <w:r w:rsidR="00201852">
        <w:rPr>
          <w:rFonts w:ascii="Calibri" w:hAnsi="Calibri" w:cs="Calibri"/>
        </w:rPr>
        <w:t xml:space="preserve"> with no threat of violence</w:t>
      </w:r>
      <w:r w:rsidR="003F47C4">
        <w:rPr>
          <w:rFonts w:ascii="Calibri" w:hAnsi="Calibri" w:cs="Calibri"/>
        </w:rPr>
        <w:t>.</w:t>
      </w:r>
    </w:p>
    <w:p w14:paraId="2463CF11" w14:textId="12DE06A3" w:rsidR="003F47C4" w:rsidRDefault="0094481C" w:rsidP="007241F0">
      <w:pPr>
        <w:numPr>
          <w:ilvl w:val="0"/>
          <w:numId w:val="11"/>
        </w:numPr>
        <w:spacing w:line="240" w:lineRule="atLeast"/>
        <w:rPr>
          <w:rFonts w:ascii="Calibri" w:hAnsi="Calibri" w:cs="Calibri"/>
        </w:rPr>
      </w:pPr>
      <w:r>
        <w:rPr>
          <w:rFonts w:ascii="Calibri" w:hAnsi="Calibri" w:cs="Calibri"/>
        </w:rPr>
        <w:t xml:space="preserve">Report of </w:t>
      </w:r>
      <w:r w:rsidR="003F47C4">
        <w:rPr>
          <w:rFonts w:ascii="Calibri" w:hAnsi="Calibri" w:cs="Calibri"/>
        </w:rPr>
        <w:t>a fight</w:t>
      </w:r>
      <w:r>
        <w:rPr>
          <w:rFonts w:ascii="Calibri" w:hAnsi="Calibri" w:cs="Calibri"/>
        </w:rPr>
        <w:t xml:space="preserve"> or public order incident</w:t>
      </w:r>
      <w:r w:rsidR="003F47C4">
        <w:rPr>
          <w:rFonts w:ascii="Calibri" w:hAnsi="Calibri" w:cs="Calibri"/>
        </w:rPr>
        <w:t xml:space="preserve"> in progress.</w:t>
      </w:r>
    </w:p>
    <w:p w14:paraId="240B92F3" w14:textId="3855DCDC" w:rsidR="003F47C4" w:rsidRDefault="001C62BC" w:rsidP="007241F0">
      <w:pPr>
        <w:numPr>
          <w:ilvl w:val="0"/>
          <w:numId w:val="11"/>
        </w:numPr>
        <w:spacing w:line="240" w:lineRule="atLeast"/>
        <w:rPr>
          <w:rFonts w:ascii="Calibri" w:hAnsi="Calibri" w:cs="Calibri"/>
        </w:rPr>
      </w:pPr>
      <w:r>
        <w:rPr>
          <w:rFonts w:ascii="Calibri" w:hAnsi="Calibri" w:cs="Calibri"/>
        </w:rPr>
        <w:t>A</w:t>
      </w:r>
      <w:r w:rsidR="003F47C4">
        <w:rPr>
          <w:rFonts w:ascii="Calibri" w:hAnsi="Calibri" w:cs="Calibri"/>
        </w:rPr>
        <w:t xml:space="preserve"> suspicious noise outside</w:t>
      </w:r>
      <w:r w:rsidR="00815846">
        <w:rPr>
          <w:rFonts w:ascii="Calibri" w:hAnsi="Calibri" w:cs="Calibri"/>
        </w:rPr>
        <w:t xml:space="preserve"> a premises</w:t>
      </w:r>
      <w:r w:rsidR="003F47C4">
        <w:rPr>
          <w:rFonts w:ascii="Calibri" w:hAnsi="Calibri" w:cs="Calibri"/>
        </w:rPr>
        <w:t>.</w:t>
      </w:r>
    </w:p>
    <w:p w14:paraId="60D14B77" w14:textId="77777777" w:rsidR="00676168" w:rsidRPr="00676168" w:rsidRDefault="00676168" w:rsidP="00676168">
      <w:pPr>
        <w:spacing w:line="240" w:lineRule="atLeast"/>
        <w:ind w:left="1080"/>
        <w:rPr>
          <w:rFonts w:ascii="Calibri" w:hAnsi="Calibri" w:cs="Calibri"/>
        </w:rPr>
      </w:pPr>
    </w:p>
    <w:p w14:paraId="5CC96B03" w14:textId="40CA7939" w:rsidR="00676168" w:rsidRPr="00676168" w:rsidRDefault="00676168" w:rsidP="007241F0">
      <w:pPr>
        <w:pStyle w:val="ListParagraph"/>
        <w:numPr>
          <w:ilvl w:val="2"/>
          <w:numId w:val="49"/>
        </w:numPr>
        <w:spacing w:line="240" w:lineRule="atLeast"/>
        <w:rPr>
          <w:rFonts w:ascii="Calibri" w:hAnsi="Calibri" w:cs="Calibri"/>
        </w:rPr>
      </w:pPr>
      <w:r w:rsidRPr="00676168">
        <w:rPr>
          <w:rFonts w:ascii="Calibri" w:hAnsi="Calibri" w:cs="Calibri"/>
        </w:rPr>
        <w:t xml:space="preserve">If the device is portable it will not require any additional information concerning its location, other than the address of the premises. </w:t>
      </w:r>
    </w:p>
    <w:p w14:paraId="6B112A99" w14:textId="77777777" w:rsidR="003F47C4" w:rsidRDefault="003F47C4" w:rsidP="003F47C4">
      <w:pPr>
        <w:ind w:left="709" w:hanging="709"/>
        <w:rPr>
          <w:rFonts w:ascii="Calibri" w:hAnsi="Calibri" w:cs="Calibri"/>
        </w:rPr>
      </w:pPr>
    </w:p>
    <w:p w14:paraId="5D18F841" w14:textId="550AC322" w:rsidR="003F47C4" w:rsidRPr="009530B9" w:rsidRDefault="009B41DA" w:rsidP="00BA6229">
      <w:pPr>
        <w:spacing w:line="240" w:lineRule="atLeast"/>
        <w:ind w:left="720" w:hanging="720"/>
        <w:rPr>
          <w:rFonts w:ascii="Calibri" w:hAnsi="Calibri" w:cs="Calibri"/>
        </w:rPr>
      </w:pPr>
      <w:r>
        <w:rPr>
          <w:rFonts w:ascii="Calibri" w:hAnsi="Calibri" w:cs="Calibri"/>
        </w:rPr>
        <w:t>3.4.</w:t>
      </w:r>
      <w:r w:rsidR="0076627E">
        <w:rPr>
          <w:rFonts w:ascii="Calibri" w:hAnsi="Calibri" w:cs="Calibri"/>
        </w:rPr>
        <w:t>3</w:t>
      </w:r>
      <w:r>
        <w:rPr>
          <w:rFonts w:ascii="Calibri" w:hAnsi="Calibri" w:cs="Calibri"/>
        </w:rPr>
        <w:tab/>
        <w:t>HUA</w:t>
      </w:r>
      <w:r w:rsidR="003F47C4" w:rsidRPr="009530B9">
        <w:rPr>
          <w:rFonts w:ascii="Calibri" w:hAnsi="Calibri" w:cs="Calibri"/>
        </w:rPr>
        <w:t>s issued with a URN will receive LEVEL 1 response until</w:t>
      </w:r>
      <w:r w:rsidR="00D37DE5">
        <w:rPr>
          <w:rFonts w:ascii="Calibri" w:hAnsi="Calibri" w:cs="Calibri"/>
        </w:rPr>
        <w:t xml:space="preserve"> two </w:t>
      </w:r>
      <w:r w:rsidR="003F47C4" w:rsidRPr="009530B9">
        <w:rPr>
          <w:rFonts w:ascii="Calibri" w:hAnsi="Calibri" w:cs="Calibri"/>
        </w:rPr>
        <w:t>false calls have been received in a rolling 12 month period. Following the firs</w:t>
      </w:r>
      <w:r w:rsidR="003F47C4">
        <w:rPr>
          <w:rFonts w:ascii="Calibri" w:hAnsi="Calibri" w:cs="Calibri"/>
        </w:rPr>
        <w:t>t false call the customer will</w:t>
      </w:r>
      <w:r w:rsidR="003F47C4" w:rsidRPr="009530B9">
        <w:rPr>
          <w:rFonts w:ascii="Calibri" w:hAnsi="Calibri" w:cs="Calibri"/>
        </w:rPr>
        <w:t xml:space="preserve"> be advised in writing, with a copy being forwarded to the maintaining alarm company informing them of the situation and recommending urgent remedial action.</w:t>
      </w:r>
    </w:p>
    <w:p w14:paraId="21F8B214" w14:textId="77777777" w:rsidR="003F47C4" w:rsidRPr="009530B9" w:rsidRDefault="003F47C4" w:rsidP="003F47C4">
      <w:pPr>
        <w:spacing w:line="240" w:lineRule="atLeast"/>
        <w:ind w:left="720" w:hanging="720"/>
        <w:rPr>
          <w:rFonts w:ascii="Calibri" w:hAnsi="Calibri" w:cs="Calibri"/>
        </w:rPr>
      </w:pPr>
    </w:p>
    <w:p w14:paraId="5CD46249" w14:textId="4EC6F048" w:rsidR="003F47C4" w:rsidRPr="009530B9" w:rsidRDefault="003F47C4" w:rsidP="003F47C4">
      <w:pPr>
        <w:spacing w:line="240" w:lineRule="atLeast"/>
        <w:ind w:left="720" w:hanging="720"/>
        <w:rPr>
          <w:rFonts w:ascii="Calibri" w:hAnsi="Calibri" w:cs="Calibri"/>
        </w:rPr>
      </w:pPr>
      <w:r w:rsidRPr="009530B9">
        <w:rPr>
          <w:rFonts w:ascii="Calibri" w:hAnsi="Calibri" w:cs="Calibri"/>
        </w:rPr>
        <w:t>3.4.</w:t>
      </w:r>
      <w:r w:rsidR="00A77591">
        <w:rPr>
          <w:rFonts w:ascii="Calibri" w:hAnsi="Calibri" w:cs="Calibri"/>
        </w:rPr>
        <w:t>3</w:t>
      </w:r>
      <w:r w:rsidRPr="009530B9">
        <w:rPr>
          <w:rFonts w:ascii="Calibri" w:hAnsi="Calibri" w:cs="Calibri"/>
        </w:rPr>
        <w:tab/>
        <w:t>Following</w:t>
      </w:r>
      <w:r w:rsidR="00D37DE5">
        <w:rPr>
          <w:rFonts w:ascii="Calibri" w:hAnsi="Calibri" w:cs="Calibri"/>
        </w:rPr>
        <w:t xml:space="preserve"> two </w:t>
      </w:r>
      <w:r w:rsidRPr="009530B9">
        <w:rPr>
          <w:rFonts w:ascii="Calibri" w:hAnsi="Calibri" w:cs="Calibri"/>
        </w:rPr>
        <w:t>false calls in</w:t>
      </w:r>
      <w:r w:rsidR="00F20E28">
        <w:rPr>
          <w:rFonts w:ascii="Calibri" w:hAnsi="Calibri" w:cs="Calibri"/>
        </w:rPr>
        <w:t xml:space="preserve"> a rolling</w:t>
      </w:r>
      <w:r w:rsidRPr="009530B9">
        <w:rPr>
          <w:rFonts w:ascii="Calibri" w:hAnsi="Calibri" w:cs="Calibri"/>
        </w:rPr>
        <w:t xml:space="preserve"> 12 month</w:t>
      </w:r>
      <w:r w:rsidR="0002649D">
        <w:rPr>
          <w:rFonts w:ascii="Calibri" w:hAnsi="Calibri" w:cs="Calibri"/>
        </w:rPr>
        <w:t xml:space="preserve"> period,</w:t>
      </w:r>
      <w:r w:rsidRPr="009530B9">
        <w:rPr>
          <w:rFonts w:ascii="Calibri" w:hAnsi="Calibri" w:cs="Calibri"/>
        </w:rPr>
        <w:t xml:space="preserve"> LEVEL 3 will apply and police response will be withdrawn not less than 14 days from the date of withdrawal letter. The customer will be advised in writing with a copy to the maintaining company who will be required to instruct the </w:t>
      </w:r>
      <w:r>
        <w:rPr>
          <w:rFonts w:ascii="Calibri" w:hAnsi="Calibri" w:cs="Calibri"/>
        </w:rPr>
        <w:t>monitoring centre not to pass alarm activations</w:t>
      </w:r>
      <w:r w:rsidRPr="009530B9">
        <w:rPr>
          <w:rFonts w:ascii="Calibri" w:hAnsi="Calibri" w:cs="Calibri"/>
        </w:rPr>
        <w:t xml:space="preserve"> to the poli</w:t>
      </w:r>
      <w:r>
        <w:rPr>
          <w:rFonts w:ascii="Calibri" w:hAnsi="Calibri" w:cs="Calibri"/>
        </w:rPr>
        <w:t>ce. Notification of withdrawal may also be sent to the monitoring centre.</w:t>
      </w:r>
    </w:p>
    <w:p w14:paraId="5ACB6D20" w14:textId="77777777" w:rsidR="003F47C4" w:rsidRPr="009530B9" w:rsidRDefault="003F47C4" w:rsidP="003F47C4">
      <w:pPr>
        <w:spacing w:line="240" w:lineRule="atLeast"/>
        <w:ind w:left="720" w:hanging="720"/>
        <w:rPr>
          <w:rFonts w:ascii="Calibri" w:hAnsi="Calibri" w:cs="Calibri"/>
        </w:rPr>
      </w:pPr>
    </w:p>
    <w:p w14:paraId="49263FF6" w14:textId="16A07B0F" w:rsidR="003F47C4" w:rsidRDefault="003F47C4" w:rsidP="003F47C4">
      <w:pPr>
        <w:spacing w:line="240" w:lineRule="atLeast"/>
        <w:ind w:left="720" w:hanging="720"/>
        <w:rPr>
          <w:rFonts w:ascii="Calibri" w:hAnsi="Calibri" w:cs="Calibri"/>
        </w:rPr>
      </w:pPr>
      <w:r>
        <w:rPr>
          <w:rFonts w:ascii="Calibri" w:hAnsi="Calibri" w:cs="Calibri"/>
        </w:rPr>
        <w:t>3.4.</w:t>
      </w:r>
      <w:r w:rsidR="00A77591">
        <w:rPr>
          <w:rFonts w:ascii="Calibri" w:hAnsi="Calibri" w:cs="Calibri"/>
        </w:rPr>
        <w:t>4</w:t>
      </w:r>
      <w:r w:rsidRPr="009530B9">
        <w:rPr>
          <w:rFonts w:ascii="Calibri" w:hAnsi="Calibri" w:cs="Calibri"/>
        </w:rPr>
        <w:t xml:space="preserve">  </w:t>
      </w:r>
      <w:r>
        <w:rPr>
          <w:rFonts w:ascii="Calibri" w:hAnsi="Calibri" w:cs="Calibri"/>
        </w:rPr>
        <w:tab/>
        <w:t xml:space="preserve">For restoration of HUAs which have lost response, confirmation is mandatory. Security companies should apply for reinstatement using </w:t>
      </w:r>
      <w:r w:rsidR="00D479B1">
        <w:rPr>
          <w:rFonts w:ascii="Calibri" w:hAnsi="Calibri" w:cs="Calibri"/>
          <w:b/>
        </w:rPr>
        <w:t>ANNEXE</w:t>
      </w:r>
      <w:r w:rsidRPr="00B6434D">
        <w:rPr>
          <w:rFonts w:ascii="Calibri" w:hAnsi="Calibri" w:cs="Calibri"/>
          <w:b/>
        </w:rPr>
        <w:t xml:space="preserve"> B</w:t>
      </w:r>
      <w:r>
        <w:rPr>
          <w:rFonts w:ascii="Calibri" w:hAnsi="Calibri" w:cs="Calibri"/>
        </w:rPr>
        <w:t xml:space="preserve"> of </w:t>
      </w:r>
      <w:r w:rsidR="00151A65">
        <w:rPr>
          <w:rFonts w:ascii="Calibri" w:hAnsi="Calibri" w:cs="Calibri"/>
          <w:b/>
        </w:rPr>
        <w:t>APPENDIX</w:t>
      </w:r>
      <w:r w:rsidRPr="00F85429">
        <w:rPr>
          <w:rFonts w:ascii="Calibri" w:hAnsi="Calibri" w:cs="Calibri"/>
          <w:b/>
        </w:rPr>
        <w:t xml:space="preserve"> F</w:t>
      </w:r>
      <w:r w:rsidR="003A3CBA">
        <w:rPr>
          <w:rFonts w:ascii="Calibri" w:hAnsi="Calibri" w:cs="Calibri"/>
          <w:b/>
        </w:rPr>
        <w:t xml:space="preserve"> </w:t>
      </w:r>
      <w:r w:rsidR="003A3CBA">
        <w:rPr>
          <w:rFonts w:ascii="Calibri" w:hAnsi="Calibri" w:cs="Calibri"/>
          <w:bCs/>
        </w:rPr>
        <w:t xml:space="preserve">and the 10 point plan as specified in </w:t>
      </w:r>
      <w:r w:rsidR="00151A65">
        <w:rPr>
          <w:rFonts w:ascii="Calibri" w:hAnsi="Calibri" w:cs="Calibri"/>
          <w:b/>
        </w:rPr>
        <w:t>APPENDIX</w:t>
      </w:r>
      <w:r w:rsidR="003A3CBA" w:rsidRPr="00BA6229">
        <w:rPr>
          <w:rFonts w:ascii="Calibri" w:hAnsi="Calibri" w:cs="Calibri"/>
          <w:b/>
        </w:rPr>
        <w:t xml:space="preserve"> T</w:t>
      </w:r>
      <w:r>
        <w:rPr>
          <w:rFonts w:ascii="Calibri" w:hAnsi="Calibri" w:cs="Calibri"/>
        </w:rPr>
        <w:t xml:space="preserve">. </w:t>
      </w:r>
    </w:p>
    <w:p w14:paraId="01CA6B83" w14:textId="77777777" w:rsidR="00DA5869" w:rsidRDefault="00DA5869" w:rsidP="003F47C4">
      <w:pPr>
        <w:spacing w:line="240" w:lineRule="atLeast"/>
        <w:ind w:left="720" w:hanging="720"/>
        <w:rPr>
          <w:rFonts w:ascii="Calibri" w:hAnsi="Calibri" w:cs="Calibri"/>
        </w:rPr>
      </w:pPr>
    </w:p>
    <w:p w14:paraId="5B70AA50" w14:textId="74E5BCEA" w:rsidR="003F47C4" w:rsidRDefault="003F47C4" w:rsidP="003F47C4">
      <w:pPr>
        <w:spacing w:line="240" w:lineRule="atLeast"/>
        <w:ind w:left="720" w:hanging="720"/>
        <w:rPr>
          <w:rFonts w:ascii="Calibri" w:hAnsi="Calibri" w:cs="Calibri"/>
        </w:rPr>
      </w:pPr>
      <w:r>
        <w:rPr>
          <w:rFonts w:ascii="Calibri" w:hAnsi="Calibri" w:cs="Calibri"/>
        </w:rPr>
        <w:t xml:space="preserve">              Note: </w:t>
      </w:r>
      <w:r w:rsidR="00247AEC">
        <w:rPr>
          <w:rFonts w:ascii="Calibri" w:hAnsi="Calibri" w:cs="Calibri"/>
        </w:rPr>
        <w:t>T</w:t>
      </w:r>
      <w:r>
        <w:rPr>
          <w:rFonts w:ascii="Calibri" w:hAnsi="Calibri" w:cs="Calibri"/>
        </w:rPr>
        <w:t xml:space="preserve">elephone call-back as </w:t>
      </w:r>
      <w:r w:rsidR="0038610D">
        <w:rPr>
          <w:rFonts w:ascii="Calibri" w:hAnsi="Calibri" w:cs="Calibri"/>
        </w:rPr>
        <w:t>the sole</w:t>
      </w:r>
      <w:r>
        <w:rPr>
          <w:rFonts w:ascii="Calibri" w:hAnsi="Calibri" w:cs="Calibri"/>
        </w:rPr>
        <w:t xml:space="preserve"> method of confirmation </w:t>
      </w:r>
      <w:r w:rsidR="00514017">
        <w:rPr>
          <w:rFonts w:ascii="Calibri" w:hAnsi="Calibri" w:cs="Calibri"/>
        </w:rPr>
        <w:t>will</w:t>
      </w:r>
      <w:r>
        <w:rPr>
          <w:rFonts w:ascii="Calibri" w:hAnsi="Calibri" w:cs="Calibri"/>
        </w:rPr>
        <w:t xml:space="preserve"> n</w:t>
      </w:r>
      <w:r w:rsidR="00514017">
        <w:rPr>
          <w:rFonts w:ascii="Calibri" w:hAnsi="Calibri" w:cs="Calibri"/>
        </w:rPr>
        <w:t>o</w:t>
      </w:r>
      <w:r>
        <w:rPr>
          <w:rFonts w:ascii="Calibri" w:hAnsi="Calibri" w:cs="Calibri"/>
        </w:rPr>
        <w:t xml:space="preserve">t be accepted for reinstatement </w:t>
      </w:r>
      <w:r w:rsidR="00861E63">
        <w:rPr>
          <w:rFonts w:ascii="Calibri" w:hAnsi="Calibri" w:cs="Calibri"/>
        </w:rPr>
        <w:t>of</w:t>
      </w:r>
      <w:r>
        <w:rPr>
          <w:rFonts w:ascii="Calibri" w:hAnsi="Calibri" w:cs="Calibri"/>
        </w:rPr>
        <w:t xml:space="preserve"> systems installed in commercial premises.</w:t>
      </w:r>
    </w:p>
    <w:p w14:paraId="0C42B920" w14:textId="77777777" w:rsidR="003F47C4" w:rsidRDefault="003F47C4" w:rsidP="003F47C4">
      <w:pPr>
        <w:spacing w:line="240" w:lineRule="atLeast"/>
        <w:ind w:left="720" w:hanging="720"/>
        <w:rPr>
          <w:rFonts w:ascii="Calibri" w:hAnsi="Calibri" w:cs="Calibri"/>
        </w:rPr>
      </w:pPr>
    </w:p>
    <w:p w14:paraId="76C4AFFA" w14:textId="70CF4466" w:rsidR="003F47C4" w:rsidRPr="009530B9" w:rsidRDefault="003F47C4" w:rsidP="003F47C4">
      <w:pPr>
        <w:spacing w:line="240" w:lineRule="atLeast"/>
        <w:ind w:left="720" w:hanging="720"/>
        <w:rPr>
          <w:rFonts w:ascii="Calibri" w:hAnsi="Calibri" w:cs="Calibri"/>
        </w:rPr>
      </w:pPr>
      <w:r>
        <w:rPr>
          <w:rFonts w:ascii="Calibri" w:hAnsi="Calibri" w:cs="Calibri"/>
        </w:rPr>
        <w:t>3.4.</w:t>
      </w:r>
      <w:r w:rsidR="00304B9F">
        <w:rPr>
          <w:rFonts w:ascii="Calibri" w:hAnsi="Calibri" w:cs="Calibri"/>
        </w:rPr>
        <w:t>5</w:t>
      </w:r>
      <w:r>
        <w:rPr>
          <w:rFonts w:ascii="Calibri" w:hAnsi="Calibri" w:cs="Calibri"/>
        </w:rPr>
        <w:t xml:space="preserve">     </w:t>
      </w:r>
      <w:r w:rsidRPr="009530B9">
        <w:rPr>
          <w:rFonts w:ascii="Calibri" w:hAnsi="Calibri" w:cs="Calibri"/>
        </w:rPr>
        <w:t>Where mandatory confirmation is required,</w:t>
      </w:r>
      <w:r>
        <w:rPr>
          <w:rFonts w:ascii="Calibri" w:hAnsi="Calibri" w:cs="Calibri"/>
        </w:rPr>
        <w:t xml:space="preserve"> it will remain in force whilst the end user is in occupation.</w:t>
      </w:r>
    </w:p>
    <w:p w14:paraId="72A0023A" w14:textId="77777777" w:rsidR="003F47C4" w:rsidRPr="009530B9" w:rsidRDefault="003F47C4" w:rsidP="003F47C4">
      <w:pPr>
        <w:spacing w:line="240" w:lineRule="atLeast"/>
        <w:ind w:left="720" w:hanging="720"/>
        <w:rPr>
          <w:rFonts w:ascii="Calibri" w:hAnsi="Calibri" w:cs="Calibri"/>
        </w:rPr>
      </w:pPr>
    </w:p>
    <w:p w14:paraId="7F82675F" w14:textId="27639E8E" w:rsidR="003F47C4" w:rsidRPr="009530B9" w:rsidRDefault="003F47C4" w:rsidP="003F47C4">
      <w:pPr>
        <w:spacing w:line="240" w:lineRule="atLeast"/>
        <w:ind w:left="720" w:hanging="720"/>
        <w:rPr>
          <w:rFonts w:ascii="Calibri" w:hAnsi="Calibri" w:cs="Calibri"/>
          <w:b/>
        </w:rPr>
      </w:pPr>
      <w:r w:rsidRPr="009530B9">
        <w:rPr>
          <w:rFonts w:ascii="Calibri" w:hAnsi="Calibri" w:cs="Calibri"/>
          <w:b/>
        </w:rPr>
        <w:t xml:space="preserve">3.5     </w:t>
      </w:r>
      <w:r>
        <w:rPr>
          <w:rFonts w:ascii="Calibri" w:hAnsi="Calibri" w:cs="Calibri"/>
          <w:b/>
        </w:rPr>
        <w:tab/>
        <w:t>COMBINED IAS</w:t>
      </w:r>
      <w:r w:rsidRPr="009530B9">
        <w:rPr>
          <w:rFonts w:ascii="Calibri" w:hAnsi="Calibri" w:cs="Calibri"/>
          <w:b/>
        </w:rPr>
        <w:t xml:space="preserve"> &amp; HUA SYSTEM</w:t>
      </w:r>
      <w:r w:rsidRPr="009530B9">
        <w:rPr>
          <w:rFonts w:ascii="Calibri" w:hAnsi="Calibri" w:cs="Calibri"/>
          <w:b/>
        </w:rPr>
        <w:br/>
      </w:r>
    </w:p>
    <w:p w14:paraId="48C4B4E7" w14:textId="41320EB8" w:rsidR="003F47C4" w:rsidRPr="009530B9" w:rsidRDefault="003F47C4" w:rsidP="003F47C4">
      <w:pPr>
        <w:spacing w:line="240" w:lineRule="atLeast"/>
        <w:ind w:left="720" w:hanging="720"/>
        <w:rPr>
          <w:rFonts w:ascii="Calibri" w:hAnsi="Calibri" w:cs="Calibri"/>
        </w:rPr>
      </w:pPr>
      <w:r w:rsidRPr="009530B9">
        <w:rPr>
          <w:rFonts w:ascii="Calibri" w:hAnsi="Calibri" w:cs="Calibri"/>
        </w:rPr>
        <w:t>3.5.1</w:t>
      </w:r>
      <w:r w:rsidRPr="009530B9">
        <w:rPr>
          <w:rFonts w:ascii="Calibri" w:hAnsi="Calibri" w:cs="Calibri"/>
        </w:rPr>
        <w:tab/>
        <w:t>In a system with both</w:t>
      </w:r>
      <w:r>
        <w:rPr>
          <w:rFonts w:ascii="Calibri" w:hAnsi="Calibri" w:cs="Calibri"/>
        </w:rPr>
        <w:t xml:space="preserve"> IAS and HUA</w:t>
      </w:r>
      <w:r w:rsidRPr="009530B9">
        <w:rPr>
          <w:rFonts w:ascii="Calibri" w:hAnsi="Calibri" w:cs="Calibri"/>
        </w:rPr>
        <w:t>, the remote signal shall differentiate between the</w:t>
      </w:r>
      <w:r w:rsidR="00D37DE5">
        <w:rPr>
          <w:rFonts w:ascii="Calibri" w:hAnsi="Calibri" w:cs="Calibri"/>
        </w:rPr>
        <w:t xml:space="preserve"> two </w:t>
      </w:r>
      <w:r w:rsidRPr="009530B9">
        <w:rPr>
          <w:rFonts w:ascii="Calibri" w:hAnsi="Calibri" w:cs="Calibri"/>
        </w:rPr>
        <w:t xml:space="preserve">types.  </w:t>
      </w:r>
    </w:p>
    <w:p w14:paraId="3D5CD277" w14:textId="77777777" w:rsidR="003F47C4" w:rsidRPr="009530B9" w:rsidRDefault="003F47C4" w:rsidP="003F47C4">
      <w:pPr>
        <w:spacing w:line="240" w:lineRule="atLeast"/>
        <w:ind w:left="720" w:hanging="720"/>
        <w:rPr>
          <w:rFonts w:ascii="Calibri" w:hAnsi="Calibri" w:cs="Calibri"/>
        </w:rPr>
      </w:pPr>
    </w:p>
    <w:p w14:paraId="2D030330" w14:textId="6336F042" w:rsidR="003F47C4" w:rsidRDefault="003F47C4" w:rsidP="003F47C4">
      <w:pPr>
        <w:tabs>
          <w:tab w:val="left" w:pos="709"/>
        </w:tabs>
        <w:spacing w:line="240" w:lineRule="atLeast"/>
        <w:ind w:left="720" w:hanging="720"/>
        <w:rPr>
          <w:rFonts w:ascii="Calibri" w:hAnsi="Calibri" w:cs="Calibri"/>
        </w:rPr>
      </w:pPr>
      <w:r w:rsidRPr="009530B9">
        <w:rPr>
          <w:rFonts w:ascii="Calibri" w:hAnsi="Calibri" w:cs="Calibri"/>
        </w:rPr>
        <w:t xml:space="preserve">3.5.2  </w:t>
      </w:r>
      <w:r>
        <w:rPr>
          <w:rFonts w:ascii="Calibri" w:hAnsi="Calibri" w:cs="Calibri"/>
        </w:rPr>
        <w:tab/>
      </w:r>
      <w:r w:rsidRPr="009530B9">
        <w:rPr>
          <w:rFonts w:ascii="Calibri" w:hAnsi="Calibri" w:cs="Calibri"/>
        </w:rPr>
        <w:t xml:space="preserve">Where the threshold for withdrawal of police response is reached the withdrawal will apply to the facility IAS or HUA which has reached the threshold.  That part to which response has not been withdrawn continues to receive response until it reaches the withdrawal threshold in its own right.  </w:t>
      </w:r>
      <w:r w:rsidR="00C76A0F">
        <w:rPr>
          <w:rFonts w:ascii="Calibri" w:hAnsi="Calibri" w:cs="Calibri"/>
        </w:rPr>
        <w:br/>
      </w:r>
    </w:p>
    <w:p w14:paraId="5CFF40D9" w14:textId="6117B448" w:rsidR="00C76A0F" w:rsidRPr="00C319FF" w:rsidRDefault="00C319FF" w:rsidP="003F47C4">
      <w:pPr>
        <w:tabs>
          <w:tab w:val="left" w:pos="709"/>
        </w:tabs>
        <w:spacing w:line="240" w:lineRule="atLeast"/>
        <w:ind w:left="720" w:hanging="720"/>
        <w:rPr>
          <w:rFonts w:ascii="Calibri" w:hAnsi="Calibri" w:cs="Calibri"/>
          <w:b/>
          <w:bCs/>
        </w:rPr>
      </w:pPr>
      <w:r w:rsidRPr="00F146CE">
        <w:rPr>
          <w:rFonts w:ascii="Calibri" w:hAnsi="Calibri" w:cs="Calibri"/>
          <w:b/>
          <w:bCs/>
        </w:rPr>
        <w:t xml:space="preserve">3.6 </w:t>
      </w:r>
      <w:r w:rsidRPr="00F146CE">
        <w:rPr>
          <w:rFonts w:ascii="Calibri" w:hAnsi="Calibri" w:cs="Calibri"/>
          <w:b/>
          <w:bCs/>
        </w:rPr>
        <w:tab/>
      </w:r>
      <w:r w:rsidRPr="00C319FF">
        <w:rPr>
          <w:rFonts w:ascii="Calibri" w:hAnsi="Calibri" w:cs="Calibri"/>
          <w:b/>
          <w:bCs/>
        </w:rPr>
        <w:t>DELETION OF URN</w:t>
      </w:r>
      <w:r>
        <w:rPr>
          <w:rFonts w:ascii="Calibri" w:hAnsi="Calibri" w:cs="Calibri"/>
          <w:b/>
          <w:bCs/>
        </w:rPr>
        <w:br/>
      </w:r>
    </w:p>
    <w:p w14:paraId="0414D9CA" w14:textId="47D3CACC" w:rsidR="00C76A0F" w:rsidRPr="009530B9" w:rsidRDefault="00C76A0F" w:rsidP="00A30D7B">
      <w:pPr>
        <w:spacing w:line="240" w:lineRule="atLeast"/>
        <w:ind w:left="720" w:hanging="720"/>
        <w:rPr>
          <w:rFonts w:ascii="Calibri" w:hAnsi="Calibri" w:cs="Calibri"/>
        </w:rPr>
      </w:pPr>
      <w:r w:rsidRPr="009530B9">
        <w:rPr>
          <w:rFonts w:ascii="Calibri" w:hAnsi="Calibri" w:cs="Calibri"/>
        </w:rPr>
        <w:t>3.</w:t>
      </w:r>
      <w:r w:rsidR="00C319FF">
        <w:rPr>
          <w:rFonts w:ascii="Calibri" w:hAnsi="Calibri" w:cs="Calibri"/>
        </w:rPr>
        <w:t>6.1</w:t>
      </w:r>
      <w:r w:rsidRPr="009530B9">
        <w:rPr>
          <w:rFonts w:ascii="Calibri" w:hAnsi="Calibri" w:cs="Calibri"/>
        </w:rPr>
        <w:tab/>
      </w:r>
      <w:r w:rsidR="000447E1">
        <w:rPr>
          <w:rFonts w:ascii="Calibri" w:hAnsi="Calibri" w:cs="Calibri"/>
        </w:rPr>
        <w:t>Following withdrawal</w:t>
      </w:r>
      <w:r w:rsidR="00270012">
        <w:rPr>
          <w:rFonts w:ascii="Calibri" w:hAnsi="Calibri" w:cs="Calibri"/>
        </w:rPr>
        <w:t xml:space="preserve"> of police response</w:t>
      </w:r>
      <w:r w:rsidR="000447E1">
        <w:rPr>
          <w:rFonts w:ascii="Calibri" w:hAnsi="Calibri" w:cs="Calibri"/>
        </w:rPr>
        <w:t>, if the reinstatement process has not commenced within six</w:t>
      </w:r>
      <w:r w:rsidR="003873FD">
        <w:rPr>
          <w:rFonts w:ascii="Calibri" w:hAnsi="Calibri" w:cs="Calibri"/>
        </w:rPr>
        <w:t xml:space="preserve"> (6)</w:t>
      </w:r>
      <w:r w:rsidR="000447E1">
        <w:rPr>
          <w:rFonts w:ascii="Calibri" w:hAnsi="Calibri" w:cs="Calibri"/>
        </w:rPr>
        <w:t xml:space="preserve"> month</w:t>
      </w:r>
      <w:r w:rsidR="003873FD">
        <w:rPr>
          <w:rFonts w:ascii="Calibri" w:hAnsi="Calibri" w:cs="Calibri"/>
        </w:rPr>
        <w:t>s</w:t>
      </w:r>
      <w:r w:rsidR="00270012">
        <w:rPr>
          <w:rFonts w:ascii="Calibri" w:hAnsi="Calibri" w:cs="Calibri"/>
        </w:rPr>
        <w:t xml:space="preserve">, </w:t>
      </w:r>
      <w:r w:rsidR="00270012" w:rsidRPr="00C319FF">
        <w:rPr>
          <w:rFonts w:ascii="Calibri" w:hAnsi="Calibri" w:cs="Calibri"/>
        </w:rPr>
        <w:t>the URN will be deleted and the occupier and the security company advised in writing. If the URN is for a combined system, only the element of the URN at LEVEL 3 will be deleted.</w:t>
      </w:r>
    </w:p>
    <w:p w14:paraId="679E07C0" w14:textId="77777777" w:rsidR="003F47C4" w:rsidRPr="009530B9" w:rsidRDefault="003F47C4" w:rsidP="003F47C4">
      <w:pPr>
        <w:spacing w:line="240" w:lineRule="atLeast"/>
        <w:ind w:left="720"/>
        <w:rPr>
          <w:rFonts w:ascii="Calibri" w:hAnsi="Calibri" w:cs="Calibri"/>
        </w:rPr>
      </w:pPr>
      <w:r w:rsidRPr="009530B9">
        <w:rPr>
          <w:rFonts w:ascii="Calibri" w:hAnsi="Calibri" w:cs="Calibri"/>
        </w:rPr>
        <w:t xml:space="preserve"> </w:t>
      </w:r>
    </w:p>
    <w:p w14:paraId="349C3D3F" w14:textId="3A36BFEF" w:rsidR="003F47C4" w:rsidRPr="009530B9" w:rsidRDefault="003F47C4" w:rsidP="003F47C4">
      <w:pPr>
        <w:spacing w:line="240" w:lineRule="atLeast"/>
        <w:ind w:left="720" w:hanging="720"/>
        <w:rPr>
          <w:rFonts w:ascii="Calibri" w:hAnsi="Calibri" w:cs="Calibri"/>
          <w:b/>
          <w:u w:val="single"/>
        </w:rPr>
      </w:pPr>
      <w:r w:rsidRPr="009530B9">
        <w:rPr>
          <w:rFonts w:ascii="Calibri" w:hAnsi="Calibri" w:cs="Calibri"/>
          <w:b/>
        </w:rPr>
        <w:t>3.</w:t>
      </w:r>
      <w:r w:rsidR="00F146CE">
        <w:rPr>
          <w:rFonts w:ascii="Calibri" w:hAnsi="Calibri" w:cs="Calibri"/>
          <w:b/>
        </w:rPr>
        <w:t>7</w:t>
      </w:r>
      <w:r w:rsidRPr="009530B9">
        <w:rPr>
          <w:rFonts w:ascii="Calibri" w:hAnsi="Calibri" w:cs="Calibri"/>
          <w:b/>
        </w:rPr>
        <w:tab/>
        <w:t>POLICE ATTENDANCE</w:t>
      </w:r>
      <w:r w:rsidRPr="009530B9">
        <w:rPr>
          <w:rFonts w:ascii="Calibri" w:hAnsi="Calibri" w:cs="Calibri"/>
        </w:rPr>
        <w:t xml:space="preserve"> - </w:t>
      </w:r>
      <w:r w:rsidRPr="009530B9">
        <w:rPr>
          <w:rFonts w:ascii="Calibri" w:hAnsi="Calibri" w:cs="Calibri"/>
          <w:b/>
          <w:u w:val="single"/>
        </w:rPr>
        <w:t>TYPE B SECURITY SYSTEMS</w:t>
      </w:r>
      <w:r w:rsidR="004C420B">
        <w:rPr>
          <w:rFonts w:ascii="Calibri" w:hAnsi="Calibri" w:cs="Calibri"/>
          <w:b/>
          <w:u w:val="single"/>
        </w:rPr>
        <w:t xml:space="preserve"> (NON-COMPLIANT)</w:t>
      </w:r>
    </w:p>
    <w:p w14:paraId="68E67453" w14:textId="77777777" w:rsidR="003F47C4" w:rsidRDefault="003F47C4" w:rsidP="003F47C4">
      <w:pPr>
        <w:spacing w:line="240" w:lineRule="atLeast"/>
        <w:rPr>
          <w:rFonts w:ascii="Calibri" w:hAnsi="Calibri" w:cs="Calibri"/>
        </w:rPr>
      </w:pPr>
    </w:p>
    <w:p w14:paraId="1249916A" w14:textId="25B28FF0" w:rsidR="009660D1" w:rsidRDefault="003F47C4" w:rsidP="009660D1">
      <w:pPr>
        <w:spacing w:line="240" w:lineRule="atLeast"/>
        <w:ind w:left="720" w:hanging="720"/>
        <w:rPr>
          <w:rFonts w:ascii="Calibri" w:hAnsi="Calibri" w:cs="Calibri"/>
        </w:rPr>
      </w:pPr>
      <w:r>
        <w:rPr>
          <w:rFonts w:ascii="Calibri" w:hAnsi="Calibri" w:cs="Calibri"/>
        </w:rPr>
        <w:t>3.</w:t>
      </w:r>
      <w:r w:rsidR="007F22C2">
        <w:rPr>
          <w:rFonts w:ascii="Calibri" w:hAnsi="Calibri" w:cs="Calibri"/>
        </w:rPr>
        <w:t>7</w:t>
      </w:r>
      <w:r>
        <w:rPr>
          <w:rFonts w:ascii="Calibri" w:hAnsi="Calibri" w:cs="Calibri"/>
        </w:rPr>
        <w:t xml:space="preserve">.1 </w:t>
      </w:r>
      <w:r>
        <w:rPr>
          <w:rFonts w:ascii="Calibri" w:hAnsi="Calibri" w:cs="Calibri"/>
        </w:rPr>
        <w:tab/>
      </w:r>
      <w:r w:rsidR="00793B6A">
        <w:rPr>
          <w:rFonts w:ascii="Calibri" w:hAnsi="Calibri" w:cs="Calibri"/>
        </w:rPr>
        <w:t>The security systems industry has seen an increase in the availability of Type B alarms. These are being sold and bought with the expectation of prompt police attendance. Whilst not wishing to preclude the ability to provide a prompt response to crimes in action, observations as to the development of this technology has led to significant amounts of false calls and additional demands and higher expectations of police attendance than would be appropriate.</w:t>
      </w:r>
      <w:r w:rsidR="001007AB">
        <w:rPr>
          <w:rFonts w:ascii="Calibri" w:hAnsi="Calibri" w:cs="Calibri"/>
        </w:rPr>
        <w:t xml:space="preserve"> </w:t>
      </w:r>
    </w:p>
    <w:p w14:paraId="6DB13EA8" w14:textId="77777777" w:rsidR="003A35FF" w:rsidRDefault="003A35FF" w:rsidP="009660D1">
      <w:pPr>
        <w:spacing w:line="240" w:lineRule="atLeast"/>
        <w:ind w:left="720" w:hanging="720"/>
        <w:rPr>
          <w:rFonts w:ascii="Calibri" w:hAnsi="Calibri" w:cs="Calibri"/>
        </w:rPr>
      </w:pPr>
    </w:p>
    <w:p w14:paraId="065CE59D" w14:textId="69CDA637" w:rsidR="009660D1" w:rsidRDefault="003A35FF" w:rsidP="003A35FF">
      <w:pPr>
        <w:spacing w:line="240" w:lineRule="atLeast"/>
        <w:ind w:left="720" w:hanging="720"/>
        <w:rPr>
          <w:rFonts w:ascii="Calibri" w:hAnsi="Calibri" w:cs="Calibri"/>
        </w:rPr>
      </w:pPr>
      <w:r>
        <w:rPr>
          <w:rFonts w:ascii="Calibri" w:hAnsi="Calibri" w:cs="Calibri"/>
        </w:rPr>
        <w:t>3.7.2</w:t>
      </w:r>
      <w:r>
        <w:rPr>
          <w:rFonts w:ascii="Calibri" w:hAnsi="Calibri" w:cs="Calibri"/>
        </w:rPr>
        <w:tab/>
      </w:r>
      <w:r w:rsidR="00793B6A">
        <w:rPr>
          <w:rFonts w:ascii="Calibri" w:hAnsi="Calibri" w:cs="Calibri"/>
        </w:rPr>
        <w:t xml:space="preserve">There is no guarantee of police response to Type B system activation under these requirements. The processing and response time for Type B systems will be significantly slower than that for Type A systems. Any reports of such activations will be assessed, triaged and graded like any other request for police attendance. The police response, if provided, will depend on the assessment of threat, harm and risk based on the evidence supplied. </w:t>
      </w:r>
    </w:p>
    <w:p w14:paraId="4805C554" w14:textId="77777777" w:rsidR="009660D1" w:rsidRDefault="009660D1" w:rsidP="003F47C4">
      <w:pPr>
        <w:spacing w:line="240" w:lineRule="atLeast"/>
        <w:ind w:left="720" w:hanging="720"/>
        <w:rPr>
          <w:rFonts w:ascii="Calibri" w:hAnsi="Calibri" w:cs="Calibri"/>
        </w:rPr>
      </w:pPr>
    </w:p>
    <w:p w14:paraId="21C74FEF" w14:textId="116E7E19" w:rsidR="003F47C4" w:rsidRDefault="00365849" w:rsidP="003F47C4">
      <w:pPr>
        <w:spacing w:line="240" w:lineRule="atLeast"/>
        <w:ind w:left="720" w:hanging="720"/>
        <w:rPr>
          <w:rFonts w:ascii="Calibri" w:hAnsi="Calibri" w:cs="Calibri"/>
        </w:rPr>
      </w:pPr>
      <w:r>
        <w:rPr>
          <w:rFonts w:ascii="Calibri" w:hAnsi="Calibri" w:cs="Calibri"/>
        </w:rPr>
        <w:t>3.7.3</w:t>
      </w:r>
      <w:r>
        <w:rPr>
          <w:rFonts w:ascii="Calibri" w:hAnsi="Calibri" w:cs="Calibri"/>
        </w:rPr>
        <w:tab/>
      </w:r>
      <w:r w:rsidR="00793B6A">
        <w:rPr>
          <w:rFonts w:ascii="Calibri" w:hAnsi="Calibri" w:cs="Calibri"/>
        </w:rPr>
        <w:t xml:space="preserve">Type B systems will require evidence from </w:t>
      </w:r>
      <w:r w:rsidR="00793B6A">
        <w:rPr>
          <w:rFonts w:ascii="Calibri" w:hAnsi="Calibri" w:cs="Calibri"/>
          <w:b/>
          <w:bCs/>
        </w:rPr>
        <w:t>a person at the scene</w:t>
      </w:r>
      <w:r w:rsidR="00793B6A">
        <w:rPr>
          <w:rFonts w:ascii="Calibri" w:hAnsi="Calibri" w:cs="Calibri"/>
        </w:rPr>
        <w:t xml:space="preserve"> that a criminal offence is in progress which indicates that a police response is required. This will require the presence of a person(s) such as a member of public, owner or agent at, or in close proximity to, the location of the incident. The addition of electronic means or non-compliant systems to provide confirmation will not promote such systems to Type A to achieve police response. Type B system calls should be passed to the police directly from the person at the scene of the incident by dialling 101 or 999 as appropriate, </w:t>
      </w:r>
      <w:r w:rsidR="00793B6A">
        <w:rPr>
          <w:rFonts w:ascii="Calibri" w:hAnsi="Calibri" w:cs="Calibri"/>
          <w:b/>
          <w:bCs/>
        </w:rPr>
        <w:t>not</w:t>
      </w:r>
      <w:r w:rsidR="00793B6A">
        <w:rPr>
          <w:rFonts w:ascii="Calibri" w:hAnsi="Calibri" w:cs="Calibri"/>
        </w:rPr>
        <w:t xml:space="preserve"> through a third party or compliant/non-compliant monitoring centre. This will allow the police to make an accurate assessment on police response by speaking directly to a person at the scene.</w:t>
      </w:r>
    </w:p>
    <w:p w14:paraId="76523A5E" w14:textId="77777777" w:rsidR="003F47C4" w:rsidRDefault="003F47C4" w:rsidP="00793B6A">
      <w:pPr>
        <w:spacing w:line="240" w:lineRule="atLeast"/>
        <w:rPr>
          <w:rFonts w:ascii="Calibri" w:hAnsi="Calibri" w:cs="Calibri"/>
        </w:rPr>
      </w:pPr>
    </w:p>
    <w:p w14:paraId="4B963157" w14:textId="70AAC73F" w:rsidR="003F47C4" w:rsidRDefault="003F47C4" w:rsidP="003F47C4">
      <w:pPr>
        <w:spacing w:line="240" w:lineRule="atLeast"/>
        <w:ind w:left="720" w:hanging="720"/>
        <w:rPr>
          <w:rFonts w:ascii="Calibri" w:hAnsi="Calibri" w:cs="Calibri"/>
        </w:rPr>
      </w:pPr>
      <w:r>
        <w:rPr>
          <w:rFonts w:ascii="Calibri" w:hAnsi="Calibri" w:cs="Calibri"/>
        </w:rPr>
        <w:t>3.</w:t>
      </w:r>
      <w:r w:rsidR="007F22C2">
        <w:rPr>
          <w:rFonts w:ascii="Calibri" w:hAnsi="Calibri" w:cs="Calibri"/>
        </w:rPr>
        <w:t>7</w:t>
      </w:r>
      <w:r>
        <w:rPr>
          <w:rFonts w:ascii="Calibri" w:hAnsi="Calibri" w:cs="Calibri"/>
        </w:rPr>
        <w:t>.</w:t>
      </w:r>
      <w:r w:rsidR="001C56ED">
        <w:rPr>
          <w:rFonts w:ascii="Calibri" w:hAnsi="Calibri" w:cs="Calibri"/>
        </w:rPr>
        <w:t>4</w:t>
      </w:r>
      <w:r w:rsidR="001C56ED">
        <w:rPr>
          <w:rFonts w:ascii="Calibri" w:hAnsi="Calibri" w:cs="Calibri"/>
        </w:rPr>
        <w:tab/>
      </w:r>
      <w:r w:rsidR="00793B6A" w:rsidRPr="002B1E82">
        <w:rPr>
          <w:rFonts w:ascii="Calibri" w:hAnsi="Calibri" w:cs="Calibri"/>
        </w:rPr>
        <w:t>Monitoring centre</w:t>
      </w:r>
      <w:r w:rsidR="00793B6A">
        <w:rPr>
          <w:rFonts w:ascii="Calibri" w:hAnsi="Calibri" w:cs="Calibri"/>
        </w:rPr>
        <w:t xml:space="preserve">s monitoring Type B systems should </w:t>
      </w:r>
      <w:r w:rsidR="00AD0048">
        <w:rPr>
          <w:rFonts w:ascii="Calibri" w:hAnsi="Calibri" w:cs="Calibri"/>
        </w:rPr>
        <w:t>notify the</w:t>
      </w:r>
      <w:r w:rsidR="00793B6A">
        <w:rPr>
          <w:rFonts w:ascii="Calibri" w:hAnsi="Calibri" w:cs="Calibri"/>
        </w:rPr>
        <w:t xml:space="preserve"> keyholder only.</w:t>
      </w:r>
    </w:p>
    <w:p w14:paraId="13DC5795" w14:textId="77777777" w:rsidR="003F47C4" w:rsidRDefault="003F47C4" w:rsidP="003F47C4">
      <w:pPr>
        <w:spacing w:line="240" w:lineRule="atLeast"/>
        <w:ind w:left="720" w:hanging="720"/>
        <w:rPr>
          <w:rFonts w:ascii="Calibri" w:hAnsi="Calibri" w:cs="Calibri"/>
        </w:rPr>
      </w:pPr>
    </w:p>
    <w:p w14:paraId="0718BAA9" w14:textId="4754841B" w:rsidR="003F47C4" w:rsidRDefault="003F47C4" w:rsidP="003F47C4">
      <w:pPr>
        <w:spacing w:line="240" w:lineRule="atLeast"/>
        <w:ind w:left="720" w:hanging="720"/>
        <w:rPr>
          <w:rFonts w:ascii="Calibri" w:hAnsi="Calibri" w:cs="Calibri"/>
        </w:rPr>
      </w:pPr>
      <w:r w:rsidRPr="009530B9">
        <w:rPr>
          <w:rFonts w:ascii="Calibri" w:hAnsi="Calibri" w:cs="Calibri"/>
        </w:rPr>
        <w:t>3.</w:t>
      </w:r>
      <w:r w:rsidR="007F22C2">
        <w:rPr>
          <w:rFonts w:ascii="Calibri" w:hAnsi="Calibri" w:cs="Calibri"/>
        </w:rPr>
        <w:t>7</w:t>
      </w:r>
      <w:r w:rsidRPr="009530B9">
        <w:rPr>
          <w:rFonts w:ascii="Calibri" w:hAnsi="Calibri" w:cs="Calibri"/>
        </w:rPr>
        <w:t>.</w:t>
      </w:r>
      <w:r w:rsidR="00B3700A">
        <w:rPr>
          <w:rFonts w:ascii="Calibri" w:hAnsi="Calibri" w:cs="Calibri"/>
        </w:rPr>
        <w:t>5</w:t>
      </w:r>
      <w:r w:rsidRPr="009530B9">
        <w:rPr>
          <w:rFonts w:ascii="Calibri" w:hAnsi="Calibri" w:cs="Calibri"/>
        </w:rPr>
        <w:tab/>
        <w:t xml:space="preserve">Automatic dialling equipment </w:t>
      </w:r>
      <w:r w:rsidRPr="009530B9">
        <w:rPr>
          <w:rFonts w:ascii="Calibri" w:hAnsi="Calibri" w:cs="Calibri"/>
          <w:b/>
          <w:bCs/>
        </w:rPr>
        <w:t>must not</w:t>
      </w:r>
      <w:r w:rsidRPr="009530B9">
        <w:rPr>
          <w:rFonts w:ascii="Calibri" w:hAnsi="Calibri" w:cs="Calibri"/>
        </w:rPr>
        <w:t xml:space="preserve"> be programmed to call police telephone numbers</w:t>
      </w:r>
      <w:r w:rsidR="005278C5">
        <w:rPr>
          <w:rFonts w:ascii="Calibri" w:hAnsi="Calibri" w:cs="Calibri"/>
        </w:rPr>
        <w:t>.</w:t>
      </w:r>
    </w:p>
    <w:p w14:paraId="201F2235" w14:textId="76F75BD5" w:rsidR="0080707F" w:rsidRDefault="0080707F" w:rsidP="003F47C4">
      <w:pPr>
        <w:spacing w:line="240" w:lineRule="atLeast"/>
        <w:ind w:left="720" w:hanging="720"/>
        <w:rPr>
          <w:rFonts w:ascii="Calibri" w:hAnsi="Calibri" w:cs="Calibri"/>
        </w:rPr>
      </w:pPr>
    </w:p>
    <w:p w14:paraId="2F283778" w14:textId="77777777" w:rsidR="003F47C4" w:rsidRPr="00F960C8" w:rsidRDefault="003F47C4" w:rsidP="003F47C4">
      <w:pPr>
        <w:spacing w:line="240" w:lineRule="atLeast"/>
        <w:rPr>
          <w:rFonts w:ascii="Calibri" w:hAnsi="Calibri" w:cs="Calibri"/>
          <w:b/>
          <w:sz w:val="24"/>
          <w:szCs w:val="24"/>
        </w:rPr>
      </w:pPr>
      <w:r>
        <w:rPr>
          <w:rFonts w:ascii="Calibri" w:hAnsi="Calibri" w:cs="Calibri"/>
          <w:b/>
          <w:sz w:val="24"/>
          <w:szCs w:val="24"/>
        </w:rPr>
        <w:t>4.</w:t>
      </w:r>
      <w:r w:rsidRPr="00F960C8">
        <w:rPr>
          <w:rFonts w:ascii="Calibri" w:hAnsi="Calibri" w:cs="Calibri"/>
          <w:b/>
          <w:sz w:val="24"/>
          <w:szCs w:val="24"/>
        </w:rPr>
        <w:tab/>
      </w:r>
      <w:r w:rsidRPr="002F079F">
        <w:rPr>
          <w:rFonts w:ascii="Calibri" w:hAnsi="Calibri" w:cs="Calibri"/>
          <w:b/>
          <w:sz w:val="24"/>
          <w:szCs w:val="24"/>
          <w:u w:val="single"/>
        </w:rPr>
        <w:t>LEARNING REQUIREMENTS</w:t>
      </w:r>
    </w:p>
    <w:p w14:paraId="34E4CAF7" w14:textId="77777777" w:rsidR="003F47C4" w:rsidRPr="009530B9" w:rsidRDefault="003F47C4" w:rsidP="003F47C4">
      <w:pPr>
        <w:spacing w:line="240" w:lineRule="atLeast"/>
        <w:rPr>
          <w:rFonts w:ascii="Calibri" w:hAnsi="Calibri" w:cs="Calibri"/>
          <w:b/>
        </w:rPr>
      </w:pPr>
    </w:p>
    <w:p w14:paraId="484B2D70" w14:textId="77777777" w:rsidR="003F47C4" w:rsidRPr="009530B9" w:rsidRDefault="003F47C4" w:rsidP="003F47C4">
      <w:pPr>
        <w:spacing w:line="240" w:lineRule="atLeast"/>
        <w:ind w:left="720" w:hanging="720"/>
        <w:rPr>
          <w:rFonts w:ascii="Calibri" w:hAnsi="Calibri" w:cs="Calibri"/>
          <w:b/>
        </w:rPr>
      </w:pPr>
      <w:r>
        <w:rPr>
          <w:rFonts w:ascii="Calibri" w:hAnsi="Calibri" w:cs="Calibri"/>
          <w:b/>
        </w:rPr>
        <w:t>4.1</w:t>
      </w:r>
      <w:r>
        <w:rPr>
          <w:rFonts w:ascii="Calibri" w:hAnsi="Calibri" w:cs="Calibri"/>
          <w:b/>
        </w:rPr>
        <w:tab/>
        <w:t>DATA PROTECTION ACT &amp; GENERAL DATA PROTECTION REGULATION</w:t>
      </w:r>
      <w:r w:rsidRPr="009530B9">
        <w:rPr>
          <w:rFonts w:ascii="Calibri" w:hAnsi="Calibri" w:cs="Calibri"/>
          <w:b/>
        </w:rPr>
        <w:br/>
      </w:r>
    </w:p>
    <w:p w14:paraId="071AF503" w14:textId="1E061BB9" w:rsidR="003F47C4" w:rsidRDefault="003F47C4" w:rsidP="003F47C4">
      <w:pPr>
        <w:spacing w:line="240" w:lineRule="atLeast"/>
        <w:ind w:left="720" w:hanging="720"/>
        <w:rPr>
          <w:rFonts w:ascii="Calibri" w:hAnsi="Calibri" w:cs="Calibri"/>
        </w:rPr>
      </w:pPr>
      <w:r>
        <w:rPr>
          <w:rFonts w:ascii="Calibri" w:hAnsi="Calibri" w:cs="Calibri"/>
        </w:rPr>
        <w:lastRenderedPageBreak/>
        <w:t xml:space="preserve">4.1.1 </w:t>
      </w:r>
      <w:r>
        <w:rPr>
          <w:rFonts w:ascii="Calibri" w:hAnsi="Calibri" w:cs="Calibri"/>
        </w:rPr>
        <w:tab/>
        <w:t>The Data Protection Act 2018 and General Data Protection Regulation (GDPR) replace</w:t>
      </w:r>
      <w:r w:rsidR="004C420B">
        <w:rPr>
          <w:rFonts w:ascii="Calibri" w:hAnsi="Calibri" w:cs="Calibri"/>
        </w:rPr>
        <w:t>d</w:t>
      </w:r>
      <w:r>
        <w:rPr>
          <w:rFonts w:ascii="Calibri" w:hAnsi="Calibri" w:cs="Calibri"/>
        </w:rPr>
        <w:t xml:space="preserve"> the Data Protection Act 1998 and </w:t>
      </w:r>
      <w:r w:rsidR="00E4521D">
        <w:rPr>
          <w:rFonts w:ascii="Calibri" w:hAnsi="Calibri" w:cs="Calibri"/>
        </w:rPr>
        <w:t>places</w:t>
      </w:r>
      <w:r w:rsidR="005278C5">
        <w:rPr>
          <w:rFonts w:ascii="Calibri" w:hAnsi="Calibri" w:cs="Calibri"/>
        </w:rPr>
        <w:t xml:space="preserve"> </w:t>
      </w:r>
      <w:r>
        <w:rPr>
          <w:rFonts w:ascii="Calibri" w:hAnsi="Calibri" w:cs="Calibri"/>
        </w:rPr>
        <w:t xml:space="preserve">obligations on organisations handling personal information. </w:t>
      </w:r>
    </w:p>
    <w:p w14:paraId="303626F8" w14:textId="77777777" w:rsidR="003F47C4" w:rsidRDefault="003F47C4" w:rsidP="003F47C4">
      <w:pPr>
        <w:spacing w:line="240" w:lineRule="atLeast"/>
        <w:ind w:left="720" w:hanging="720"/>
        <w:rPr>
          <w:rFonts w:ascii="Calibri" w:hAnsi="Calibri" w:cs="Calibri"/>
        </w:rPr>
      </w:pPr>
    </w:p>
    <w:p w14:paraId="2881B862" w14:textId="3628D2A0" w:rsidR="003F47C4" w:rsidRPr="009530B9" w:rsidRDefault="003F47C4" w:rsidP="003F47C4">
      <w:pPr>
        <w:spacing w:line="240" w:lineRule="atLeast"/>
        <w:ind w:left="720" w:hanging="720"/>
        <w:rPr>
          <w:rFonts w:ascii="Calibri" w:hAnsi="Calibri" w:cs="Calibri"/>
        </w:rPr>
      </w:pPr>
      <w:r>
        <w:rPr>
          <w:rFonts w:ascii="Calibri" w:hAnsi="Calibri" w:cs="Calibri"/>
        </w:rPr>
        <w:t xml:space="preserve">              Consequently companies that supply their clients</w:t>
      </w:r>
      <w:r w:rsidR="009B5781">
        <w:rPr>
          <w:rFonts w:ascii="Calibri" w:hAnsi="Calibri" w:cs="Calibri"/>
        </w:rPr>
        <w:t>’</w:t>
      </w:r>
      <w:r>
        <w:rPr>
          <w:rFonts w:ascii="Calibri" w:hAnsi="Calibri" w:cs="Calibri"/>
        </w:rPr>
        <w:t xml:space="preserve"> personal information to </w:t>
      </w:r>
      <w:r w:rsidR="00853430">
        <w:rPr>
          <w:rFonts w:ascii="Calibri" w:hAnsi="Calibri" w:cs="Calibri"/>
        </w:rPr>
        <w:t>police forces</w:t>
      </w:r>
      <w:r>
        <w:rPr>
          <w:rFonts w:ascii="Calibri" w:hAnsi="Calibri" w:cs="Calibri"/>
        </w:rPr>
        <w:t xml:space="preserve"> should ensure they meet</w:t>
      </w:r>
      <w:r w:rsidR="005278C5">
        <w:rPr>
          <w:rFonts w:ascii="Calibri" w:hAnsi="Calibri" w:cs="Calibri"/>
        </w:rPr>
        <w:t xml:space="preserve"> </w:t>
      </w:r>
      <w:r>
        <w:rPr>
          <w:rFonts w:ascii="Calibri" w:hAnsi="Calibri" w:cs="Calibri"/>
        </w:rPr>
        <w:t xml:space="preserve">their obligations under </w:t>
      </w:r>
      <w:r w:rsidR="00E4521D">
        <w:rPr>
          <w:rFonts w:ascii="Calibri" w:hAnsi="Calibri" w:cs="Calibri"/>
        </w:rPr>
        <w:t>current</w:t>
      </w:r>
      <w:r>
        <w:rPr>
          <w:rFonts w:ascii="Calibri" w:hAnsi="Calibri" w:cs="Calibri"/>
        </w:rPr>
        <w:t xml:space="preserve"> legislation and in particular ensure their clients are made aware that their information will be disclosed to the police and how it may be used by the police, including the fact where the data is relevant to a complaint</w:t>
      </w:r>
      <w:r w:rsidRPr="009530B9">
        <w:rPr>
          <w:rFonts w:ascii="Calibri" w:hAnsi="Calibri" w:cs="Calibri"/>
        </w:rPr>
        <w:t>, it may be disclosed to the UKAS accredited inspector</w:t>
      </w:r>
      <w:r>
        <w:rPr>
          <w:rFonts w:ascii="Calibri" w:hAnsi="Calibri" w:cs="Calibri"/>
        </w:rPr>
        <w:t>ate body recognised by the NPCC</w:t>
      </w:r>
      <w:r w:rsidRPr="009530B9">
        <w:rPr>
          <w:rFonts w:ascii="Calibri" w:hAnsi="Calibri" w:cs="Calibri"/>
        </w:rPr>
        <w:t xml:space="preserve">.  </w:t>
      </w:r>
    </w:p>
    <w:p w14:paraId="138B5B99" w14:textId="77777777" w:rsidR="003F47C4" w:rsidRPr="009530B9" w:rsidRDefault="003F47C4" w:rsidP="003F47C4">
      <w:pPr>
        <w:spacing w:line="240" w:lineRule="atLeast"/>
        <w:rPr>
          <w:rFonts w:ascii="Calibri" w:hAnsi="Calibri" w:cs="Calibri"/>
        </w:rPr>
      </w:pPr>
    </w:p>
    <w:p w14:paraId="6445C7CF" w14:textId="1D27D532" w:rsidR="003F47C4" w:rsidRDefault="003F47C4" w:rsidP="003F47C4">
      <w:pPr>
        <w:spacing w:line="240" w:lineRule="atLeast"/>
        <w:ind w:left="720" w:hanging="720"/>
        <w:rPr>
          <w:rFonts w:ascii="Calibri" w:hAnsi="Calibri" w:cs="Calibri"/>
        </w:rPr>
      </w:pPr>
      <w:r w:rsidRPr="009530B9">
        <w:rPr>
          <w:rFonts w:ascii="Calibri" w:hAnsi="Calibri" w:cs="Calibri"/>
        </w:rPr>
        <w:t>4.1.2</w:t>
      </w:r>
      <w:r w:rsidRPr="009530B9">
        <w:rPr>
          <w:rFonts w:ascii="Calibri" w:hAnsi="Calibri" w:cs="Calibri"/>
        </w:rPr>
        <w:tab/>
        <w:t xml:space="preserve">Information supplied must be accurate and kept up to date. </w:t>
      </w:r>
      <w:r w:rsidRPr="00817A8C">
        <w:rPr>
          <w:rFonts w:ascii="Calibri" w:hAnsi="Calibri" w:cs="Calibri"/>
          <w:b/>
          <w:bCs/>
        </w:rPr>
        <w:t xml:space="preserve">Any alterations to the personal data supplied by security companies must be notified to </w:t>
      </w:r>
      <w:r w:rsidR="00347B3E" w:rsidRPr="00347B3E">
        <w:rPr>
          <w:rFonts w:ascii="Calibri" w:hAnsi="Calibri" w:cs="Calibri"/>
          <w:b/>
          <w:bCs/>
        </w:rPr>
        <w:t xml:space="preserve">police forces </w:t>
      </w:r>
      <w:r w:rsidRPr="00817A8C">
        <w:rPr>
          <w:rFonts w:ascii="Calibri" w:hAnsi="Calibri" w:cs="Calibri"/>
          <w:b/>
          <w:bCs/>
        </w:rPr>
        <w:t>within 28 days</w:t>
      </w:r>
      <w:r w:rsidR="005278C5">
        <w:rPr>
          <w:rFonts w:ascii="Calibri" w:hAnsi="Calibri" w:cs="Calibri"/>
        </w:rPr>
        <w:t>.</w:t>
      </w:r>
    </w:p>
    <w:p w14:paraId="640F381F" w14:textId="77777777" w:rsidR="003F47C4" w:rsidRDefault="003F47C4" w:rsidP="003F47C4">
      <w:pPr>
        <w:spacing w:line="240" w:lineRule="atLeast"/>
        <w:ind w:left="720" w:hanging="720"/>
        <w:rPr>
          <w:rFonts w:ascii="Calibri" w:hAnsi="Calibri" w:cs="Calibri"/>
        </w:rPr>
      </w:pPr>
    </w:p>
    <w:p w14:paraId="36E8FAFE" w14:textId="0F088AAE" w:rsidR="003F47C4" w:rsidRDefault="003F47C4" w:rsidP="003F47C4">
      <w:pPr>
        <w:spacing w:line="240" w:lineRule="atLeast"/>
        <w:ind w:left="720" w:hanging="720"/>
        <w:rPr>
          <w:rFonts w:ascii="Calibri" w:hAnsi="Calibri" w:cs="Calibri"/>
        </w:rPr>
      </w:pPr>
      <w:r>
        <w:rPr>
          <w:rFonts w:ascii="Calibri" w:hAnsi="Calibri" w:cs="Calibri"/>
        </w:rPr>
        <w:t>4.1.3</w:t>
      </w:r>
      <w:r>
        <w:rPr>
          <w:rFonts w:ascii="Calibri" w:hAnsi="Calibri" w:cs="Calibri"/>
        </w:rPr>
        <w:tab/>
        <w:t xml:space="preserve">It is </w:t>
      </w:r>
      <w:r w:rsidR="006C594D">
        <w:rPr>
          <w:rFonts w:ascii="Calibri" w:hAnsi="Calibri" w:cs="Calibri"/>
        </w:rPr>
        <w:t>the responsibility of each</w:t>
      </w:r>
      <w:r>
        <w:rPr>
          <w:rFonts w:ascii="Calibri" w:hAnsi="Calibri" w:cs="Calibri"/>
        </w:rPr>
        <w:t xml:space="preserve"> police force to ensure the data they hold is accurate and kept up-to-date by regularly conducting audits of alarm company records with no more than</w:t>
      </w:r>
      <w:r w:rsidR="00D37DE5">
        <w:rPr>
          <w:rFonts w:ascii="Calibri" w:hAnsi="Calibri" w:cs="Calibri"/>
        </w:rPr>
        <w:t xml:space="preserve"> two </w:t>
      </w:r>
      <w:r>
        <w:rPr>
          <w:rFonts w:ascii="Calibri" w:hAnsi="Calibri" w:cs="Calibri"/>
        </w:rPr>
        <w:t>years between audits.</w:t>
      </w:r>
    </w:p>
    <w:p w14:paraId="22F1B42C" w14:textId="77777777" w:rsidR="003F47C4" w:rsidRPr="009530B9" w:rsidRDefault="003F47C4" w:rsidP="003F47C4">
      <w:pPr>
        <w:spacing w:line="240" w:lineRule="atLeast"/>
        <w:ind w:left="720" w:hanging="720"/>
        <w:rPr>
          <w:rFonts w:ascii="Calibri" w:hAnsi="Calibri" w:cs="Calibri"/>
        </w:rPr>
      </w:pPr>
    </w:p>
    <w:p w14:paraId="2D99C3EB" w14:textId="77777777" w:rsidR="003F47C4" w:rsidRPr="009530B9" w:rsidRDefault="003F47C4" w:rsidP="007241F0">
      <w:pPr>
        <w:numPr>
          <w:ilvl w:val="1"/>
          <w:numId w:val="12"/>
        </w:numPr>
        <w:spacing w:line="240" w:lineRule="atLeast"/>
        <w:rPr>
          <w:rFonts w:ascii="Calibri" w:hAnsi="Calibri" w:cs="Calibri"/>
          <w:b/>
        </w:rPr>
      </w:pPr>
      <w:r>
        <w:rPr>
          <w:rFonts w:ascii="Calibri" w:hAnsi="Calibri" w:cs="Calibri"/>
          <w:b/>
        </w:rPr>
        <w:t>EUROPEAN COURT OF HUMAN RIGHTS CONSIDERATIONS</w:t>
      </w:r>
      <w:r w:rsidRPr="009530B9">
        <w:rPr>
          <w:rFonts w:ascii="Calibri" w:hAnsi="Calibri" w:cs="Calibri"/>
          <w:b/>
        </w:rPr>
        <w:br/>
      </w:r>
    </w:p>
    <w:p w14:paraId="7EFDD03B" w14:textId="1C8DAC6C" w:rsidR="003F47C4" w:rsidRDefault="003F47C4" w:rsidP="007241F0">
      <w:pPr>
        <w:pStyle w:val="ListParagraph"/>
        <w:numPr>
          <w:ilvl w:val="2"/>
          <w:numId w:val="12"/>
        </w:numPr>
        <w:spacing w:line="240" w:lineRule="atLeast"/>
        <w:rPr>
          <w:rFonts w:ascii="Calibri" w:hAnsi="Calibri" w:cs="Calibri"/>
        </w:rPr>
      </w:pPr>
      <w:r w:rsidRPr="00BA6229">
        <w:rPr>
          <w:rFonts w:ascii="Calibri" w:hAnsi="Calibri" w:cs="Calibri"/>
        </w:rPr>
        <w:t xml:space="preserve">These requirements have been drafted taking into account the appropriate principles of the Human Rights Act 1998. It has also been subject to suitable legal vetting. </w:t>
      </w:r>
    </w:p>
    <w:p w14:paraId="6A2A5AAC" w14:textId="77777777" w:rsidR="003F47C4" w:rsidRPr="009530B9" w:rsidRDefault="003F47C4" w:rsidP="003F47C4">
      <w:pPr>
        <w:spacing w:line="240" w:lineRule="atLeast"/>
        <w:rPr>
          <w:rFonts w:ascii="Calibri" w:hAnsi="Calibri" w:cs="Calibri"/>
        </w:rPr>
      </w:pPr>
    </w:p>
    <w:p w14:paraId="75E56068" w14:textId="77777777" w:rsidR="003F47C4" w:rsidRPr="009530B9" w:rsidRDefault="003F47C4" w:rsidP="007241F0">
      <w:pPr>
        <w:numPr>
          <w:ilvl w:val="1"/>
          <w:numId w:val="12"/>
        </w:numPr>
        <w:spacing w:line="240" w:lineRule="atLeast"/>
        <w:rPr>
          <w:rFonts w:ascii="Calibri" w:hAnsi="Calibri" w:cs="Calibri"/>
          <w:b/>
          <w:bCs/>
        </w:rPr>
      </w:pPr>
      <w:r>
        <w:rPr>
          <w:rFonts w:ascii="Calibri" w:hAnsi="Calibri" w:cs="Calibri"/>
          <w:b/>
          <w:bCs/>
        </w:rPr>
        <w:t>FREEDOM OF INFORMATION ACT 2000</w:t>
      </w:r>
      <w:r w:rsidRPr="009530B9">
        <w:rPr>
          <w:rFonts w:ascii="Calibri" w:hAnsi="Calibri" w:cs="Calibri"/>
          <w:b/>
          <w:bCs/>
        </w:rPr>
        <w:br/>
      </w:r>
    </w:p>
    <w:p w14:paraId="0573A0FF" w14:textId="45F1C42C" w:rsidR="00D47D57" w:rsidRPr="006637EB" w:rsidRDefault="003F47C4" w:rsidP="007241F0">
      <w:pPr>
        <w:numPr>
          <w:ilvl w:val="2"/>
          <w:numId w:val="12"/>
        </w:numPr>
        <w:spacing w:line="240" w:lineRule="atLeast"/>
        <w:rPr>
          <w:rFonts w:ascii="Calibri" w:hAnsi="Calibri" w:cs="Calibri"/>
        </w:rPr>
      </w:pPr>
      <w:r w:rsidRPr="009530B9">
        <w:rPr>
          <w:rFonts w:ascii="Calibri" w:hAnsi="Calibri" w:cs="Calibri"/>
        </w:rPr>
        <w:t xml:space="preserve">The </w:t>
      </w:r>
      <w:r>
        <w:rPr>
          <w:rFonts w:ascii="Calibri" w:hAnsi="Calibri" w:cs="Calibri"/>
        </w:rPr>
        <w:t>Requirements for P</w:t>
      </w:r>
      <w:r w:rsidRPr="009530B9">
        <w:rPr>
          <w:rFonts w:ascii="Calibri" w:hAnsi="Calibri" w:cs="Calibri"/>
        </w:rPr>
        <w:t>olice Res</w:t>
      </w:r>
      <w:r>
        <w:rPr>
          <w:rFonts w:ascii="Calibri" w:hAnsi="Calibri" w:cs="Calibri"/>
        </w:rPr>
        <w:t>ponse to Security Systems</w:t>
      </w:r>
      <w:r w:rsidRPr="009530B9">
        <w:rPr>
          <w:rFonts w:ascii="Calibri" w:hAnsi="Calibri" w:cs="Calibri"/>
        </w:rPr>
        <w:t xml:space="preserve"> </w:t>
      </w:r>
      <w:r>
        <w:rPr>
          <w:rFonts w:ascii="Calibri" w:hAnsi="Calibri" w:cs="Calibri"/>
        </w:rPr>
        <w:t xml:space="preserve">document </w:t>
      </w:r>
      <w:r w:rsidRPr="009530B9">
        <w:rPr>
          <w:rFonts w:ascii="Calibri" w:hAnsi="Calibri" w:cs="Calibri"/>
        </w:rPr>
        <w:t xml:space="preserve">is publicly available and </w:t>
      </w:r>
      <w:r w:rsidRPr="00251726">
        <w:rPr>
          <w:rFonts w:ascii="Calibri" w:hAnsi="Calibri" w:cs="Calibri"/>
        </w:rPr>
        <w:t xml:space="preserve">published </w:t>
      </w:r>
      <w:r w:rsidR="006637EB">
        <w:rPr>
          <w:rFonts w:ascii="Calibri" w:hAnsi="Calibri" w:cs="Calibri"/>
        </w:rPr>
        <w:t>at</w:t>
      </w:r>
      <w:r w:rsidRPr="006637EB">
        <w:rPr>
          <w:rFonts w:ascii="Calibri" w:hAnsi="Calibri" w:cs="Calibri"/>
        </w:rPr>
        <w:t xml:space="preserve"> </w:t>
      </w:r>
    </w:p>
    <w:p w14:paraId="7BB07382" w14:textId="056D255C" w:rsidR="003F47C4" w:rsidRPr="00251726" w:rsidRDefault="006637EB" w:rsidP="00BA6229">
      <w:pPr>
        <w:spacing w:line="240" w:lineRule="atLeast"/>
        <w:ind w:left="720"/>
        <w:rPr>
          <w:rFonts w:ascii="Calibri" w:hAnsi="Calibri" w:cs="Calibri"/>
        </w:rPr>
      </w:pPr>
      <w:hyperlink r:id="rId16" w:history="1">
        <w:r>
          <w:rPr>
            <w:rStyle w:val="Hyperlink"/>
            <w:rFonts w:ascii="Calibri" w:hAnsi="Calibri" w:cs="Calibri"/>
          </w:rPr>
          <w:t>www.policesecuritysystems.com/national-police-chiefs-council-security-systems-policy</w:t>
        </w:r>
      </w:hyperlink>
      <w:r>
        <w:t xml:space="preserve"> </w:t>
      </w:r>
      <w:r w:rsidR="003F47C4" w:rsidRPr="00251726">
        <w:rPr>
          <w:rFonts w:ascii="Calibri" w:hAnsi="Calibri" w:cs="Calibri"/>
        </w:rPr>
        <w:br/>
      </w:r>
    </w:p>
    <w:p w14:paraId="3B4C3AA3" w14:textId="40E464E1" w:rsidR="003F47C4" w:rsidRPr="00251726" w:rsidRDefault="003F47C4" w:rsidP="007241F0">
      <w:pPr>
        <w:numPr>
          <w:ilvl w:val="2"/>
          <w:numId w:val="12"/>
        </w:numPr>
        <w:spacing w:line="240" w:lineRule="atLeast"/>
        <w:rPr>
          <w:rFonts w:ascii="Calibri" w:hAnsi="Calibri" w:cs="Calibri"/>
        </w:rPr>
      </w:pPr>
      <w:r w:rsidRPr="00251726">
        <w:rPr>
          <w:rFonts w:ascii="Calibri" w:hAnsi="Calibri" w:cs="Calibri"/>
        </w:rPr>
        <w:t xml:space="preserve">Should any requests be received seeking further information about either this document, its implementation, procedures used by police forces or companies, or any other aspect, the request is to be dealt with by the force </w:t>
      </w:r>
      <w:r w:rsidR="00056800" w:rsidRPr="001A4332">
        <w:rPr>
          <w:rFonts w:ascii="Calibri" w:hAnsi="Calibri" w:cs="Calibri"/>
        </w:rPr>
        <w:t>F</w:t>
      </w:r>
      <w:r w:rsidR="00056800" w:rsidRPr="00251726">
        <w:rPr>
          <w:rFonts w:ascii="Calibri" w:hAnsi="Calibri" w:cs="Calibri"/>
        </w:rPr>
        <w:t xml:space="preserve">reedom </w:t>
      </w:r>
      <w:r w:rsidRPr="00251726">
        <w:rPr>
          <w:rFonts w:ascii="Calibri" w:hAnsi="Calibri" w:cs="Calibri"/>
        </w:rPr>
        <w:t xml:space="preserve">of </w:t>
      </w:r>
      <w:r w:rsidR="00056800" w:rsidRPr="001A4332">
        <w:rPr>
          <w:rFonts w:ascii="Calibri" w:hAnsi="Calibri" w:cs="Calibri"/>
        </w:rPr>
        <w:t>I</w:t>
      </w:r>
      <w:r w:rsidR="00056800" w:rsidRPr="00251726">
        <w:rPr>
          <w:rFonts w:ascii="Calibri" w:hAnsi="Calibri" w:cs="Calibri"/>
        </w:rPr>
        <w:t xml:space="preserve">nformation </w:t>
      </w:r>
      <w:r w:rsidR="00056800" w:rsidRPr="001A4332">
        <w:rPr>
          <w:rFonts w:ascii="Calibri" w:hAnsi="Calibri" w:cs="Calibri"/>
        </w:rPr>
        <w:t>O</w:t>
      </w:r>
      <w:r w:rsidR="00056800" w:rsidRPr="00251726">
        <w:rPr>
          <w:rFonts w:ascii="Calibri" w:hAnsi="Calibri" w:cs="Calibri"/>
        </w:rPr>
        <w:t xml:space="preserve">fficer </w:t>
      </w:r>
      <w:r w:rsidRPr="00251726">
        <w:rPr>
          <w:rFonts w:ascii="Calibri" w:hAnsi="Calibri" w:cs="Calibri"/>
        </w:rPr>
        <w:t xml:space="preserve">or </w:t>
      </w:r>
      <w:r w:rsidR="006D6CDF" w:rsidRPr="00251726">
        <w:rPr>
          <w:rFonts w:ascii="Calibri" w:hAnsi="Calibri" w:cs="Calibri"/>
        </w:rPr>
        <w:t xml:space="preserve">NPCC </w:t>
      </w:r>
      <w:r w:rsidR="00056800" w:rsidRPr="00251726">
        <w:rPr>
          <w:rFonts w:ascii="Calibri" w:hAnsi="Calibri" w:cs="Calibri"/>
        </w:rPr>
        <w:t>National Referral Unit</w:t>
      </w:r>
      <w:r w:rsidRPr="00251726">
        <w:rPr>
          <w:rFonts w:ascii="Calibri" w:hAnsi="Calibri" w:cs="Calibri"/>
        </w:rPr>
        <w:t>.</w:t>
      </w:r>
    </w:p>
    <w:p w14:paraId="76725528" w14:textId="77777777" w:rsidR="003F47C4" w:rsidRDefault="003F47C4" w:rsidP="003F47C4">
      <w:pPr>
        <w:ind w:left="709" w:hanging="709"/>
        <w:rPr>
          <w:rFonts w:ascii="Calibri" w:hAnsi="Calibri" w:cs="Calibri"/>
        </w:rPr>
      </w:pPr>
    </w:p>
    <w:p w14:paraId="7E52EFCA" w14:textId="12980304" w:rsidR="00DA37E6" w:rsidRPr="00E00F5F" w:rsidRDefault="00E00F5F" w:rsidP="007241F0">
      <w:pPr>
        <w:pStyle w:val="ListParagraph"/>
        <w:numPr>
          <w:ilvl w:val="1"/>
          <w:numId w:val="12"/>
        </w:numPr>
        <w:spacing w:line="240" w:lineRule="atLeast"/>
        <w:jc w:val="both"/>
        <w:rPr>
          <w:rFonts w:ascii="Calibri" w:hAnsi="Calibri" w:cs="Calibri"/>
          <w:b/>
        </w:rPr>
      </w:pPr>
      <w:r>
        <w:rPr>
          <w:rFonts w:ascii="Calibri" w:hAnsi="Calibri" w:cs="Calibri"/>
          <w:b/>
        </w:rPr>
        <w:t>OCCUPIERS LIABILITY ACT 1957</w:t>
      </w:r>
    </w:p>
    <w:p w14:paraId="6CB86B32" w14:textId="5A76210A" w:rsidR="00E00F5F" w:rsidRDefault="00E00F5F" w:rsidP="00E00F5F">
      <w:pPr>
        <w:spacing w:line="240" w:lineRule="atLeast"/>
        <w:jc w:val="both"/>
        <w:rPr>
          <w:rFonts w:ascii="Calibri" w:hAnsi="Calibri" w:cs="Calibri"/>
          <w:b/>
        </w:rPr>
      </w:pPr>
    </w:p>
    <w:p w14:paraId="22DA8B19" w14:textId="507E6A4D" w:rsidR="00DA37E6" w:rsidRPr="00F91162" w:rsidRDefault="00E00F5F" w:rsidP="00F91162">
      <w:pPr>
        <w:spacing w:line="240" w:lineRule="atLeast"/>
        <w:ind w:left="709" w:hanging="709"/>
        <w:rPr>
          <w:rFonts w:ascii="Calibri" w:hAnsi="Calibri" w:cs="Calibri"/>
          <w:bCs/>
        </w:rPr>
      </w:pPr>
      <w:r w:rsidRPr="00E00F5F">
        <w:rPr>
          <w:rFonts w:ascii="Calibri" w:hAnsi="Calibri" w:cs="Calibri"/>
          <w:bCs/>
        </w:rPr>
        <w:t>4.4.1</w:t>
      </w:r>
      <w:r w:rsidRPr="00E00F5F">
        <w:rPr>
          <w:rFonts w:ascii="Calibri" w:hAnsi="Calibri" w:cs="Calibri"/>
          <w:bCs/>
        </w:rPr>
        <w:tab/>
      </w:r>
      <w:r>
        <w:rPr>
          <w:rFonts w:ascii="Calibri" w:hAnsi="Calibri" w:cs="Calibri"/>
          <w:bCs/>
        </w:rPr>
        <w:t xml:space="preserve">The Occupiers Liability Act 1957 imposes a common duty of care on </w:t>
      </w:r>
      <w:r w:rsidRPr="002178E1">
        <w:rPr>
          <w:rFonts w:ascii="Calibri" w:hAnsi="Calibri" w:cs="Calibri"/>
          <w:b/>
        </w:rPr>
        <w:t>occupiers</w:t>
      </w:r>
      <w:r>
        <w:rPr>
          <w:rFonts w:ascii="Calibri" w:hAnsi="Calibri" w:cs="Calibri"/>
          <w:b/>
        </w:rPr>
        <w:t xml:space="preserve"> </w:t>
      </w:r>
      <w:r>
        <w:rPr>
          <w:rFonts w:ascii="Calibri" w:hAnsi="Calibri" w:cs="Calibri"/>
          <w:bCs/>
        </w:rPr>
        <w:t>to lawful visitors. By virtue of s.1(3)(a), the Act applies not only to land and buildings but also extends to fixed and movable structures, including any vessel, vehicle or aircraft</w:t>
      </w:r>
      <w:r w:rsidRPr="00882163">
        <w:rPr>
          <w:rFonts w:ascii="Calibri" w:hAnsi="Calibri" w:cs="Calibri"/>
          <w:bCs/>
        </w:rPr>
        <w:t xml:space="preserve">. See </w:t>
      </w:r>
      <w:r w:rsidR="00151A65">
        <w:rPr>
          <w:rFonts w:ascii="Calibri" w:hAnsi="Calibri" w:cs="Calibri"/>
          <w:b/>
        </w:rPr>
        <w:t>APPENDIX</w:t>
      </w:r>
      <w:r w:rsidRPr="001A4332">
        <w:rPr>
          <w:rFonts w:ascii="Calibri" w:hAnsi="Calibri" w:cs="Calibri"/>
          <w:b/>
        </w:rPr>
        <w:t xml:space="preserve"> G</w:t>
      </w:r>
      <w:r w:rsidRPr="00882163">
        <w:rPr>
          <w:rFonts w:ascii="Calibri" w:hAnsi="Calibri" w:cs="Calibri"/>
          <w:bCs/>
        </w:rPr>
        <w:t xml:space="preserve">  Hazard &amp; Site Risks</w:t>
      </w:r>
      <w:r w:rsidR="00B627D8">
        <w:rPr>
          <w:rFonts w:ascii="Calibri" w:hAnsi="Calibri" w:cs="Calibri"/>
          <w:bCs/>
        </w:rPr>
        <w:t>.</w:t>
      </w:r>
    </w:p>
    <w:p w14:paraId="2DDA4F66" w14:textId="77777777" w:rsidR="0002649D" w:rsidRDefault="0002649D" w:rsidP="00E00F5F">
      <w:pPr>
        <w:spacing w:line="240" w:lineRule="atLeast"/>
        <w:ind w:left="720"/>
        <w:jc w:val="both"/>
        <w:rPr>
          <w:rFonts w:ascii="Calibri" w:hAnsi="Calibri" w:cs="Calibri"/>
          <w:b/>
        </w:rPr>
      </w:pPr>
    </w:p>
    <w:p w14:paraId="5224B9B8" w14:textId="65BA714E" w:rsidR="003E7FCB" w:rsidRPr="009530B9" w:rsidRDefault="00E00F5F" w:rsidP="00E00F5F">
      <w:pPr>
        <w:spacing w:line="240" w:lineRule="atLeast"/>
        <w:jc w:val="both"/>
        <w:rPr>
          <w:rFonts w:ascii="Calibri" w:hAnsi="Calibri" w:cs="Calibri"/>
          <w:b/>
        </w:rPr>
      </w:pPr>
      <w:r w:rsidRPr="0095637F">
        <w:rPr>
          <w:rFonts w:ascii="Calibri" w:hAnsi="Calibri" w:cs="Calibri"/>
          <w:b/>
        </w:rPr>
        <w:t>4.5</w:t>
      </w:r>
      <w:r w:rsidRPr="00E00F5F">
        <w:rPr>
          <w:rFonts w:ascii="Calibri" w:hAnsi="Calibri" w:cs="Calibri"/>
          <w:bCs/>
        </w:rPr>
        <w:tab/>
      </w:r>
      <w:r w:rsidR="003E7FCB">
        <w:rPr>
          <w:rFonts w:ascii="Calibri" w:hAnsi="Calibri" w:cs="Calibri"/>
          <w:b/>
        </w:rPr>
        <w:t>ADVERTISING</w:t>
      </w:r>
    </w:p>
    <w:p w14:paraId="65F5B83C" w14:textId="77777777" w:rsidR="003E7FCB" w:rsidRPr="009530B9" w:rsidRDefault="003E7FCB" w:rsidP="003E7FCB">
      <w:pPr>
        <w:spacing w:line="240" w:lineRule="atLeast"/>
        <w:jc w:val="both"/>
        <w:rPr>
          <w:rFonts w:ascii="Calibri" w:hAnsi="Calibri" w:cs="Calibri"/>
          <w:b/>
        </w:rPr>
      </w:pPr>
    </w:p>
    <w:p w14:paraId="1EA9C152" w14:textId="4C1EB0E3" w:rsidR="003E7FCB" w:rsidRDefault="003E7FCB" w:rsidP="003E7FCB">
      <w:pPr>
        <w:spacing w:line="240" w:lineRule="atLeast"/>
        <w:ind w:left="720" w:hanging="720"/>
        <w:rPr>
          <w:rFonts w:ascii="Calibri" w:hAnsi="Calibri" w:cs="Calibri"/>
        </w:rPr>
      </w:pPr>
      <w:r w:rsidRPr="009530B9">
        <w:rPr>
          <w:rFonts w:ascii="Calibri" w:hAnsi="Calibri" w:cs="Calibri"/>
        </w:rPr>
        <w:t>4.5.1</w:t>
      </w:r>
      <w:r w:rsidRPr="009530B9">
        <w:rPr>
          <w:rFonts w:ascii="Calibri" w:hAnsi="Calibri" w:cs="Calibri"/>
        </w:rPr>
        <w:tab/>
        <w:t xml:space="preserve">Installation </w:t>
      </w:r>
      <w:r>
        <w:rPr>
          <w:rFonts w:ascii="Calibri" w:hAnsi="Calibri" w:cs="Calibri"/>
        </w:rPr>
        <w:t>c</w:t>
      </w:r>
      <w:r w:rsidRPr="009530B9">
        <w:rPr>
          <w:rFonts w:ascii="Calibri" w:hAnsi="Calibri" w:cs="Calibri"/>
        </w:rPr>
        <w:t xml:space="preserve">ompanies and </w:t>
      </w:r>
      <w:r>
        <w:rPr>
          <w:rFonts w:ascii="Calibri" w:hAnsi="Calibri" w:cs="Calibri"/>
        </w:rPr>
        <w:t>monitoring centres</w:t>
      </w:r>
      <w:r w:rsidRPr="009530B9">
        <w:rPr>
          <w:rFonts w:ascii="Calibri" w:hAnsi="Calibri" w:cs="Calibri"/>
        </w:rPr>
        <w:t xml:space="preserve"> shall not use terminology which might raise, in the mind of the customer, a guaranteed or unrealistic expectation of police response to a security system,</w:t>
      </w:r>
      <w:r w:rsidR="00C65475">
        <w:rPr>
          <w:rFonts w:ascii="Calibri" w:hAnsi="Calibri" w:cs="Calibri"/>
        </w:rPr>
        <w:t xml:space="preserve"> n</w:t>
      </w:r>
      <w:r w:rsidR="005027ED">
        <w:rPr>
          <w:rFonts w:ascii="Calibri" w:hAnsi="Calibri" w:cs="Calibri"/>
        </w:rPr>
        <w:t>or should they</w:t>
      </w:r>
      <w:r w:rsidR="005027ED" w:rsidRPr="00882163">
        <w:rPr>
          <w:rFonts w:ascii="Calibri" w:hAnsi="Calibri" w:cs="Calibri"/>
        </w:rPr>
        <w:t xml:space="preserve"> </w:t>
      </w:r>
      <w:r w:rsidR="00D46D9F" w:rsidRPr="00882163">
        <w:rPr>
          <w:rFonts w:ascii="Calibri" w:hAnsi="Calibri" w:cs="Calibri"/>
        </w:rPr>
        <w:t xml:space="preserve">unduly </w:t>
      </w:r>
      <w:r w:rsidR="005027ED">
        <w:rPr>
          <w:rFonts w:ascii="Calibri" w:hAnsi="Calibri" w:cs="Calibri"/>
        </w:rPr>
        <w:t>use the fear of crime in order to sell security systems.</w:t>
      </w:r>
      <w:r w:rsidR="00741DFA">
        <w:rPr>
          <w:rFonts w:ascii="Calibri" w:hAnsi="Calibri" w:cs="Calibri"/>
        </w:rPr>
        <w:br/>
      </w:r>
    </w:p>
    <w:p w14:paraId="7CAB52C6" w14:textId="443318F3" w:rsidR="00741DFA" w:rsidRPr="00086BAD" w:rsidRDefault="00741DFA" w:rsidP="00741DFA">
      <w:pPr>
        <w:spacing w:line="240" w:lineRule="atLeast"/>
        <w:ind w:left="720" w:hanging="720"/>
        <w:rPr>
          <w:rFonts w:ascii="Calibri" w:hAnsi="Calibri" w:cs="Calibri"/>
          <w:color w:val="FF0000"/>
        </w:rPr>
      </w:pPr>
      <w:r>
        <w:rPr>
          <w:rFonts w:ascii="Calibri" w:hAnsi="Calibri" w:cs="Calibri"/>
        </w:rPr>
        <w:t>4.5.2</w:t>
      </w:r>
      <w:r>
        <w:rPr>
          <w:rFonts w:ascii="Calibri" w:hAnsi="Calibri" w:cs="Calibri"/>
        </w:rPr>
        <w:tab/>
      </w:r>
      <w:r w:rsidRPr="009530B9">
        <w:rPr>
          <w:rFonts w:ascii="Calibri" w:hAnsi="Calibri" w:cs="Calibri"/>
        </w:rPr>
        <w:t xml:space="preserve">Installation </w:t>
      </w:r>
      <w:r>
        <w:rPr>
          <w:rFonts w:ascii="Calibri" w:hAnsi="Calibri" w:cs="Calibri"/>
        </w:rPr>
        <w:t>c</w:t>
      </w:r>
      <w:r w:rsidRPr="009530B9">
        <w:rPr>
          <w:rFonts w:ascii="Calibri" w:hAnsi="Calibri" w:cs="Calibri"/>
        </w:rPr>
        <w:t xml:space="preserve">ompanies and </w:t>
      </w:r>
      <w:r>
        <w:rPr>
          <w:rFonts w:ascii="Calibri" w:hAnsi="Calibri" w:cs="Calibri"/>
        </w:rPr>
        <w:t>monitoring centres</w:t>
      </w:r>
      <w:r w:rsidRPr="009530B9">
        <w:rPr>
          <w:rFonts w:ascii="Calibri" w:hAnsi="Calibri" w:cs="Calibri"/>
        </w:rPr>
        <w:t xml:space="preserve"> shall not use a police force</w:t>
      </w:r>
      <w:r>
        <w:rPr>
          <w:rFonts w:ascii="Calibri" w:hAnsi="Calibri" w:cs="Calibri"/>
          <w:color w:val="FF0000"/>
        </w:rPr>
        <w:t xml:space="preserve"> </w:t>
      </w:r>
      <w:r w:rsidRPr="00882163">
        <w:rPr>
          <w:rFonts w:ascii="Calibri" w:hAnsi="Calibri" w:cs="Calibri"/>
        </w:rPr>
        <w:t xml:space="preserve">or NPCC logo </w:t>
      </w:r>
      <w:r w:rsidRPr="009530B9">
        <w:rPr>
          <w:rFonts w:ascii="Calibri" w:hAnsi="Calibri" w:cs="Calibri"/>
        </w:rPr>
        <w:t xml:space="preserve">without the prior permission of the relevant Chief </w:t>
      </w:r>
      <w:r w:rsidRPr="002D4432">
        <w:rPr>
          <w:rFonts w:ascii="Calibri" w:hAnsi="Calibri" w:cs="Calibri"/>
        </w:rPr>
        <w:t xml:space="preserve">Officer of </w:t>
      </w:r>
      <w:r w:rsidRPr="00882163">
        <w:rPr>
          <w:rFonts w:ascii="Calibri" w:hAnsi="Calibri" w:cs="Calibri"/>
        </w:rPr>
        <w:t>Police or Chair of the NPCC</w:t>
      </w:r>
      <w:r w:rsidRPr="002D4432">
        <w:rPr>
          <w:rFonts w:ascii="Calibri" w:hAnsi="Calibri" w:cs="Calibri"/>
        </w:rPr>
        <w:t xml:space="preserve">. </w:t>
      </w:r>
    </w:p>
    <w:p w14:paraId="716A335D" w14:textId="77777777" w:rsidR="003E7FCB" w:rsidRPr="009530B9" w:rsidRDefault="003E7FCB" w:rsidP="003E7FCB">
      <w:pPr>
        <w:spacing w:line="240" w:lineRule="atLeast"/>
        <w:jc w:val="both"/>
        <w:rPr>
          <w:rFonts w:ascii="Calibri" w:hAnsi="Calibri" w:cs="Calibri"/>
        </w:rPr>
      </w:pPr>
    </w:p>
    <w:p w14:paraId="1241690E" w14:textId="324B0B0F" w:rsidR="003E7FCB" w:rsidRDefault="003E7FCB" w:rsidP="007241F0">
      <w:pPr>
        <w:numPr>
          <w:ilvl w:val="2"/>
          <w:numId w:val="13"/>
        </w:numPr>
        <w:spacing w:line="240" w:lineRule="atLeast"/>
        <w:rPr>
          <w:rFonts w:ascii="Calibri" w:hAnsi="Calibri" w:cs="Calibri"/>
        </w:rPr>
      </w:pPr>
      <w:r w:rsidRPr="00B51330">
        <w:rPr>
          <w:rFonts w:ascii="Calibri" w:hAnsi="Calibri" w:cs="Calibri"/>
        </w:rPr>
        <w:lastRenderedPageBreak/>
        <w:t>Companies that are registered with their local police force u</w:t>
      </w:r>
      <w:r>
        <w:rPr>
          <w:rFonts w:ascii="Calibri" w:hAnsi="Calibri" w:cs="Calibri"/>
        </w:rPr>
        <w:t xml:space="preserve">nder the </w:t>
      </w:r>
      <w:r w:rsidR="00235E84">
        <w:rPr>
          <w:rFonts w:ascii="Calibri" w:hAnsi="Calibri" w:cs="Calibri"/>
        </w:rPr>
        <w:t>S</w:t>
      </w:r>
      <w:r>
        <w:rPr>
          <w:rFonts w:ascii="Calibri" w:hAnsi="Calibri" w:cs="Calibri"/>
        </w:rPr>
        <w:t xml:space="preserve">ecurity </w:t>
      </w:r>
      <w:r w:rsidR="00F54FF1">
        <w:rPr>
          <w:rFonts w:ascii="Calibri" w:hAnsi="Calibri" w:cs="Calibri"/>
        </w:rPr>
        <w:t>S</w:t>
      </w:r>
      <w:r>
        <w:rPr>
          <w:rFonts w:ascii="Calibri" w:hAnsi="Calibri" w:cs="Calibri"/>
        </w:rPr>
        <w:t xml:space="preserve">ystems </w:t>
      </w:r>
      <w:r w:rsidR="00F54FF1">
        <w:rPr>
          <w:rFonts w:ascii="Calibri" w:hAnsi="Calibri" w:cs="Calibri"/>
        </w:rPr>
        <w:t>R</w:t>
      </w:r>
      <w:r>
        <w:rPr>
          <w:rFonts w:ascii="Calibri" w:hAnsi="Calibri" w:cs="Calibri"/>
        </w:rPr>
        <w:t>equirements</w:t>
      </w:r>
      <w:r w:rsidRPr="00B51330">
        <w:rPr>
          <w:rFonts w:ascii="Calibri" w:hAnsi="Calibri" w:cs="Calibri"/>
        </w:rPr>
        <w:t xml:space="preserve"> (</w:t>
      </w:r>
      <w:r w:rsidR="00151A65">
        <w:rPr>
          <w:rFonts w:ascii="Calibri" w:hAnsi="Calibri" w:cs="Calibri"/>
          <w:b/>
        </w:rPr>
        <w:t>APPENDIX</w:t>
      </w:r>
      <w:r w:rsidRPr="00C83D5C">
        <w:rPr>
          <w:rFonts w:ascii="Calibri" w:hAnsi="Calibri" w:cs="Calibri"/>
          <w:b/>
        </w:rPr>
        <w:t xml:space="preserve"> B</w:t>
      </w:r>
      <w:r>
        <w:rPr>
          <w:rFonts w:ascii="Calibri" w:hAnsi="Calibri" w:cs="Calibri"/>
        </w:rPr>
        <w:t>) to install Type A remote s</w:t>
      </w:r>
      <w:r w:rsidRPr="00B51330">
        <w:rPr>
          <w:rFonts w:ascii="Calibri" w:hAnsi="Calibri" w:cs="Calibri"/>
        </w:rPr>
        <w:t>ignalling sy</w:t>
      </w:r>
      <w:r>
        <w:rPr>
          <w:rFonts w:ascii="Calibri" w:hAnsi="Calibri" w:cs="Calibri"/>
        </w:rPr>
        <w:t>stems may use wording such as</w:t>
      </w:r>
      <w:r w:rsidRPr="00B51330">
        <w:rPr>
          <w:rFonts w:ascii="Calibri" w:hAnsi="Calibri" w:cs="Calibri"/>
        </w:rPr>
        <w:t xml:space="preserve"> ‘Police Com</w:t>
      </w:r>
      <w:r>
        <w:rPr>
          <w:rFonts w:ascii="Calibri" w:hAnsi="Calibri" w:cs="Calibri"/>
        </w:rPr>
        <w:t>pliant’ and ‘Meets Police</w:t>
      </w:r>
      <w:r w:rsidRPr="00B51330">
        <w:rPr>
          <w:rFonts w:ascii="Calibri" w:hAnsi="Calibri" w:cs="Calibri"/>
        </w:rPr>
        <w:t xml:space="preserve"> Requirements’. Generic photographic material or images of police officers or vehicles may be used.</w:t>
      </w:r>
      <w:r>
        <w:rPr>
          <w:rFonts w:ascii="Calibri" w:hAnsi="Calibri" w:cs="Calibri"/>
        </w:rPr>
        <w:t xml:space="preserve"> </w:t>
      </w:r>
    </w:p>
    <w:p w14:paraId="7267F1B5" w14:textId="77777777" w:rsidR="003E7FCB" w:rsidRPr="00181048" w:rsidRDefault="003E7FCB" w:rsidP="003E7FCB">
      <w:pPr>
        <w:spacing w:line="240" w:lineRule="atLeast"/>
        <w:ind w:left="720"/>
        <w:rPr>
          <w:rFonts w:ascii="Calibri" w:hAnsi="Calibri" w:cs="Calibri"/>
        </w:rPr>
      </w:pPr>
    </w:p>
    <w:p w14:paraId="0FFC956A" w14:textId="50571815" w:rsidR="001C2C66" w:rsidRPr="00CF306B" w:rsidRDefault="001C2C66" w:rsidP="007241F0">
      <w:pPr>
        <w:numPr>
          <w:ilvl w:val="2"/>
          <w:numId w:val="13"/>
        </w:numPr>
        <w:spacing w:line="240" w:lineRule="atLeast"/>
        <w:ind w:left="709" w:hanging="709"/>
        <w:rPr>
          <w:rFonts w:ascii="Calibri" w:hAnsi="Calibri" w:cs="Calibri"/>
        </w:rPr>
      </w:pPr>
      <w:r w:rsidRPr="00CF306B">
        <w:rPr>
          <w:rFonts w:ascii="Calibri" w:hAnsi="Calibri" w:cs="Calibri"/>
        </w:rPr>
        <w:t>Advertising methods should not contain any references to recognised, registered or             compliant lists held by individual police forces. T</w:t>
      </w:r>
      <w:r>
        <w:rPr>
          <w:rFonts w:ascii="Calibri" w:hAnsi="Calibri" w:cs="Calibri"/>
        </w:rPr>
        <w:t>erms such as</w:t>
      </w:r>
      <w:r w:rsidRPr="00CF306B">
        <w:rPr>
          <w:rFonts w:ascii="Calibri" w:hAnsi="Calibri" w:cs="Calibri"/>
        </w:rPr>
        <w:t xml:space="preserve"> ‘police approved’, ‘police               </w:t>
      </w:r>
      <w:r w:rsidRPr="00CF306B">
        <w:rPr>
          <w:rFonts w:ascii="Calibri" w:hAnsi="Calibri" w:cs="Calibri"/>
        </w:rPr>
        <w:tab/>
        <w:t xml:space="preserve">preferred’ or ‘working in conjunction with the police’ must </w:t>
      </w:r>
      <w:r w:rsidRPr="00CF306B">
        <w:rPr>
          <w:rFonts w:ascii="Calibri" w:hAnsi="Calibri" w:cs="Calibri"/>
          <w:b/>
        </w:rPr>
        <w:t>not</w:t>
      </w:r>
      <w:r w:rsidRPr="00CF306B">
        <w:rPr>
          <w:rFonts w:ascii="Calibri" w:hAnsi="Calibri" w:cs="Calibri"/>
        </w:rPr>
        <w:t xml:space="preserve"> be used.  </w:t>
      </w:r>
      <w:r>
        <w:rPr>
          <w:rFonts w:ascii="Calibri" w:hAnsi="Calibri" w:cs="Calibri"/>
        </w:rPr>
        <w:br/>
      </w:r>
    </w:p>
    <w:p w14:paraId="18B0B2BA" w14:textId="483D75F2" w:rsidR="003E7FCB" w:rsidRDefault="003E7FCB" w:rsidP="007241F0">
      <w:pPr>
        <w:numPr>
          <w:ilvl w:val="2"/>
          <w:numId w:val="13"/>
        </w:numPr>
        <w:spacing w:line="240" w:lineRule="atLeast"/>
        <w:rPr>
          <w:rFonts w:ascii="Calibri" w:hAnsi="Calibri" w:cs="Calibri"/>
        </w:rPr>
      </w:pPr>
      <w:r>
        <w:rPr>
          <w:rFonts w:ascii="Calibri" w:hAnsi="Calibri" w:cs="Calibri"/>
        </w:rPr>
        <w:t>Non-</w:t>
      </w:r>
      <w:r w:rsidRPr="002D4432">
        <w:rPr>
          <w:rFonts w:ascii="Calibri" w:hAnsi="Calibri" w:cs="Calibri"/>
        </w:rPr>
        <w:t xml:space="preserve">compliant </w:t>
      </w:r>
      <w:r w:rsidR="004054A4">
        <w:rPr>
          <w:rFonts w:ascii="Calibri" w:hAnsi="Calibri" w:cs="Calibri"/>
        </w:rPr>
        <w:t xml:space="preserve">alarm </w:t>
      </w:r>
      <w:r w:rsidRPr="002D4432">
        <w:rPr>
          <w:rFonts w:ascii="Calibri" w:hAnsi="Calibri" w:cs="Calibri"/>
        </w:rPr>
        <w:t xml:space="preserve">companies and </w:t>
      </w:r>
      <w:r w:rsidR="008F7905">
        <w:rPr>
          <w:rFonts w:ascii="Calibri" w:hAnsi="Calibri" w:cs="Calibri"/>
        </w:rPr>
        <w:t>m</w:t>
      </w:r>
      <w:r w:rsidR="008F7905" w:rsidRPr="008F7905">
        <w:rPr>
          <w:rFonts w:ascii="Calibri" w:hAnsi="Calibri" w:cs="Calibri"/>
        </w:rPr>
        <w:t>onitoring centres</w:t>
      </w:r>
      <w:r w:rsidR="008F7905" w:rsidRPr="008F7905" w:rsidDel="008F7905">
        <w:rPr>
          <w:rFonts w:ascii="Calibri" w:hAnsi="Calibri" w:cs="Calibri"/>
        </w:rPr>
        <w:t xml:space="preserve"> </w:t>
      </w:r>
      <w:r w:rsidRPr="00296AEA">
        <w:rPr>
          <w:rFonts w:ascii="Calibri" w:hAnsi="Calibri" w:cs="Calibri"/>
        </w:rPr>
        <w:t>must</w:t>
      </w:r>
      <w:r w:rsidRPr="000A6DA4">
        <w:rPr>
          <w:rFonts w:ascii="Calibri" w:hAnsi="Calibri" w:cs="Calibri"/>
          <w:b/>
          <w:bCs/>
        </w:rPr>
        <w:t xml:space="preserve"> not</w:t>
      </w:r>
      <w:r w:rsidRPr="002D4432">
        <w:rPr>
          <w:rFonts w:ascii="Calibri" w:hAnsi="Calibri" w:cs="Calibri"/>
        </w:rPr>
        <w:t xml:space="preserve"> imply to the public that they will receive </w:t>
      </w:r>
      <w:r>
        <w:rPr>
          <w:rFonts w:ascii="Calibri" w:hAnsi="Calibri" w:cs="Calibri"/>
        </w:rPr>
        <w:t>a</w:t>
      </w:r>
      <w:r w:rsidR="00871AE6">
        <w:rPr>
          <w:rFonts w:ascii="Calibri" w:hAnsi="Calibri" w:cs="Calibri"/>
        </w:rPr>
        <w:t xml:space="preserve"> </w:t>
      </w:r>
      <w:r w:rsidRPr="002D4432">
        <w:rPr>
          <w:rFonts w:ascii="Calibri" w:hAnsi="Calibri" w:cs="Calibri"/>
        </w:rPr>
        <w:t>police respons</w:t>
      </w:r>
      <w:r w:rsidR="00871AE6">
        <w:rPr>
          <w:rFonts w:ascii="Calibri" w:hAnsi="Calibri" w:cs="Calibri"/>
        </w:rPr>
        <w:t>e.</w:t>
      </w:r>
    </w:p>
    <w:p w14:paraId="60A323FF" w14:textId="77777777" w:rsidR="003E7FCB" w:rsidRPr="008508C4" w:rsidRDefault="003E7FCB" w:rsidP="001C2C66">
      <w:pPr>
        <w:tabs>
          <w:tab w:val="num" w:pos="720"/>
        </w:tabs>
        <w:spacing w:line="240" w:lineRule="atLeast"/>
        <w:jc w:val="both"/>
        <w:rPr>
          <w:rFonts w:ascii="Calibri" w:hAnsi="Calibri" w:cs="Calibri"/>
        </w:rPr>
      </w:pPr>
    </w:p>
    <w:p w14:paraId="6DA8DD21" w14:textId="77777777" w:rsidR="003E7FCB" w:rsidRPr="009530B9" w:rsidRDefault="003E7FCB" w:rsidP="007241F0">
      <w:pPr>
        <w:numPr>
          <w:ilvl w:val="2"/>
          <w:numId w:val="13"/>
        </w:numPr>
        <w:spacing w:line="240" w:lineRule="atLeast"/>
        <w:jc w:val="both"/>
        <w:rPr>
          <w:rFonts w:ascii="Calibri" w:hAnsi="Calibri" w:cs="Calibri"/>
          <w:b/>
          <w:i/>
          <w:u w:val="double"/>
        </w:rPr>
      </w:pPr>
      <w:r w:rsidRPr="009530B9">
        <w:rPr>
          <w:rFonts w:ascii="Calibri" w:hAnsi="Calibri" w:cs="Calibri"/>
        </w:rPr>
        <w:t>Companies engaged in telesales techniques should comply with the following:</w:t>
      </w:r>
    </w:p>
    <w:p w14:paraId="02381F9F" w14:textId="5A7DCA79" w:rsidR="003E7FCB" w:rsidRPr="009530B9" w:rsidRDefault="003E7FCB" w:rsidP="007241F0">
      <w:pPr>
        <w:numPr>
          <w:ilvl w:val="0"/>
          <w:numId w:val="50"/>
        </w:numPr>
        <w:spacing w:before="100" w:beforeAutospacing="1" w:after="100" w:afterAutospacing="1"/>
        <w:rPr>
          <w:rFonts w:ascii="Calibri" w:hAnsi="Calibri" w:cs="Calibri"/>
          <w:lang w:eastAsia="en-GB"/>
        </w:rPr>
      </w:pPr>
      <w:r w:rsidRPr="009530B9">
        <w:rPr>
          <w:rFonts w:ascii="Calibri" w:hAnsi="Calibri" w:cs="Calibri"/>
          <w:lang w:eastAsia="en-GB"/>
        </w:rPr>
        <w:t xml:space="preserve">The supplier is not to make any representations of the product being approved, endorsed or authorised by the police force. </w:t>
      </w:r>
    </w:p>
    <w:p w14:paraId="3E21C824" w14:textId="77777777" w:rsidR="003E7FCB" w:rsidRPr="009530B9" w:rsidRDefault="003E7FCB" w:rsidP="007241F0">
      <w:pPr>
        <w:numPr>
          <w:ilvl w:val="0"/>
          <w:numId w:val="50"/>
        </w:numPr>
        <w:spacing w:before="100" w:beforeAutospacing="1" w:after="100" w:afterAutospacing="1"/>
        <w:rPr>
          <w:rFonts w:ascii="Calibri" w:hAnsi="Calibri" w:cs="Calibri"/>
          <w:lang w:eastAsia="en-GB"/>
        </w:rPr>
      </w:pPr>
      <w:r w:rsidRPr="009530B9">
        <w:rPr>
          <w:rFonts w:ascii="Calibri" w:hAnsi="Calibri" w:cs="Calibri"/>
          <w:lang w:eastAsia="en-GB"/>
        </w:rPr>
        <w:t xml:space="preserve">The script reflects the above. </w:t>
      </w:r>
    </w:p>
    <w:p w14:paraId="3107DB75" w14:textId="45016FD1" w:rsidR="003E7FCB" w:rsidRPr="009530B9" w:rsidRDefault="003E7FCB" w:rsidP="007241F0">
      <w:pPr>
        <w:numPr>
          <w:ilvl w:val="0"/>
          <w:numId w:val="50"/>
        </w:numPr>
        <w:spacing w:before="100" w:beforeAutospacing="1" w:after="100" w:afterAutospacing="1"/>
        <w:rPr>
          <w:rFonts w:ascii="Calibri" w:hAnsi="Calibri" w:cs="Calibri"/>
          <w:lang w:eastAsia="en-GB"/>
        </w:rPr>
      </w:pPr>
      <w:r w:rsidRPr="009530B9">
        <w:rPr>
          <w:rFonts w:ascii="Calibri" w:hAnsi="Calibri" w:cs="Calibri"/>
          <w:lang w:eastAsia="en-GB"/>
        </w:rPr>
        <w:t>Each supplier should comply with relevant legislation in relation to telesales/telemarketing</w:t>
      </w:r>
      <w:r w:rsidR="00305856">
        <w:rPr>
          <w:rFonts w:ascii="Calibri" w:hAnsi="Calibri" w:cs="Calibri"/>
          <w:lang w:eastAsia="en-GB"/>
        </w:rPr>
        <w:t xml:space="preserve"> (</w:t>
      </w:r>
      <w:r w:rsidR="00E96E69">
        <w:rPr>
          <w:rFonts w:ascii="Calibri" w:hAnsi="Calibri" w:cs="Calibri"/>
          <w:lang w:eastAsia="en-GB"/>
        </w:rPr>
        <w:t>S</w:t>
      </w:r>
      <w:r w:rsidR="00305856">
        <w:rPr>
          <w:rFonts w:ascii="Calibri" w:hAnsi="Calibri" w:cs="Calibri"/>
          <w:lang w:eastAsia="en-GB"/>
        </w:rPr>
        <w:t xml:space="preserve">ee </w:t>
      </w:r>
      <w:r w:rsidR="00151A65">
        <w:rPr>
          <w:rFonts w:ascii="Calibri" w:hAnsi="Calibri" w:cs="Calibri"/>
          <w:b/>
          <w:bCs/>
          <w:lang w:eastAsia="en-GB"/>
        </w:rPr>
        <w:t>APPENDIX</w:t>
      </w:r>
      <w:r w:rsidR="00305856" w:rsidRPr="00421D47">
        <w:rPr>
          <w:rFonts w:ascii="Calibri" w:hAnsi="Calibri" w:cs="Calibri"/>
          <w:b/>
          <w:bCs/>
          <w:lang w:eastAsia="en-GB"/>
        </w:rPr>
        <w:t xml:space="preserve"> S </w:t>
      </w:r>
      <w:proofErr w:type="spellStart"/>
      <w:r w:rsidR="00305856" w:rsidRPr="00421D47">
        <w:rPr>
          <w:rFonts w:ascii="Calibri" w:hAnsi="Calibri" w:cs="Calibri"/>
          <w:b/>
          <w:bCs/>
          <w:lang w:eastAsia="en-GB"/>
        </w:rPr>
        <w:t>III.m</w:t>
      </w:r>
      <w:proofErr w:type="spellEnd"/>
      <w:r w:rsidR="00305856">
        <w:rPr>
          <w:rFonts w:ascii="Calibri" w:hAnsi="Calibri" w:cs="Calibri"/>
          <w:lang w:eastAsia="en-GB"/>
        </w:rPr>
        <w:t>).</w:t>
      </w:r>
    </w:p>
    <w:p w14:paraId="157AE1D6" w14:textId="77777777" w:rsidR="003E7FCB" w:rsidRPr="009530B9" w:rsidRDefault="003E7FCB" w:rsidP="007241F0">
      <w:pPr>
        <w:numPr>
          <w:ilvl w:val="0"/>
          <w:numId w:val="50"/>
        </w:numPr>
        <w:spacing w:before="100" w:beforeAutospacing="1" w:after="100" w:afterAutospacing="1"/>
        <w:rPr>
          <w:rFonts w:ascii="Calibri" w:hAnsi="Calibri" w:cs="Calibri"/>
          <w:lang w:eastAsia="en-GB"/>
        </w:rPr>
      </w:pPr>
      <w:r w:rsidRPr="009530B9">
        <w:rPr>
          <w:rFonts w:ascii="Calibri" w:hAnsi="Calibri" w:cs="Calibri"/>
          <w:lang w:eastAsia="en-GB"/>
        </w:rPr>
        <w:t>Each supplier should monitor sales staff, the content of sales calls, the identity</w:t>
      </w:r>
      <w:r w:rsidR="009B41DA">
        <w:rPr>
          <w:rFonts w:ascii="Calibri" w:hAnsi="Calibri" w:cs="Calibri"/>
          <w:lang w:eastAsia="en-GB"/>
        </w:rPr>
        <w:t xml:space="preserve"> of the recipient of the call</w:t>
      </w:r>
      <w:r w:rsidRPr="009530B9">
        <w:rPr>
          <w:rFonts w:ascii="Calibri" w:hAnsi="Calibri" w:cs="Calibri"/>
          <w:lang w:eastAsia="en-GB"/>
        </w:rPr>
        <w:t xml:space="preserve"> and avoid any instances of high pressure selling e.g. through recording of calls. </w:t>
      </w:r>
    </w:p>
    <w:p w14:paraId="2636896A" w14:textId="1C8C9299" w:rsidR="003E7FCB" w:rsidRPr="00800C27" w:rsidRDefault="003E7FCB" w:rsidP="003E7FCB">
      <w:pPr>
        <w:tabs>
          <w:tab w:val="left" w:pos="709"/>
        </w:tabs>
        <w:spacing w:before="100" w:beforeAutospacing="1" w:after="100" w:afterAutospacing="1"/>
        <w:ind w:left="705" w:hanging="705"/>
        <w:rPr>
          <w:rFonts w:ascii="Calibri" w:hAnsi="Calibri" w:cs="Calibri"/>
          <w:b/>
          <w:u w:val="double"/>
        </w:rPr>
      </w:pPr>
      <w:r>
        <w:rPr>
          <w:rFonts w:ascii="Calibri" w:hAnsi="Calibri" w:cs="Calibri"/>
          <w:lang w:eastAsia="en-GB"/>
        </w:rPr>
        <w:t>4.5.</w:t>
      </w:r>
      <w:r w:rsidR="00C0007D">
        <w:rPr>
          <w:rFonts w:ascii="Calibri" w:hAnsi="Calibri" w:cs="Calibri"/>
          <w:lang w:eastAsia="en-GB"/>
        </w:rPr>
        <w:t>7</w:t>
      </w:r>
      <w:r>
        <w:rPr>
          <w:rFonts w:ascii="Calibri" w:hAnsi="Calibri" w:cs="Calibri"/>
          <w:lang w:eastAsia="en-GB"/>
        </w:rPr>
        <w:tab/>
      </w:r>
      <w:r w:rsidRPr="009530B9">
        <w:rPr>
          <w:rFonts w:ascii="Calibri" w:hAnsi="Calibri" w:cs="Calibri"/>
          <w:lang w:eastAsia="en-GB"/>
        </w:rPr>
        <w:t>Each supplier should be aware</w:t>
      </w:r>
      <w:r>
        <w:rPr>
          <w:rFonts w:ascii="Calibri" w:hAnsi="Calibri" w:cs="Calibri"/>
          <w:lang w:eastAsia="en-GB"/>
        </w:rPr>
        <w:t xml:space="preserve"> that</w:t>
      </w:r>
      <w:r w:rsidRPr="009530B9">
        <w:rPr>
          <w:rFonts w:ascii="Calibri" w:hAnsi="Calibri" w:cs="Calibri"/>
          <w:lang w:eastAsia="en-GB"/>
        </w:rPr>
        <w:t xml:space="preserve"> any complaints made to the police force regarding sales tactics may be re-directed to the relevant regulatory body for investigation. </w:t>
      </w:r>
    </w:p>
    <w:p w14:paraId="1542639A" w14:textId="29A12F94" w:rsidR="003E7FCB" w:rsidRPr="00D525BB" w:rsidRDefault="003E7FCB" w:rsidP="003E7FCB">
      <w:pPr>
        <w:spacing w:line="240" w:lineRule="atLeast"/>
        <w:jc w:val="both"/>
        <w:rPr>
          <w:rFonts w:ascii="Calibri" w:hAnsi="Calibri" w:cs="Calibri"/>
          <w:bCs/>
          <w:color w:val="FF0000"/>
        </w:rPr>
      </w:pPr>
      <w:r w:rsidRPr="009530B9">
        <w:rPr>
          <w:rFonts w:ascii="Calibri" w:hAnsi="Calibri" w:cs="Calibri"/>
          <w:b/>
        </w:rPr>
        <w:t>4.6</w:t>
      </w:r>
      <w:r w:rsidR="00EE0833">
        <w:rPr>
          <w:rFonts w:ascii="Calibri" w:hAnsi="Calibri" w:cs="Calibri"/>
          <w:b/>
        </w:rPr>
        <w:tab/>
      </w:r>
      <w:r w:rsidRPr="009530B9">
        <w:rPr>
          <w:rFonts w:ascii="Calibri" w:hAnsi="Calibri" w:cs="Calibri"/>
          <w:b/>
        </w:rPr>
        <w:t>FINAL DISCRETION</w:t>
      </w:r>
    </w:p>
    <w:p w14:paraId="2EF3D859" w14:textId="77777777" w:rsidR="003E7FCB" w:rsidRPr="009530B9" w:rsidRDefault="003E7FCB" w:rsidP="003E7FCB">
      <w:pPr>
        <w:spacing w:line="240" w:lineRule="atLeast"/>
        <w:jc w:val="both"/>
        <w:rPr>
          <w:rFonts w:ascii="Calibri" w:hAnsi="Calibri" w:cs="Calibri"/>
          <w:b/>
        </w:rPr>
      </w:pPr>
    </w:p>
    <w:p w14:paraId="03114760" w14:textId="77777777" w:rsidR="001931FE" w:rsidRDefault="003E7FCB" w:rsidP="003E7FCB">
      <w:pPr>
        <w:spacing w:after="60" w:line="240" w:lineRule="atLeast"/>
        <w:ind w:left="720" w:hanging="720"/>
        <w:rPr>
          <w:rFonts w:ascii="Calibri" w:hAnsi="Calibri" w:cs="Calibri"/>
        </w:rPr>
      </w:pPr>
      <w:r>
        <w:rPr>
          <w:rFonts w:ascii="Calibri" w:hAnsi="Calibri" w:cs="Calibri"/>
        </w:rPr>
        <w:t>4.6.1</w:t>
      </w:r>
      <w:r>
        <w:rPr>
          <w:rFonts w:ascii="Calibri" w:hAnsi="Calibri" w:cs="Calibri"/>
        </w:rPr>
        <w:tab/>
        <w:t>These requirements do</w:t>
      </w:r>
      <w:r w:rsidRPr="009530B9">
        <w:rPr>
          <w:rFonts w:ascii="Calibri" w:hAnsi="Calibri" w:cs="Calibri"/>
        </w:rPr>
        <w:t xml:space="preserve"> not impose any liability on a police force, its officers</w:t>
      </w:r>
      <w:r w:rsidR="001B73ED">
        <w:rPr>
          <w:rFonts w:ascii="Calibri" w:hAnsi="Calibri" w:cs="Calibri"/>
        </w:rPr>
        <w:t>,</w:t>
      </w:r>
      <w:r w:rsidRPr="009530B9">
        <w:rPr>
          <w:rFonts w:ascii="Calibri" w:hAnsi="Calibri" w:cs="Calibri"/>
        </w:rPr>
        <w:t xml:space="preserve"> employees, or Police &amp; Crime Commissioner arising out of any acts or omissions connected with the security system installation, including failure or timeliness in responding to any activations. </w:t>
      </w:r>
    </w:p>
    <w:p w14:paraId="078F2B6F" w14:textId="77777777" w:rsidR="001931FE" w:rsidRDefault="001931FE" w:rsidP="003E7FCB">
      <w:pPr>
        <w:spacing w:after="60" w:line="240" w:lineRule="atLeast"/>
        <w:ind w:left="720" w:hanging="720"/>
        <w:rPr>
          <w:rFonts w:ascii="Calibri" w:hAnsi="Calibri" w:cs="Calibri"/>
        </w:rPr>
      </w:pPr>
    </w:p>
    <w:p w14:paraId="30A0172D" w14:textId="77777777" w:rsidR="001931FE" w:rsidRDefault="003E7FCB" w:rsidP="001931FE">
      <w:pPr>
        <w:spacing w:after="60" w:line="240" w:lineRule="atLeast"/>
        <w:ind w:left="720"/>
        <w:rPr>
          <w:rFonts w:ascii="Calibri" w:hAnsi="Calibri" w:cs="Calibri"/>
        </w:rPr>
      </w:pPr>
      <w:r w:rsidRPr="009530B9">
        <w:rPr>
          <w:rFonts w:ascii="Calibri" w:hAnsi="Calibri" w:cs="Calibri"/>
        </w:rPr>
        <w:t>The Chief Officer of Police reserves the right to:</w:t>
      </w:r>
    </w:p>
    <w:p w14:paraId="5C196F05" w14:textId="66C112E1" w:rsidR="00AE6959" w:rsidRDefault="00AE6959" w:rsidP="007241F0">
      <w:pPr>
        <w:pStyle w:val="ListParagraph"/>
        <w:numPr>
          <w:ilvl w:val="0"/>
          <w:numId w:val="51"/>
        </w:numPr>
        <w:spacing w:after="60" w:line="240" w:lineRule="atLeast"/>
        <w:rPr>
          <w:rFonts w:ascii="Calibri" w:hAnsi="Calibri" w:cs="Calibri"/>
        </w:rPr>
      </w:pPr>
      <w:r>
        <w:rPr>
          <w:rFonts w:ascii="Calibri" w:hAnsi="Calibri" w:cs="Calibri"/>
        </w:rPr>
        <w:t>R</w:t>
      </w:r>
      <w:r w:rsidR="003E7FCB" w:rsidRPr="001931FE">
        <w:rPr>
          <w:rFonts w:ascii="Calibri" w:hAnsi="Calibri" w:cs="Calibri"/>
        </w:rPr>
        <w:t>efuse to admit a company to the compliant list</w:t>
      </w:r>
      <w:r>
        <w:rPr>
          <w:rFonts w:ascii="Calibri" w:hAnsi="Calibri" w:cs="Calibri"/>
        </w:rPr>
        <w:t>.</w:t>
      </w:r>
    </w:p>
    <w:p w14:paraId="18E07CBD" w14:textId="77777777" w:rsidR="00AE6959" w:rsidRDefault="00AE6959" w:rsidP="007241F0">
      <w:pPr>
        <w:pStyle w:val="ListParagraph"/>
        <w:numPr>
          <w:ilvl w:val="0"/>
          <w:numId w:val="51"/>
        </w:numPr>
        <w:spacing w:after="60" w:line="240" w:lineRule="atLeast"/>
        <w:rPr>
          <w:rFonts w:ascii="Calibri" w:hAnsi="Calibri" w:cs="Calibri"/>
        </w:rPr>
      </w:pPr>
      <w:r>
        <w:rPr>
          <w:rFonts w:ascii="Calibri" w:hAnsi="Calibri" w:cs="Calibri"/>
        </w:rPr>
        <w:t>R</w:t>
      </w:r>
      <w:r w:rsidR="003E7FCB" w:rsidRPr="00AE6959">
        <w:rPr>
          <w:rFonts w:ascii="Calibri" w:hAnsi="Calibri" w:cs="Calibri"/>
        </w:rPr>
        <w:t>efuse to issue a police URN for any installation.</w:t>
      </w:r>
    </w:p>
    <w:p w14:paraId="285D42D1" w14:textId="77777777" w:rsidR="00AE6959" w:rsidRDefault="00AE6959" w:rsidP="007241F0">
      <w:pPr>
        <w:pStyle w:val="ListParagraph"/>
        <w:numPr>
          <w:ilvl w:val="0"/>
          <w:numId w:val="51"/>
        </w:numPr>
        <w:spacing w:after="60" w:line="240" w:lineRule="atLeast"/>
        <w:rPr>
          <w:rFonts w:ascii="Calibri" w:hAnsi="Calibri" w:cs="Calibri"/>
        </w:rPr>
      </w:pPr>
      <w:r>
        <w:rPr>
          <w:rFonts w:ascii="Calibri" w:hAnsi="Calibri" w:cs="Calibri"/>
        </w:rPr>
        <w:t>R</w:t>
      </w:r>
      <w:r w:rsidR="003E7FCB" w:rsidRPr="00AE6959">
        <w:rPr>
          <w:rFonts w:ascii="Calibri" w:hAnsi="Calibri" w:cs="Calibri"/>
        </w:rPr>
        <w:t>efuse police response to any security system installation.</w:t>
      </w:r>
    </w:p>
    <w:p w14:paraId="0878FC9F" w14:textId="4CD07852" w:rsidR="003E7FCB" w:rsidRPr="00AE6959" w:rsidRDefault="00AE6959" w:rsidP="007241F0">
      <w:pPr>
        <w:pStyle w:val="ListParagraph"/>
        <w:numPr>
          <w:ilvl w:val="0"/>
          <w:numId w:val="51"/>
        </w:numPr>
        <w:spacing w:after="60" w:line="240" w:lineRule="atLeast"/>
        <w:rPr>
          <w:rFonts w:ascii="Calibri" w:hAnsi="Calibri" w:cs="Calibri"/>
        </w:rPr>
      </w:pPr>
      <w:r>
        <w:rPr>
          <w:rFonts w:ascii="Calibri" w:hAnsi="Calibri" w:cs="Calibri"/>
        </w:rPr>
        <w:t>S</w:t>
      </w:r>
      <w:r w:rsidR="003E7FCB" w:rsidRPr="00AE6959">
        <w:rPr>
          <w:rFonts w:ascii="Calibri" w:hAnsi="Calibri" w:cs="Calibri"/>
        </w:rPr>
        <w:t>uspend/remove a company from the force compliant list.</w:t>
      </w:r>
    </w:p>
    <w:p w14:paraId="2480163D" w14:textId="0E82E66C" w:rsidR="003F47C4" w:rsidRDefault="003F47C4" w:rsidP="003F47C4">
      <w:pPr>
        <w:ind w:left="709" w:hanging="709"/>
        <w:rPr>
          <w:rFonts w:ascii="Calibri" w:hAnsi="Calibri" w:cs="Calibri"/>
        </w:rPr>
      </w:pPr>
    </w:p>
    <w:p w14:paraId="7075B7EB" w14:textId="4E461738" w:rsidR="00112669" w:rsidRPr="00823F20" w:rsidRDefault="003E7FCB" w:rsidP="00E576A8">
      <w:pPr>
        <w:tabs>
          <w:tab w:val="left" w:pos="1134"/>
        </w:tabs>
        <w:spacing w:after="60" w:line="240" w:lineRule="atLeast"/>
        <w:ind w:left="720" w:hanging="720"/>
        <w:rPr>
          <w:rFonts w:ascii="Calibri" w:hAnsi="Calibri" w:cs="Calibri"/>
        </w:rPr>
      </w:pPr>
      <w:r>
        <w:rPr>
          <w:rFonts w:ascii="Calibri" w:hAnsi="Calibri" w:cs="Calibri"/>
        </w:rPr>
        <w:t>4.6.2</w:t>
      </w:r>
      <w:r>
        <w:rPr>
          <w:rFonts w:ascii="Calibri" w:hAnsi="Calibri" w:cs="Calibri"/>
        </w:rPr>
        <w:tab/>
      </w:r>
      <w:r w:rsidR="00112669">
        <w:rPr>
          <w:rFonts w:ascii="Calibri" w:hAnsi="Calibri" w:cs="Calibri"/>
        </w:rPr>
        <w:t xml:space="preserve">Following removal </w:t>
      </w:r>
      <w:r w:rsidR="005D2A79">
        <w:rPr>
          <w:rFonts w:ascii="Calibri" w:hAnsi="Calibri" w:cs="Calibri"/>
        </w:rPr>
        <w:t>of a company from a police</w:t>
      </w:r>
      <w:r w:rsidR="00C1170B">
        <w:rPr>
          <w:rFonts w:ascii="Calibri" w:hAnsi="Calibri" w:cs="Calibri"/>
        </w:rPr>
        <w:t xml:space="preserve"> force</w:t>
      </w:r>
      <w:r w:rsidR="005D2A79">
        <w:rPr>
          <w:rFonts w:ascii="Calibri" w:hAnsi="Calibri" w:cs="Calibri"/>
        </w:rPr>
        <w:t xml:space="preserve"> compliant list, </w:t>
      </w:r>
      <w:r w:rsidR="00E576A8">
        <w:rPr>
          <w:rFonts w:ascii="Calibri" w:hAnsi="Calibri" w:cs="Calibri"/>
        </w:rPr>
        <w:t xml:space="preserve">removal from </w:t>
      </w:r>
      <w:r w:rsidR="008B5C01">
        <w:rPr>
          <w:rFonts w:ascii="Calibri" w:hAnsi="Calibri" w:cs="Calibri"/>
        </w:rPr>
        <w:t>other</w:t>
      </w:r>
      <w:r w:rsidR="00B41C3A">
        <w:rPr>
          <w:rFonts w:ascii="Calibri" w:hAnsi="Calibri" w:cs="Calibri"/>
        </w:rPr>
        <w:t xml:space="preserve"> </w:t>
      </w:r>
      <w:r w:rsidR="0007624D">
        <w:rPr>
          <w:rFonts w:ascii="Calibri" w:hAnsi="Calibri" w:cs="Calibri"/>
        </w:rPr>
        <w:t>police</w:t>
      </w:r>
      <w:r w:rsidR="00E576A8">
        <w:rPr>
          <w:rFonts w:ascii="Calibri" w:hAnsi="Calibri" w:cs="Calibri"/>
        </w:rPr>
        <w:t xml:space="preserve"> compliant lists should be considered on a force by force basis.</w:t>
      </w:r>
    </w:p>
    <w:p w14:paraId="531B3C65" w14:textId="77777777" w:rsidR="003E7FCB" w:rsidRPr="001F0CC9" w:rsidRDefault="003E7FCB" w:rsidP="003E7FCB">
      <w:pPr>
        <w:spacing w:line="240" w:lineRule="atLeast"/>
        <w:jc w:val="both"/>
        <w:rPr>
          <w:rFonts w:ascii="Calibri" w:hAnsi="Calibri" w:cs="Calibri"/>
        </w:rPr>
      </w:pPr>
    </w:p>
    <w:p w14:paraId="56E8CBE7" w14:textId="7D0DFADD" w:rsidR="003E7FCB" w:rsidRPr="009530B9" w:rsidRDefault="003E7FCB" w:rsidP="003E7FCB">
      <w:pPr>
        <w:spacing w:line="240" w:lineRule="atLeast"/>
        <w:ind w:left="720" w:hanging="720"/>
        <w:rPr>
          <w:rFonts w:ascii="Calibri" w:hAnsi="Calibri" w:cs="Calibri"/>
        </w:rPr>
      </w:pPr>
      <w:r>
        <w:rPr>
          <w:rFonts w:ascii="Calibri" w:hAnsi="Calibri" w:cs="Calibri"/>
        </w:rPr>
        <w:t>4.6.3</w:t>
      </w:r>
      <w:r>
        <w:rPr>
          <w:rFonts w:ascii="Calibri" w:hAnsi="Calibri" w:cs="Calibri"/>
        </w:rPr>
        <w:tab/>
      </w:r>
      <w:r w:rsidRPr="009530B9">
        <w:rPr>
          <w:rFonts w:ascii="Calibri" w:hAnsi="Calibri" w:cs="Calibri"/>
        </w:rPr>
        <w:t>Issues whic</w:t>
      </w:r>
      <w:r>
        <w:rPr>
          <w:rFonts w:ascii="Calibri" w:hAnsi="Calibri" w:cs="Calibri"/>
        </w:rPr>
        <w:t xml:space="preserve">h may require amendment </w:t>
      </w:r>
      <w:r w:rsidRPr="009530B9">
        <w:rPr>
          <w:rFonts w:ascii="Calibri" w:hAnsi="Calibri" w:cs="Calibri"/>
        </w:rPr>
        <w:t xml:space="preserve">must be forwarded to the Chair of the </w:t>
      </w:r>
      <w:r>
        <w:rPr>
          <w:rFonts w:ascii="Calibri" w:hAnsi="Calibri" w:cs="Calibri"/>
        </w:rPr>
        <w:t>SSG</w:t>
      </w:r>
      <w:r w:rsidRPr="009530B9">
        <w:rPr>
          <w:rFonts w:ascii="Calibri" w:hAnsi="Calibri" w:cs="Calibri"/>
        </w:rPr>
        <w:t>, the addres</w:t>
      </w:r>
      <w:r>
        <w:rPr>
          <w:rFonts w:ascii="Calibri" w:hAnsi="Calibri" w:cs="Calibri"/>
        </w:rPr>
        <w:t>s of whom may be obtained from t</w:t>
      </w:r>
      <w:r w:rsidRPr="009530B9">
        <w:rPr>
          <w:rFonts w:ascii="Calibri" w:hAnsi="Calibri" w:cs="Calibri"/>
        </w:rPr>
        <w:t>he NPCC. The Chair meets with representatives of the British Security Industry Association (BSIA), UKAS accredited inspectorate bodies, the Fire and Security Association (FSA)</w:t>
      </w:r>
      <w:r w:rsidR="00C64A54">
        <w:rPr>
          <w:rFonts w:ascii="Calibri" w:hAnsi="Calibri" w:cs="Calibri"/>
        </w:rPr>
        <w:t>,</w:t>
      </w:r>
      <w:r w:rsidRPr="009530B9">
        <w:rPr>
          <w:rFonts w:ascii="Calibri" w:hAnsi="Calibri" w:cs="Calibri"/>
        </w:rPr>
        <w:t xml:space="preserve"> the Insurance Industry, represented by the RISC Authority and other invited representative organisations to review such matters.</w:t>
      </w:r>
    </w:p>
    <w:p w14:paraId="3BE33542" w14:textId="77777777" w:rsidR="003E7FCB" w:rsidRPr="009530B9" w:rsidRDefault="003E7FCB" w:rsidP="003E7FCB">
      <w:pPr>
        <w:spacing w:line="240" w:lineRule="atLeast"/>
        <w:rPr>
          <w:rFonts w:ascii="Calibri" w:hAnsi="Calibri" w:cs="Calibri"/>
        </w:rPr>
      </w:pPr>
    </w:p>
    <w:p w14:paraId="167F04BD" w14:textId="7B8215EC" w:rsidR="003E7FCB" w:rsidRPr="009530B9" w:rsidRDefault="003E7FCB" w:rsidP="003E7FCB">
      <w:pPr>
        <w:spacing w:line="240" w:lineRule="atLeast"/>
        <w:ind w:left="720" w:hanging="720"/>
        <w:rPr>
          <w:rFonts w:ascii="Calibri" w:hAnsi="Calibri" w:cs="Calibri"/>
        </w:rPr>
      </w:pPr>
      <w:r w:rsidRPr="009530B9">
        <w:rPr>
          <w:rFonts w:ascii="Calibri" w:hAnsi="Calibri" w:cs="Calibri"/>
        </w:rPr>
        <w:t>4.6.</w:t>
      </w:r>
      <w:r>
        <w:rPr>
          <w:rFonts w:ascii="Calibri" w:hAnsi="Calibri" w:cs="Calibri"/>
        </w:rPr>
        <w:t>4</w:t>
      </w:r>
      <w:r w:rsidRPr="009530B9">
        <w:rPr>
          <w:rFonts w:ascii="Calibri" w:hAnsi="Calibri" w:cs="Calibri"/>
        </w:rPr>
        <w:tab/>
        <w:t xml:space="preserve">The </w:t>
      </w:r>
      <w:r w:rsidRPr="00800C27">
        <w:rPr>
          <w:rFonts w:ascii="Calibri" w:hAnsi="Calibri" w:cs="Calibri"/>
          <w:b/>
        </w:rPr>
        <w:t>Police Operational Advice and Security Industry Requirements for Response to Security Systems</w:t>
      </w:r>
      <w:r w:rsidRPr="009530B9">
        <w:rPr>
          <w:rFonts w:ascii="Calibri" w:hAnsi="Calibri" w:cs="Calibri"/>
        </w:rPr>
        <w:t xml:space="preserve"> is the co</w:t>
      </w:r>
      <w:r>
        <w:rPr>
          <w:rFonts w:ascii="Calibri" w:hAnsi="Calibri" w:cs="Calibri"/>
        </w:rPr>
        <w:t>pyright of the NPCC. This document</w:t>
      </w:r>
      <w:r w:rsidRPr="009530B9">
        <w:rPr>
          <w:rFonts w:ascii="Calibri" w:hAnsi="Calibri" w:cs="Calibri"/>
        </w:rPr>
        <w:t xml:space="preserve"> is available</w:t>
      </w:r>
      <w:r>
        <w:rPr>
          <w:rFonts w:ascii="Calibri" w:hAnsi="Calibri" w:cs="Calibri"/>
        </w:rPr>
        <w:t xml:space="preserve"> at </w:t>
      </w:r>
      <w:hyperlink r:id="rId17" w:history="1">
        <w:r w:rsidRPr="00481BDD">
          <w:rPr>
            <w:rStyle w:val="Hyperlink"/>
            <w:rFonts w:ascii="Calibri" w:hAnsi="Calibri" w:cs="Calibri"/>
          </w:rPr>
          <w:t>www.policesecuritysystems.com</w:t>
        </w:r>
      </w:hyperlink>
      <w:r w:rsidR="00E20804">
        <w:rPr>
          <w:rFonts w:ascii="Calibri" w:hAnsi="Calibri" w:cs="Calibri"/>
        </w:rPr>
        <w:t>.</w:t>
      </w:r>
      <w:r>
        <w:rPr>
          <w:rFonts w:ascii="Calibri" w:hAnsi="Calibri" w:cs="Calibri"/>
        </w:rPr>
        <w:t xml:space="preserve"> This</w:t>
      </w:r>
      <w:r w:rsidRPr="009530B9">
        <w:rPr>
          <w:rFonts w:ascii="Calibri" w:hAnsi="Calibri" w:cs="Calibri"/>
        </w:rPr>
        <w:t xml:space="preserve"> may be downloaded for individual use, but under no circumstances</w:t>
      </w:r>
      <w:r>
        <w:rPr>
          <w:rFonts w:ascii="Calibri" w:hAnsi="Calibri" w:cs="Calibri"/>
        </w:rPr>
        <w:t xml:space="preserve"> </w:t>
      </w:r>
      <w:r w:rsidRPr="009530B9">
        <w:rPr>
          <w:rFonts w:ascii="Calibri" w:hAnsi="Calibri" w:cs="Calibri"/>
        </w:rPr>
        <w:t>altered or amended.</w:t>
      </w:r>
    </w:p>
    <w:p w14:paraId="21E57F62" w14:textId="77777777" w:rsidR="003E7FCB" w:rsidRDefault="003E7FCB">
      <w:pPr>
        <w:spacing w:after="200" w:line="276" w:lineRule="auto"/>
      </w:pPr>
      <w:r>
        <w:br w:type="page"/>
      </w:r>
    </w:p>
    <w:p w14:paraId="7C549955" w14:textId="77777777" w:rsidR="003E7FCB" w:rsidRPr="004C13A8" w:rsidRDefault="003E7FCB" w:rsidP="003E7FCB">
      <w:pPr>
        <w:spacing w:line="240" w:lineRule="atLeast"/>
        <w:rPr>
          <w:rFonts w:ascii="Calibri" w:hAnsi="Calibri" w:cs="Calibri"/>
          <w:b/>
          <w:sz w:val="24"/>
          <w:szCs w:val="24"/>
        </w:rPr>
      </w:pPr>
      <w:r w:rsidRPr="004C13A8">
        <w:rPr>
          <w:rFonts w:ascii="Calibri" w:hAnsi="Calibri" w:cs="Calibri"/>
          <w:b/>
          <w:sz w:val="24"/>
          <w:szCs w:val="24"/>
        </w:rPr>
        <w:lastRenderedPageBreak/>
        <w:t>5.</w:t>
      </w:r>
      <w:r w:rsidRPr="004C13A8">
        <w:rPr>
          <w:rFonts w:ascii="Calibri" w:hAnsi="Calibri" w:cs="Calibri"/>
          <w:b/>
          <w:sz w:val="24"/>
          <w:szCs w:val="24"/>
        </w:rPr>
        <w:tab/>
      </w:r>
      <w:r w:rsidRPr="002F079F">
        <w:rPr>
          <w:rFonts w:ascii="Calibri" w:hAnsi="Calibri" w:cs="Calibri"/>
          <w:b/>
          <w:sz w:val="24"/>
          <w:szCs w:val="24"/>
          <w:u w:val="single"/>
        </w:rPr>
        <w:t>INDEX TO APPENDICES</w:t>
      </w:r>
    </w:p>
    <w:p w14:paraId="548B3DB3" w14:textId="77777777" w:rsidR="003E7FCB" w:rsidRDefault="003E7FCB" w:rsidP="003E7FCB"/>
    <w:p w14:paraId="7CCAE48D" w14:textId="77777777" w:rsidR="003E7FCB" w:rsidRDefault="003E7FCB" w:rsidP="003E7FCB">
      <w:pPr>
        <w:jc w:val="both"/>
        <w:rPr>
          <w:rFonts w:ascii="Verdana" w:hAnsi="Verdana"/>
          <w:sz w:val="18"/>
          <w:szCs w:val="18"/>
        </w:rPr>
      </w:pPr>
    </w:p>
    <w:p w14:paraId="0EAEDDFA" w14:textId="7CC993FB" w:rsidR="003E7FCB" w:rsidRPr="004C13A8" w:rsidRDefault="003E7FCB" w:rsidP="003E7FCB">
      <w:pPr>
        <w:ind w:left="2880" w:hanging="2880"/>
        <w:rPr>
          <w:rFonts w:ascii="Calibri" w:hAnsi="Calibri" w:cs="Calibri"/>
          <w:b/>
          <w:sz w:val="18"/>
          <w:szCs w:val="18"/>
        </w:rPr>
      </w:pPr>
      <w:r w:rsidRPr="004C13A8">
        <w:rPr>
          <w:rFonts w:ascii="Calibri" w:hAnsi="Calibri" w:cs="Calibri"/>
          <w:b/>
          <w:sz w:val="18"/>
          <w:szCs w:val="18"/>
        </w:rPr>
        <w:t>APPENDIX A</w:t>
      </w:r>
      <w:r w:rsidRPr="004C13A8">
        <w:rPr>
          <w:rFonts w:ascii="Calibri" w:hAnsi="Calibri" w:cs="Calibri"/>
          <w:b/>
          <w:sz w:val="18"/>
          <w:szCs w:val="18"/>
        </w:rPr>
        <w:tab/>
      </w:r>
      <w:r w:rsidRPr="004C13A8">
        <w:rPr>
          <w:rFonts w:ascii="Calibri" w:hAnsi="Calibri" w:cs="Calibri"/>
          <w:sz w:val="18"/>
          <w:szCs w:val="18"/>
        </w:rPr>
        <w:t>VARIATIONS FORCE SERVICE STANDARD</w:t>
      </w:r>
    </w:p>
    <w:p w14:paraId="658670E5" w14:textId="77777777" w:rsidR="003E7FCB" w:rsidRPr="004C13A8" w:rsidRDefault="003E7FCB" w:rsidP="003E7FCB">
      <w:pPr>
        <w:ind w:left="2880" w:hanging="2880"/>
        <w:rPr>
          <w:rFonts w:ascii="Calibri" w:hAnsi="Calibri" w:cs="Calibri"/>
          <w:b/>
          <w:sz w:val="18"/>
          <w:szCs w:val="18"/>
        </w:rPr>
      </w:pPr>
    </w:p>
    <w:p w14:paraId="71A6006B" w14:textId="77777777" w:rsidR="003E7FCB" w:rsidRPr="004C13A8" w:rsidRDefault="003E7FCB" w:rsidP="003E7FCB">
      <w:pPr>
        <w:ind w:left="2880" w:hanging="2880"/>
        <w:rPr>
          <w:rFonts w:ascii="Calibri" w:hAnsi="Calibri" w:cs="Calibri"/>
          <w:sz w:val="18"/>
          <w:szCs w:val="18"/>
        </w:rPr>
      </w:pPr>
      <w:r w:rsidRPr="004C13A8">
        <w:rPr>
          <w:rFonts w:ascii="Calibri" w:hAnsi="Calibri" w:cs="Calibri"/>
          <w:b/>
          <w:sz w:val="18"/>
          <w:szCs w:val="18"/>
        </w:rPr>
        <w:t>APPENDIX B</w:t>
      </w:r>
      <w:r w:rsidRPr="004C13A8">
        <w:rPr>
          <w:rFonts w:ascii="Calibri" w:hAnsi="Calibri" w:cs="Calibri"/>
          <w:b/>
          <w:sz w:val="18"/>
          <w:szCs w:val="18"/>
        </w:rPr>
        <w:tab/>
      </w:r>
      <w:r w:rsidRPr="004C13A8">
        <w:rPr>
          <w:rFonts w:ascii="Calibri" w:hAnsi="Calibri" w:cs="Calibri"/>
          <w:sz w:val="18"/>
          <w:szCs w:val="18"/>
        </w:rPr>
        <w:t xml:space="preserve">APPLICATION FOR INCLUSION ON POLICE LIST OF </w:t>
      </w:r>
      <w:r w:rsidRPr="00D0101C">
        <w:rPr>
          <w:rFonts w:ascii="Calibri" w:hAnsi="Calibri" w:cs="Calibri"/>
          <w:sz w:val="18"/>
          <w:szCs w:val="18"/>
        </w:rPr>
        <w:t>COMPLIANT</w:t>
      </w:r>
      <w:r w:rsidRPr="004C13A8">
        <w:rPr>
          <w:rFonts w:ascii="Calibri" w:hAnsi="Calibri" w:cs="Calibri"/>
          <w:sz w:val="18"/>
          <w:szCs w:val="18"/>
        </w:rPr>
        <w:t xml:space="preserve">                                                             </w:t>
      </w:r>
    </w:p>
    <w:p w14:paraId="0101F38E" w14:textId="66CE46E5" w:rsidR="00FF466D" w:rsidRDefault="003E7FCB" w:rsidP="003E7FCB">
      <w:pPr>
        <w:tabs>
          <w:tab w:val="left" w:pos="0"/>
        </w:tabs>
        <w:ind w:left="2880" w:hanging="2880"/>
        <w:rPr>
          <w:rFonts w:ascii="Calibri" w:hAnsi="Calibri" w:cs="Calibri"/>
          <w:sz w:val="18"/>
          <w:szCs w:val="18"/>
        </w:rPr>
      </w:pPr>
      <w:r w:rsidRPr="004C13A8">
        <w:rPr>
          <w:rFonts w:ascii="Calibri" w:hAnsi="Calibri" w:cs="Calibri"/>
          <w:sz w:val="18"/>
          <w:szCs w:val="18"/>
        </w:rPr>
        <w:t xml:space="preserve">                                             </w:t>
      </w:r>
      <w:r w:rsidRPr="004C13A8">
        <w:rPr>
          <w:rFonts w:ascii="Calibri" w:hAnsi="Calibri" w:cs="Calibri"/>
          <w:sz w:val="18"/>
          <w:szCs w:val="18"/>
        </w:rPr>
        <w:tab/>
        <w:t xml:space="preserve">COMPANIES/POLICE REQUIREMENTS DOCUMENT </w:t>
      </w:r>
    </w:p>
    <w:p w14:paraId="66C724D7" w14:textId="77777777" w:rsidR="00BC1AEC" w:rsidRDefault="00BC1AEC" w:rsidP="003E7FCB">
      <w:pPr>
        <w:tabs>
          <w:tab w:val="left" w:pos="0"/>
        </w:tabs>
        <w:ind w:left="2880" w:hanging="2880"/>
        <w:rPr>
          <w:rFonts w:ascii="Calibri" w:hAnsi="Calibri" w:cs="Calibri"/>
          <w:sz w:val="18"/>
          <w:szCs w:val="18"/>
        </w:rPr>
      </w:pPr>
    </w:p>
    <w:p w14:paraId="1C3A7D1A" w14:textId="2D763A75" w:rsidR="00BC1AEC" w:rsidRPr="00BC1AEC" w:rsidRDefault="00D479B1" w:rsidP="003E7FCB">
      <w:pPr>
        <w:tabs>
          <w:tab w:val="left" w:pos="0"/>
        </w:tabs>
        <w:ind w:left="2880" w:hanging="2880"/>
        <w:rPr>
          <w:rFonts w:ascii="Calibri" w:hAnsi="Calibri" w:cs="Calibri"/>
          <w:sz w:val="18"/>
          <w:szCs w:val="18"/>
        </w:rPr>
      </w:pPr>
      <w:r>
        <w:rPr>
          <w:rFonts w:ascii="Calibri" w:hAnsi="Calibri" w:cs="Calibri"/>
          <w:b/>
          <w:bCs/>
          <w:sz w:val="18"/>
          <w:szCs w:val="18"/>
        </w:rPr>
        <w:t>ANNEXE</w:t>
      </w:r>
      <w:r w:rsidR="00BC1AEC">
        <w:rPr>
          <w:rFonts w:ascii="Calibri" w:hAnsi="Calibri" w:cs="Calibri"/>
          <w:b/>
          <w:bCs/>
          <w:sz w:val="18"/>
          <w:szCs w:val="18"/>
        </w:rPr>
        <w:t xml:space="preserve"> A</w:t>
      </w:r>
      <w:r w:rsidR="00BC1AEC">
        <w:rPr>
          <w:rFonts w:ascii="Calibri" w:hAnsi="Calibri" w:cs="Calibri"/>
          <w:sz w:val="18"/>
          <w:szCs w:val="18"/>
        </w:rPr>
        <w:tab/>
        <w:t>VARIATIONS TO EXISTING COMPLIANT COMPANY DETAILS</w:t>
      </w:r>
    </w:p>
    <w:p w14:paraId="09FAD5AD" w14:textId="77777777" w:rsidR="003E7FCB" w:rsidRPr="004C13A8" w:rsidRDefault="003E7FCB" w:rsidP="003E7FCB">
      <w:pPr>
        <w:ind w:left="2880" w:hanging="2880"/>
        <w:jc w:val="both"/>
        <w:rPr>
          <w:rFonts w:ascii="Calibri" w:hAnsi="Calibri" w:cs="Calibri"/>
          <w:b/>
          <w:sz w:val="18"/>
          <w:szCs w:val="18"/>
        </w:rPr>
      </w:pPr>
    </w:p>
    <w:p w14:paraId="76E3F7CE" w14:textId="0C4E7D74" w:rsidR="003E7FCB" w:rsidRDefault="003E7FCB" w:rsidP="003E7FCB">
      <w:pPr>
        <w:ind w:left="2880" w:hanging="2880"/>
        <w:jc w:val="both"/>
        <w:rPr>
          <w:rFonts w:ascii="Calibri" w:hAnsi="Calibri" w:cs="Calibri"/>
          <w:sz w:val="18"/>
          <w:szCs w:val="18"/>
        </w:rPr>
      </w:pPr>
      <w:r w:rsidRPr="004C13A8">
        <w:rPr>
          <w:rFonts w:ascii="Calibri" w:hAnsi="Calibri" w:cs="Calibri"/>
          <w:b/>
          <w:sz w:val="18"/>
          <w:szCs w:val="18"/>
        </w:rPr>
        <w:t>APPENDIX C</w:t>
      </w:r>
      <w:r w:rsidRPr="004C13A8">
        <w:rPr>
          <w:rFonts w:ascii="Calibri" w:hAnsi="Calibri" w:cs="Calibri"/>
          <w:b/>
          <w:sz w:val="18"/>
          <w:szCs w:val="18"/>
        </w:rPr>
        <w:tab/>
      </w:r>
      <w:r w:rsidRPr="004C13A8">
        <w:rPr>
          <w:rFonts w:ascii="Calibri" w:hAnsi="Calibri" w:cs="Calibri"/>
          <w:sz w:val="18"/>
          <w:szCs w:val="18"/>
        </w:rPr>
        <w:t>DISCLOSURE OF CONVICTIONS</w:t>
      </w:r>
    </w:p>
    <w:p w14:paraId="3A2F7686" w14:textId="49E2D30A" w:rsidR="007862D4" w:rsidRDefault="007862D4" w:rsidP="003E7FCB">
      <w:pPr>
        <w:ind w:left="2880" w:hanging="2880"/>
        <w:jc w:val="both"/>
        <w:rPr>
          <w:rFonts w:ascii="Calibri" w:hAnsi="Calibri" w:cs="Calibri"/>
          <w:b/>
          <w:sz w:val="18"/>
          <w:szCs w:val="18"/>
        </w:rPr>
      </w:pPr>
    </w:p>
    <w:p w14:paraId="1DC6F0BD" w14:textId="3724735A" w:rsidR="007862D4" w:rsidRDefault="00D479B1" w:rsidP="003E7FCB">
      <w:pPr>
        <w:ind w:left="2880" w:hanging="2880"/>
        <w:jc w:val="both"/>
        <w:rPr>
          <w:rFonts w:ascii="Calibri" w:hAnsi="Calibri" w:cs="Calibri"/>
          <w:bCs/>
          <w:sz w:val="18"/>
          <w:szCs w:val="18"/>
        </w:rPr>
      </w:pPr>
      <w:r>
        <w:rPr>
          <w:rFonts w:ascii="Calibri" w:hAnsi="Calibri" w:cs="Calibri"/>
          <w:b/>
          <w:sz w:val="18"/>
          <w:szCs w:val="18"/>
        </w:rPr>
        <w:t>ANNEXE</w:t>
      </w:r>
      <w:r w:rsidR="007862D4">
        <w:rPr>
          <w:rFonts w:ascii="Calibri" w:hAnsi="Calibri" w:cs="Calibri"/>
          <w:b/>
          <w:sz w:val="18"/>
          <w:szCs w:val="18"/>
        </w:rPr>
        <w:t xml:space="preserve"> A</w:t>
      </w:r>
      <w:r w:rsidR="007862D4">
        <w:rPr>
          <w:rFonts w:ascii="Calibri" w:hAnsi="Calibri" w:cs="Calibri"/>
          <w:b/>
          <w:sz w:val="18"/>
          <w:szCs w:val="18"/>
        </w:rPr>
        <w:tab/>
      </w:r>
      <w:r w:rsidR="007862D4">
        <w:rPr>
          <w:rFonts w:ascii="Calibri" w:hAnsi="Calibri" w:cs="Calibri"/>
          <w:bCs/>
          <w:sz w:val="18"/>
          <w:szCs w:val="18"/>
        </w:rPr>
        <w:t>LETTER FROM POLICE TO SECURITY SYSTEM COMPANY RE RESULT OF APPENDIX C CHECK – MEETS REQUIREMENTS</w:t>
      </w:r>
    </w:p>
    <w:p w14:paraId="767B12ED" w14:textId="77777777" w:rsidR="007862D4" w:rsidRDefault="007862D4" w:rsidP="003E7FCB">
      <w:pPr>
        <w:ind w:left="2880" w:hanging="2880"/>
        <w:jc w:val="both"/>
        <w:rPr>
          <w:rFonts w:ascii="Calibri" w:hAnsi="Calibri" w:cs="Calibri"/>
          <w:bCs/>
          <w:sz w:val="18"/>
          <w:szCs w:val="18"/>
        </w:rPr>
      </w:pPr>
    </w:p>
    <w:p w14:paraId="3416780C" w14:textId="5A640BD3" w:rsidR="007862D4" w:rsidRDefault="00D479B1" w:rsidP="007862D4">
      <w:pPr>
        <w:ind w:left="2880" w:hanging="2880"/>
        <w:jc w:val="both"/>
        <w:rPr>
          <w:rFonts w:ascii="Calibri" w:hAnsi="Calibri" w:cs="Calibri"/>
          <w:bCs/>
          <w:sz w:val="18"/>
          <w:szCs w:val="18"/>
        </w:rPr>
      </w:pPr>
      <w:r>
        <w:rPr>
          <w:rFonts w:ascii="Calibri" w:hAnsi="Calibri" w:cs="Calibri"/>
          <w:b/>
          <w:sz w:val="18"/>
          <w:szCs w:val="18"/>
        </w:rPr>
        <w:t>ANNEXE</w:t>
      </w:r>
      <w:r w:rsidR="007862D4">
        <w:rPr>
          <w:rFonts w:ascii="Calibri" w:hAnsi="Calibri" w:cs="Calibri"/>
          <w:b/>
          <w:sz w:val="18"/>
          <w:szCs w:val="18"/>
        </w:rPr>
        <w:t xml:space="preserve"> B</w:t>
      </w:r>
      <w:r w:rsidR="007862D4">
        <w:rPr>
          <w:rFonts w:ascii="Calibri" w:hAnsi="Calibri" w:cs="Calibri"/>
          <w:b/>
          <w:sz w:val="18"/>
          <w:szCs w:val="18"/>
        </w:rPr>
        <w:tab/>
      </w:r>
      <w:r w:rsidR="007862D4">
        <w:rPr>
          <w:rFonts w:ascii="Calibri" w:hAnsi="Calibri" w:cs="Calibri"/>
          <w:bCs/>
          <w:sz w:val="18"/>
          <w:szCs w:val="18"/>
        </w:rPr>
        <w:t>LETTER FROM POLICE TO SECURITY SYSTEM COMPANY RE RESULT OF APPENDIX C CHECK – DOES NOT MEET REQUIREMENTS</w:t>
      </w:r>
    </w:p>
    <w:p w14:paraId="7C0B4208" w14:textId="56F116DB" w:rsidR="007862D4" w:rsidRDefault="007862D4" w:rsidP="007862D4">
      <w:pPr>
        <w:ind w:left="2880" w:hanging="2880"/>
        <w:jc w:val="both"/>
        <w:rPr>
          <w:rFonts w:ascii="Calibri" w:hAnsi="Calibri" w:cs="Calibri"/>
          <w:bCs/>
          <w:sz w:val="18"/>
          <w:szCs w:val="18"/>
        </w:rPr>
      </w:pPr>
    </w:p>
    <w:p w14:paraId="61E54860" w14:textId="1FD99665" w:rsidR="007862D4" w:rsidRPr="00BA6229" w:rsidRDefault="00D479B1" w:rsidP="003E7FCB">
      <w:pPr>
        <w:ind w:left="2880" w:hanging="2880"/>
        <w:jc w:val="both"/>
        <w:rPr>
          <w:rFonts w:ascii="Calibri" w:hAnsi="Calibri" w:cs="Calibri"/>
          <w:bCs/>
          <w:sz w:val="18"/>
          <w:szCs w:val="18"/>
        </w:rPr>
      </w:pPr>
      <w:r>
        <w:rPr>
          <w:rFonts w:ascii="Calibri" w:hAnsi="Calibri" w:cs="Calibri"/>
          <w:b/>
          <w:sz w:val="18"/>
          <w:szCs w:val="18"/>
        </w:rPr>
        <w:t>ANNEXE</w:t>
      </w:r>
      <w:r w:rsidR="007862D4">
        <w:rPr>
          <w:rFonts w:ascii="Calibri" w:hAnsi="Calibri" w:cs="Calibri"/>
          <w:b/>
          <w:sz w:val="18"/>
          <w:szCs w:val="18"/>
        </w:rPr>
        <w:t xml:space="preserve"> C</w:t>
      </w:r>
      <w:r w:rsidR="007862D4">
        <w:rPr>
          <w:rFonts w:ascii="Calibri" w:hAnsi="Calibri" w:cs="Calibri"/>
          <w:b/>
          <w:sz w:val="18"/>
          <w:szCs w:val="18"/>
        </w:rPr>
        <w:tab/>
      </w:r>
      <w:r w:rsidR="007862D4">
        <w:rPr>
          <w:rFonts w:ascii="Calibri" w:hAnsi="Calibri" w:cs="Calibri"/>
          <w:bCs/>
          <w:sz w:val="18"/>
          <w:szCs w:val="18"/>
        </w:rPr>
        <w:t>LETTER FROM POLICE TO SECURITY SYSTEM COMPANY RE RESULT OF APPENDIX C CHECK – UNABLE TO PROCESS</w:t>
      </w:r>
    </w:p>
    <w:p w14:paraId="22A68F40" w14:textId="77777777" w:rsidR="003E7FCB" w:rsidRPr="004C13A8" w:rsidRDefault="003E7FCB" w:rsidP="003E7FCB">
      <w:pPr>
        <w:ind w:left="2880" w:hanging="2880"/>
        <w:jc w:val="both"/>
        <w:rPr>
          <w:rFonts w:ascii="Calibri" w:hAnsi="Calibri" w:cs="Calibri"/>
          <w:b/>
          <w:sz w:val="18"/>
          <w:szCs w:val="18"/>
        </w:rPr>
      </w:pPr>
    </w:p>
    <w:p w14:paraId="6AD25600" w14:textId="61DEF6ED" w:rsidR="003E7FCB" w:rsidRPr="002178E1" w:rsidRDefault="003E7FCB" w:rsidP="003E7FCB">
      <w:pPr>
        <w:ind w:left="2880" w:hanging="2880"/>
        <w:jc w:val="both"/>
        <w:rPr>
          <w:rFonts w:ascii="Calibri" w:hAnsi="Calibri" w:cs="Calibri"/>
          <w:sz w:val="18"/>
          <w:szCs w:val="18"/>
        </w:rPr>
      </w:pPr>
      <w:r w:rsidRPr="002178E1">
        <w:rPr>
          <w:rFonts w:ascii="Calibri" w:hAnsi="Calibri" w:cs="Calibri"/>
          <w:b/>
          <w:sz w:val="18"/>
          <w:szCs w:val="18"/>
        </w:rPr>
        <w:t>APPENDIX D</w:t>
      </w:r>
      <w:r w:rsidRPr="002178E1">
        <w:rPr>
          <w:rFonts w:ascii="Calibri" w:hAnsi="Calibri" w:cs="Calibri"/>
          <w:b/>
          <w:sz w:val="18"/>
          <w:szCs w:val="18"/>
        </w:rPr>
        <w:tab/>
      </w:r>
      <w:r w:rsidR="00DA12F6" w:rsidRPr="002178E1">
        <w:rPr>
          <w:rFonts w:ascii="Calibri" w:hAnsi="Calibri" w:cs="Calibri"/>
          <w:sz w:val="18"/>
          <w:szCs w:val="18"/>
        </w:rPr>
        <w:t>CONVICTION CHECK GUIDANCE</w:t>
      </w:r>
    </w:p>
    <w:p w14:paraId="223A3058" w14:textId="77777777" w:rsidR="003E7FCB" w:rsidRPr="002178E1" w:rsidRDefault="003E7FCB" w:rsidP="003E7FCB">
      <w:pPr>
        <w:ind w:left="2880" w:hanging="2880"/>
        <w:jc w:val="both"/>
        <w:rPr>
          <w:rFonts w:ascii="Calibri" w:hAnsi="Calibri" w:cs="Calibri"/>
          <w:b/>
          <w:sz w:val="18"/>
          <w:szCs w:val="18"/>
        </w:rPr>
      </w:pPr>
    </w:p>
    <w:p w14:paraId="2D5D5AA4" w14:textId="77777777" w:rsidR="003E7FCB" w:rsidRPr="004C13A8" w:rsidRDefault="003E7FCB" w:rsidP="003E7FCB">
      <w:pPr>
        <w:ind w:left="2880" w:hanging="2880"/>
        <w:jc w:val="both"/>
        <w:rPr>
          <w:rFonts w:ascii="Calibri" w:hAnsi="Calibri" w:cs="Calibri"/>
          <w:b/>
          <w:sz w:val="18"/>
          <w:szCs w:val="18"/>
        </w:rPr>
      </w:pPr>
      <w:r w:rsidRPr="004C13A8">
        <w:rPr>
          <w:rFonts w:ascii="Calibri" w:hAnsi="Calibri" w:cs="Calibri"/>
          <w:b/>
          <w:sz w:val="18"/>
          <w:szCs w:val="18"/>
        </w:rPr>
        <w:t>APPENDIX E</w:t>
      </w:r>
      <w:r w:rsidRPr="004C13A8">
        <w:rPr>
          <w:rFonts w:ascii="Calibri" w:hAnsi="Calibri" w:cs="Calibri"/>
          <w:b/>
          <w:sz w:val="18"/>
          <w:szCs w:val="18"/>
        </w:rPr>
        <w:tab/>
      </w:r>
      <w:r w:rsidRPr="004C13A8">
        <w:rPr>
          <w:rFonts w:ascii="Calibri" w:hAnsi="Calibri" w:cs="Calibri"/>
          <w:sz w:val="18"/>
          <w:szCs w:val="18"/>
        </w:rPr>
        <w:t>ADMINISTRATION CHARGES</w:t>
      </w:r>
    </w:p>
    <w:p w14:paraId="716B01AB" w14:textId="77777777" w:rsidR="003E7FCB" w:rsidRPr="004C13A8" w:rsidRDefault="003E7FCB" w:rsidP="003E7FCB">
      <w:pPr>
        <w:ind w:left="2880" w:hanging="2880"/>
        <w:jc w:val="both"/>
        <w:rPr>
          <w:rFonts w:ascii="Calibri" w:hAnsi="Calibri" w:cs="Calibri"/>
          <w:b/>
          <w:sz w:val="18"/>
          <w:szCs w:val="18"/>
        </w:rPr>
      </w:pPr>
    </w:p>
    <w:p w14:paraId="312BF0E3" w14:textId="77777777" w:rsidR="003E7FCB" w:rsidRPr="004C13A8" w:rsidRDefault="003E7FCB" w:rsidP="003E7FCB">
      <w:pPr>
        <w:ind w:left="2880" w:hanging="2880"/>
        <w:jc w:val="both"/>
        <w:rPr>
          <w:rFonts w:ascii="Calibri" w:hAnsi="Calibri" w:cs="Calibri"/>
          <w:sz w:val="18"/>
          <w:szCs w:val="18"/>
        </w:rPr>
      </w:pPr>
      <w:r w:rsidRPr="004C13A8">
        <w:rPr>
          <w:rFonts w:ascii="Calibri" w:hAnsi="Calibri" w:cs="Calibri"/>
          <w:b/>
          <w:sz w:val="18"/>
          <w:szCs w:val="18"/>
        </w:rPr>
        <w:t>APPENDIX F</w:t>
      </w:r>
      <w:r w:rsidRPr="004C13A8">
        <w:rPr>
          <w:rFonts w:ascii="Calibri" w:hAnsi="Calibri" w:cs="Calibri"/>
          <w:b/>
          <w:sz w:val="18"/>
          <w:szCs w:val="18"/>
        </w:rPr>
        <w:tab/>
      </w:r>
      <w:r w:rsidRPr="004C13A8">
        <w:rPr>
          <w:rFonts w:ascii="Calibri" w:hAnsi="Calibri" w:cs="Calibri"/>
          <w:sz w:val="18"/>
          <w:szCs w:val="18"/>
        </w:rPr>
        <w:t xml:space="preserve">COMBINED NOTICE OF INTENTION TO INSTALL AND </w:t>
      </w:r>
      <w:r w:rsidRPr="00D0101C">
        <w:rPr>
          <w:rFonts w:ascii="Calibri" w:hAnsi="Calibri" w:cs="Calibri"/>
          <w:sz w:val="18"/>
          <w:szCs w:val="18"/>
        </w:rPr>
        <w:t xml:space="preserve">VARIATION </w:t>
      </w:r>
      <w:r w:rsidRPr="004C13A8">
        <w:rPr>
          <w:rFonts w:ascii="Calibri" w:hAnsi="Calibri" w:cs="Calibri"/>
          <w:sz w:val="18"/>
          <w:szCs w:val="18"/>
        </w:rPr>
        <w:t>FORM</w:t>
      </w:r>
    </w:p>
    <w:p w14:paraId="7DC5005D" w14:textId="77777777" w:rsidR="003E7FCB" w:rsidRPr="004C13A8" w:rsidRDefault="003E7FCB" w:rsidP="003E7FCB">
      <w:pPr>
        <w:ind w:left="2880" w:hanging="2880"/>
        <w:rPr>
          <w:rFonts w:ascii="Calibri" w:hAnsi="Calibri" w:cs="Calibri"/>
          <w:sz w:val="18"/>
          <w:szCs w:val="18"/>
        </w:rPr>
      </w:pPr>
      <w:r w:rsidRPr="004C13A8">
        <w:rPr>
          <w:rFonts w:ascii="Calibri" w:hAnsi="Calibri" w:cs="Calibri"/>
          <w:sz w:val="18"/>
          <w:szCs w:val="18"/>
        </w:rPr>
        <w:tab/>
        <w:t>KEY TO COMPLETION OF APPENDIX F</w:t>
      </w:r>
    </w:p>
    <w:p w14:paraId="09ABF011" w14:textId="77777777" w:rsidR="003E7FCB" w:rsidRPr="004C13A8" w:rsidRDefault="003E7FCB" w:rsidP="003E7FCB">
      <w:pPr>
        <w:ind w:left="2880" w:hanging="2880"/>
        <w:rPr>
          <w:rFonts w:ascii="Calibri" w:hAnsi="Calibri" w:cs="Calibri"/>
          <w:b/>
          <w:sz w:val="18"/>
          <w:szCs w:val="18"/>
        </w:rPr>
      </w:pPr>
    </w:p>
    <w:p w14:paraId="24256E74" w14:textId="259446C7" w:rsidR="003E7FCB" w:rsidRPr="004C13A8" w:rsidRDefault="00D479B1" w:rsidP="003E7FCB">
      <w:pPr>
        <w:ind w:left="2880" w:hanging="2880"/>
        <w:rPr>
          <w:rFonts w:ascii="Calibri" w:hAnsi="Calibri" w:cs="Calibri"/>
          <w:b/>
          <w:sz w:val="18"/>
          <w:szCs w:val="18"/>
        </w:rPr>
      </w:pPr>
      <w:r>
        <w:rPr>
          <w:rFonts w:ascii="Calibri" w:hAnsi="Calibri" w:cs="Calibri"/>
          <w:b/>
          <w:bCs/>
          <w:iCs/>
          <w:sz w:val="18"/>
          <w:szCs w:val="18"/>
        </w:rPr>
        <w:t>ANNEXE</w:t>
      </w:r>
      <w:r w:rsidR="003E7FCB" w:rsidRPr="004C13A8">
        <w:rPr>
          <w:rFonts w:ascii="Calibri" w:hAnsi="Calibri" w:cs="Calibri"/>
          <w:b/>
          <w:bCs/>
          <w:iCs/>
          <w:sz w:val="18"/>
          <w:szCs w:val="18"/>
        </w:rPr>
        <w:t xml:space="preserve"> A</w:t>
      </w:r>
      <w:r w:rsidR="003E7FCB" w:rsidRPr="004C13A8">
        <w:rPr>
          <w:rFonts w:ascii="Calibri" w:hAnsi="Calibri" w:cs="Calibri"/>
          <w:b/>
          <w:sz w:val="18"/>
          <w:szCs w:val="18"/>
        </w:rPr>
        <w:t xml:space="preserve"> </w:t>
      </w:r>
      <w:r w:rsidR="003E7FCB" w:rsidRPr="004C13A8">
        <w:rPr>
          <w:rFonts w:ascii="Calibri" w:hAnsi="Calibri" w:cs="Calibri"/>
          <w:b/>
          <w:sz w:val="18"/>
          <w:szCs w:val="18"/>
        </w:rPr>
        <w:tab/>
      </w:r>
      <w:r w:rsidR="007862D4">
        <w:rPr>
          <w:rFonts w:ascii="Calibri" w:hAnsi="Calibri" w:cs="Calibri"/>
          <w:bCs/>
          <w:sz w:val="18"/>
          <w:szCs w:val="18"/>
        </w:rPr>
        <w:t xml:space="preserve">APPLICATION FOR </w:t>
      </w:r>
      <w:r w:rsidR="003E7FCB" w:rsidRPr="004C13A8">
        <w:rPr>
          <w:rFonts w:ascii="Calibri" w:hAnsi="Calibri" w:cs="Calibri"/>
          <w:sz w:val="18"/>
          <w:szCs w:val="18"/>
        </w:rPr>
        <w:t>RESTORATION OF RESPONSE TO INTRUDER ALARM</w:t>
      </w:r>
    </w:p>
    <w:p w14:paraId="4B0B2D69" w14:textId="77777777" w:rsidR="003E7FCB" w:rsidRPr="004C13A8" w:rsidRDefault="003E7FCB" w:rsidP="003E7FCB">
      <w:pPr>
        <w:ind w:left="2880" w:hanging="2880"/>
        <w:rPr>
          <w:rFonts w:ascii="Calibri" w:hAnsi="Calibri" w:cs="Calibri"/>
          <w:b/>
          <w:sz w:val="18"/>
          <w:szCs w:val="18"/>
        </w:rPr>
      </w:pPr>
    </w:p>
    <w:p w14:paraId="06D9E3C0" w14:textId="7FAF78FD" w:rsidR="003E7FCB" w:rsidRPr="004C13A8" w:rsidRDefault="00D479B1" w:rsidP="003E7FCB">
      <w:pPr>
        <w:ind w:left="2880" w:hanging="2880"/>
        <w:rPr>
          <w:rFonts w:ascii="Calibri" w:hAnsi="Calibri" w:cs="Calibri"/>
          <w:b/>
          <w:sz w:val="18"/>
          <w:szCs w:val="18"/>
        </w:rPr>
      </w:pPr>
      <w:r>
        <w:rPr>
          <w:rFonts w:ascii="Calibri" w:hAnsi="Calibri" w:cs="Calibri"/>
          <w:b/>
          <w:bCs/>
          <w:iCs/>
          <w:sz w:val="18"/>
          <w:szCs w:val="18"/>
        </w:rPr>
        <w:t>ANNEXE</w:t>
      </w:r>
      <w:r w:rsidR="003E7FCB" w:rsidRPr="004C13A8">
        <w:rPr>
          <w:rFonts w:ascii="Calibri" w:hAnsi="Calibri" w:cs="Calibri"/>
          <w:b/>
          <w:bCs/>
          <w:iCs/>
          <w:sz w:val="18"/>
          <w:szCs w:val="18"/>
        </w:rPr>
        <w:t xml:space="preserve"> B</w:t>
      </w:r>
      <w:r w:rsidR="003E7FCB" w:rsidRPr="004C13A8">
        <w:rPr>
          <w:rFonts w:ascii="Calibri" w:hAnsi="Calibri" w:cs="Calibri"/>
          <w:b/>
          <w:sz w:val="18"/>
          <w:szCs w:val="18"/>
        </w:rPr>
        <w:tab/>
      </w:r>
      <w:r w:rsidR="007862D4">
        <w:rPr>
          <w:rFonts w:ascii="Calibri" w:hAnsi="Calibri" w:cs="Calibri"/>
          <w:bCs/>
          <w:sz w:val="18"/>
          <w:szCs w:val="18"/>
        </w:rPr>
        <w:t xml:space="preserve">APPLICATION FOR </w:t>
      </w:r>
      <w:r w:rsidR="003E7FCB" w:rsidRPr="004C13A8">
        <w:rPr>
          <w:rFonts w:ascii="Calibri" w:hAnsi="Calibri" w:cs="Calibri"/>
          <w:sz w:val="18"/>
          <w:szCs w:val="18"/>
        </w:rPr>
        <w:t>RESTORATION OF RESPONSE TO HOLD UP ALARM</w:t>
      </w:r>
    </w:p>
    <w:p w14:paraId="7002DE9D" w14:textId="77777777" w:rsidR="003E7FCB" w:rsidRPr="004C13A8" w:rsidRDefault="003E7FCB" w:rsidP="003E7FCB">
      <w:pPr>
        <w:ind w:left="2880" w:hanging="2880"/>
        <w:rPr>
          <w:rFonts w:ascii="Calibri" w:hAnsi="Calibri" w:cs="Calibri"/>
          <w:b/>
          <w:sz w:val="18"/>
          <w:szCs w:val="18"/>
        </w:rPr>
      </w:pPr>
    </w:p>
    <w:p w14:paraId="39233122" w14:textId="5FF420EB" w:rsidR="003E7FCB" w:rsidRPr="004C13A8" w:rsidRDefault="00D479B1" w:rsidP="003E7FCB">
      <w:pPr>
        <w:pStyle w:val="Header"/>
        <w:ind w:left="2880" w:hanging="2880"/>
        <w:rPr>
          <w:rFonts w:ascii="Calibri" w:hAnsi="Calibri" w:cs="Calibri"/>
          <w:b/>
          <w:sz w:val="18"/>
          <w:szCs w:val="18"/>
        </w:rPr>
      </w:pPr>
      <w:r>
        <w:rPr>
          <w:rFonts w:ascii="Calibri" w:hAnsi="Calibri" w:cs="Calibri"/>
          <w:b/>
          <w:sz w:val="18"/>
          <w:szCs w:val="18"/>
        </w:rPr>
        <w:t>ANNEXE</w:t>
      </w:r>
      <w:r w:rsidR="003E7FCB" w:rsidRPr="004C13A8">
        <w:rPr>
          <w:rFonts w:ascii="Calibri" w:hAnsi="Calibri" w:cs="Calibri"/>
          <w:b/>
          <w:sz w:val="18"/>
          <w:szCs w:val="18"/>
        </w:rPr>
        <w:t xml:space="preserve"> C</w:t>
      </w:r>
      <w:r w:rsidR="003E7FCB" w:rsidRPr="004C13A8">
        <w:rPr>
          <w:rFonts w:ascii="Calibri" w:hAnsi="Calibri" w:cs="Calibri"/>
          <w:b/>
          <w:i/>
          <w:sz w:val="18"/>
          <w:szCs w:val="18"/>
        </w:rPr>
        <w:t xml:space="preserve">                       </w:t>
      </w:r>
      <w:r w:rsidR="003E7FCB" w:rsidRPr="004C13A8">
        <w:rPr>
          <w:rFonts w:ascii="Calibri" w:hAnsi="Calibri" w:cs="Calibri"/>
          <w:b/>
          <w:i/>
          <w:sz w:val="18"/>
          <w:szCs w:val="18"/>
        </w:rPr>
        <w:tab/>
      </w:r>
      <w:r w:rsidR="003E7FCB" w:rsidRPr="004C13A8">
        <w:rPr>
          <w:rFonts w:ascii="Calibri" w:hAnsi="Calibri" w:cs="Calibri"/>
          <w:sz w:val="18"/>
          <w:szCs w:val="18"/>
        </w:rPr>
        <w:t>STANDARDS MATRIX FOR NEW APPLICATIONS</w:t>
      </w:r>
    </w:p>
    <w:p w14:paraId="1620C82F" w14:textId="77777777" w:rsidR="003E7FCB" w:rsidRPr="004C13A8" w:rsidRDefault="003E7FCB" w:rsidP="003E7FCB">
      <w:pPr>
        <w:pStyle w:val="Header"/>
        <w:ind w:left="2880" w:hanging="2880"/>
        <w:rPr>
          <w:rFonts w:ascii="Calibri" w:hAnsi="Calibri" w:cs="Calibri"/>
          <w:b/>
          <w:sz w:val="18"/>
          <w:szCs w:val="18"/>
        </w:rPr>
      </w:pPr>
    </w:p>
    <w:p w14:paraId="02AC7CF5" w14:textId="4725ECC7" w:rsidR="003E7FCB" w:rsidRPr="004C13A8" w:rsidRDefault="003E7FCB" w:rsidP="003E7FCB">
      <w:pPr>
        <w:ind w:left="2880" w:hanging="2880"/>
        <w:rPr>
          <w:rFonts w:ascii="Calibri" w:hAnsi="Calibri" w:cs="Calibri"/>
          <w:sz w:val="18"/>
          <w:szCs w:val="18"/>
        </w:rPr>
      </w:pPr>
      <w:r w:rsidRPr="004C13A8">
        <w:rPr>
          <w:rFonts w:ascii="Calibri" w:hAnsi="Calibri" w:cs="Calibri"/>
          <w:b/>
          <w:sz w:val="18"/>
          <w:szCs w:val="18"/>
        </w:rPr>
        <w:t>APPENDIX G</w:t>
      </w:r>
      <w:r w:rsidRPr="004C13A8">
        <w:rPr>
          <w:rFonts w:ascii="Calibri" w:hAnsi="Calibri" w:cs="Calibri"/>
          <w:b/>
          <w:sz w:val="18"/>
          <w:szCs w:val="18"/>
        </w:rPr>
        <w:tab/>
      </w:r>
      <w:r w:rsidRPr="004C13A8">
        <w:rPr>
          <w:rFonts w:ascii="Calibri" w:hAnsi="Calibri" w:cs="Calibri"/>
          <w:sz w:val="18"/>
          <w:szCs w:val="18"/>
        </w:rPr>
        <w:t>HAZARDS AND SITE RISK</w:t>
      </w:r>
      <w:r w:rsidR="007862D4">
        <w:rPr>
          <w:rFonts w:ascii="Calibri" w:hAnsi="Calibri" w:cs="Calibri"/>
          <w:sz w:val="18"/>
          <w:szCs w:val="18"/>
        </w:rPr>
        <w:t>S</w:t>
      </w:r>
      <w:r w:rsidRPr="004C13A8">
        <w:rPr>
          <w:rFonts w:ascii="Calibri" w:hAnsi="Calibri" w:cs="Calibri"/>
          <w:sz w:val="18"/>
          <w:szCs w:val="18"/>
        </w:rPr>
        <w:t xml:space="preserve"> STATEMENT (HEALTH &amp; SAFETY</w:t>
      </w:r>
      <w:r w:rsidR="007862D4">
        <w:rPr>
          <w:rFonts w:ascii="Calibri" w:hAnsi="Calibri" w:cs="Calibri"/>
          <w:sz w:val="18"/>
          <w:szCs w:val="18"/>
        </w:rPr>
        <w:t xml:space="preserve"> ACT</w:t>
      </w:r>
      <w:r w:rsidRPr="004C13A8">
        <w:rPr>
          <w:rFonts w:ascii="Calibri" w:hAnsi="Calibri" w:cs="Calibri"/>
          <w:sz w:val="18"/>
          <w:szCs w:val="18"/>
        </w:rPr>
        <w:t>)</w:t>
      </w:r>
    </w:p>
    <w:p w14:paraId="2E427A3A" w14:textId="77777777" w:rsidR="003E7FCB" w:rsidRPr="004C13A8" w:rsidRDefault="003E7FCB" w:rsidP="003E7FCB">
      <w:pPr>
        <w:ind w:left="2880" w:hanging="2880"/>
        <w:rPr>
          <w:rFonts w:ascii="Calibri" w:hAnsi="Calibri" w:cs="Calibri"/>
          <w:b/>
          <w:sz w:val="18"/>
          <w:szCs w:val="18"/>
        </w:rPr>
      </w:pPr>
    </w:p>
    <w:p w14:paraId="4757D7E4" w14:textId="6722D5C4" w:rsidR="003E7FCB" w:rsidRPr="004C13A8" w:rsidRDefault="003E7FCB" w:rsidP="003E7FCB">
      <w:pPr>
        <w:ind w:left="2880" w:hanging="2880"/>
        <w:rPr>
          <w:rFonts w:ascii="Calibri" w:hAnsi="Calibri" w:cs="Calibri"/>
          <w:b/>
          <w:sz w:val="18"/>
          <w:szCs w:val="18"/>
        </w:rPr>
      </w:pPr>
      <w:r w:rsidRPr="004C13A8">
        <w:rPr>
          <w:rFonts w:ascii="Calibri" w:hAnsi="Calibri" w:cs="Calibri"/>
          <w:b/>
          <w:sz w:val="18"/>
          <w:szCs w:val="18"/>
        </w:rPr>
        <w:t>APPENDIX H</w:t>
      </w:r>
      <w:r w:rsidRPr="004C13A8">
        <w:rPr>
          <w:rFonts w:ascii="Calibri" w:hAnsi="Calibri" w:cs="Calibri"/>
          <w:b/>
          <w:sz w:val="18"/>
          <w:szCs w:val="18"/>
        </w:rPr>
        <w:tab/>
      </w:r>
      <w:r w:rsidRPr="004C13A8">
        <w:rPr>
          <w:rFonts w:ascii="Calibri" w:hAnsi="Calibri" w:cs="Calibri"/>
          <w:sz w:val="18"/>
          <w:szCs w:val="18"/>
        </w:rPr>
        <w:t xml:space="preserve">POLICE ADVICE TO </w:t>
      </w:r>
      <w:r w:rsidR="007862D4">
        <w:rPr>
          <w:rFonts w:ascii="Calibri" w:hAnsi="Calibri" w:cs="Calibri"/>
          <w:sz w:val="18"/>
          <w:szCs w:val="18"/>
        </w:rPr>
        <w:t xml:space="preserve">MEMBERS OF THE </w:t>
      </w:r>
      <w:r w:rsidRPr="004C13A8">
        <w:rPr>
          <w:rFonts w:ascii="Calibri" w:hAnsi="Calibri" w:cs="Calibri"/>
          <w:sz w:val="18"/>
          <w:szCs w:val="18"/>
        </w:rPr>
        <w:t>PUBLIC</w:t>
      </w:r>
      <w:r w:rsidR="007862D4">
        <w:rPr>
          <w:rFonts w:ascii="Calibri" w:hAnsi="Calibri" w:cs="Calibri"/>
          <w:sz w:val="18"/>
          <w:szCs w:val="18"/>
        </w:rPr>
        <w:t xml:space="preserve"> SEEKING INFORMATION ON SECURITY COMPANIES</w:t>
      </w:r>
    </w:p>
    <w:p w14:paraId="100227FD" w14:textId="77777777" w:rsidR="003E7FCB" w:rsidRPr="004C13A8" w:rsidRDefault="003E7FCB" w:rsidP="003E7FCB">
      <w:pPr>
        <w:ind w:left="2880" w:hanging="2880"/>
        <w:rPr>
          <w:rFonts w:ascii="Calibri" w:hAnsi="Calibri" w:cs="Calibri"/>
          <w:b/>
          <w:sz w:val="18"/>
          <w:szCs w:val="18"/>
        </w:rPr>
      </w:pPr>
    </w:p>
    <w:p w14:paraId="3DC4C670" w14:textId="47482DCE" w:rsidR="003E7FCB" w:rsidRPr="004C13A8" w:rsidRDefault="003E7FCB" w:rsidP="003E7FCB">
      <w:pPr>
        <w:ind w:left="2880" w:hanging="2880"/>
        <w:rPr>
          <w:rFonts w:ascii="Calibri" w:hAnsi="Calibri" w:cs="Calibri"/>
          <w:b/>
          <w:sz w:val="18"/>
          <w:szCs w:val="18"/>
        </w:rPr>
      </w:pPr>
      <w:r w:rsidRPr="004C13A8">
        <w:rPr>
          <w:rFonts w:ascii="Calibri" w:hAnsi="Calibri" w:cs="Calibri"/>
          <w:b/>
          <w:sz w:val="18"/>
          <w:szCs w:val="18"/>
        </w:rPr>
        <w:t>APPENDIX I</w:t>
      </w:r>
      <w:r w:rsidRPr="004C13A8">
        <w:rPr>
          <w:rFonts w:ascii="Calibri" w:hAnsi="Calibri" w:cs="Calibri"/>
          <w:b/>
          <w:sz w:val="18"/>
          <w:szCs w:val="18"/>
        </w:rPr>
        <w:tab/>
      </w:r>
      <w:r w:rsidRPr="004C13A8">
        <w:rPr>
          <w:rFonts w:ascii="Calibri" w:hAnsi="Calibri" w:cs="Calibri"/>
          <w:sz w:val="18"/>
          <w:szCs w:val="18"/>
        </w:rPr>
        <w:t xml:space="preserve">LETTER TO </w:t>
      </w:r>
      <w:r w:rsidR="007862D4">
        <w:rPr>
          <w:rFonts w:ascii="Calibri" w:hAnsi="Calibri" w:cs="Calibri"/>
          <w:sz w:val="18"/>
          <w:szCs w:val="18"/>
        </w:rPr>
        <w:t xml:space="preserve">BE HANDED TO </w:t>
      </w:r>
      <w:r w:rsidRPr="004C13A8">
        <w:rPr>
          <w:rFonts w:ascii="Calibri" w:hAnsi="Calibri" w:cs="Calibri"/>
          <w:sz w:val="18"/>
          <w:szCs w:val="18"/>
        </w:rPr>
        <w:t>POTENTIAL CUSTOMER</w:t>
      </w:r>
      <w:r w:rsidR="007862D4">
        <w:rPr>
          <w:rFonts w:ascii="Calibri" w:hAnsi="Calibri" w:cs="Calibri"/>
          <w:sz w:val="18"/>
          <w:szCs w:val="18"/>
        </w:rPr>
        <w:t>S BY ALL COMPANIES INSTALLING SECURITY SYSTEMS</w:t>
      </w:r>
    </w:p>
    <w:p w14:paraId="40FD9300" w14:textId="77777777" w:rsidR="003E7FCB" w:rsidRPr="004C13A8" w:rsidRDefault="003E7FCB" w:rsidP="003E7FCB">
      <w:pPr>
        <w:ind w:left="2880" w:hanging="2880"/>
        <w:rPr>
          <w:rFonts w:ascii="Calibri" w:hAnsi="Calibri" w:cs="Calibri"/>
          <w:b/>
          <w:sz w:val="18"/>
          <w:szCs w:val="18"/>
        </w:rPr>
      </w:pPr>
    </w:p>
    <w:p w14:paraId="5AFD3872" w14:textId="77777777" w:rsidR="003E7FCB" w:rsidRPr="004C13A8" w:rsidRDefault="003E7FCB" w:rsidP="003E7FCB">
      <w:pPr>
        <w:ind w:left="2880" w:hanging="2880"/>
        <w:rPr>
          <w:rFonts w:ascii="Calibri" w:hAnsi="Calibri" w:cs="Calibri"/>
          <w:b/>
          <w:sz w:val="18"/>
          <w:szCs w:val="18"/>
        </w:rPr>
      </w:pPr>
      <w:r w:rsidRPr="004C13A8">
        <w:rPr>
          <w:rFonts w:ascii="Calibri" w:hAnsi="Calibri" w:cs="Calibri"/>
          <w:b/>
          <w:sz w:val="18"/>
          <w:szCs w:val="18"/>
        </w:rPr>
        <w:t>APPENDIX J</w:t>
      </w:r>
      <w:r w:rsidRPr="004C13A8">
        <w:rPr>
          <w:rFonts w:ascii="Calibri" w:hAnsi="Calibri" w:cs="Calibri"/>
          <w:b/>
          <w:sz w:val="18"/>
          <w:szCs w:val="18"/>
        </w:rPr>
        <w:tab/>
      </w:r>
      <w:r w:rsidRPr="004C13A8">
        <w:rPr>
          <w:rFonts w:ascii="Calibri" w:hAnsi="Calibri" w:cs="Calibri"/>
          <w:sz w:val="18"/>
          <w:szCs w:val="18"/>
        </w:rPr>
        <w:t>MEMORANDUM OF UNDERSTANDING</w:t>
      </w:r>
    </w:p>
    <w:p w14:paraId="3F6B5843" w14:textId="77777777" w:rsidR="003E7FCB" w:rsidRPr="004C13A8" w:rsidRDefault="003E7FCB" w:rsidP="003E7FCB">
      <w:pPr>
        <w:ind w:left="2880" w:hanging="2880"/>
        <w:rPr>
          <w:rFonts w:ascii="Calibri" w:hAnsi="Calibri" w:cs="Calibri"/>
          <w:b/>
          <w:sz w:val="18"/>
          <w:szCs w:val="18"/>
        </w:rPr>
      </w:pPr>
    </w:p>
    <w:p w14:paraId="1425DCEE" w14:textId="3E6FA7C1" w:rsidR="003E7FCB" w:rsidRPr="004C13A8" w:rsidRDefault="003E7FCB" w:rsidP="003E7FCB">
      <w:pPr>
        <w:ind w:left="2880" w:hanging="2880"/>
        <w:rPr>
          <w:rFonts w:ascii="Calibri" w:hAnsi="Calibri" w:cs="Calibri"/>
          <w:b/>
          <w:bCs/>
          <w:iCs/>
          <w:sz w:val="18"/>
          <w:szCs w:val="18"/>
          <w:u w:val="single"/>
        </w:rPr>
      </w:pPr>
      <w:r w:rsidRPr="004C13A8">
        <w:rPr>
          <w:rFonts w:ascii="Calibri" w:hAnsi="Calibri" w:cs="Calibri"/>
          <w:b/>
          <w:bCs/>
          <w:iCs/>
          <w:sz w:val="18"/>
          <w:szCs w:val="18"/>
          <w:u w:val="single"/>
        </w:rPr>
        <w:t>APPENDICES K-Q ARE ADVISORY STANDARD TEMPLATES</w:t>
      </w:r>
      <w:r w:rsidR="007862D4">
        <w:rPr>
          <w:rFonts w:ascii="Calibri" w:hAnsi="Calibri" w:cs="Calibri"/>
          <w:b/>
          <w:bCs/>
          <w:iCs/>
          <w:sz w:val="18"/>
          <w:szCs w:val="18"/>
          <w:u w:val="single"/>
        </w:rPr>
        <w:t xml:space="preserve"> -</w:t>
      </w:r>
      <w:r w:rsidRPr="004C13A8">
        <w:rPr>
          <w:rFonts w:ascii="Calibri" w:hAnsi="Calibri" w:cs="Calibri"/>
          <w:b/>
          <w:bCs/>
          <w:iCs/>
          <w:sz w:val="18"/>
          <w:szCs w:val="18"/>
          <w:u w:val="single"/>
        </w:rPr>
        <w:t xml:space="preserve"> FOR USE BY FORCES, IF REQUIRED</w:t>
      </w:r>
    </w:p>
    <w:p w14:paraId="0B996118" w14:textId="77777777" w:rsidR="003E7FCB" w:rsidRPr="004C13A8" w:rsidRDefault="003E7FCB" w:rsidP="003E7FCB">
      <w:pPr>
        <w:ind w:left="2880" w:hanging="2880"/>
        <w:rPr>
          <w:rFonts w:ascii="Calibri" w:hAnsi="Calibri" w:cs="Calibri"/>
          <w:b/>
          <w:sz w:val="18"/>
          <w:szCs w:val="18"/>
        </w:rPr>
      </w:pPr>
    </w:p>
    <w:p w14:paraId="162E85E7" w14:textId="77777777" w:rsidR="003E7FCB" w:rsidRPr="004C13A8" w:rsidRDefault="003E7FCB" w:rsidP="003E7FCB">
      <w:pPr>
        <w:ind w:left="2880" w:hanging="2880"/>
        <w:rPr>
          <w:rFonts w:ascii="Calibri" w:hAnsi="Calibri" w:cs="Calibri"/>
          <w:b/>
          <w:iCs/>
          <w:sz w:val="18"/>
          <w:szCs w:val="18"/>
        </w:rPr>
      </w:pPr>
      <w:r w:rsidRPr="004C13A8">
        <w:rPr>
          <w:rFonts w:ascii="Calibri" w:hAnsi="Calibri" w:cs="Calibri"/>
          <w:b/>
          <w:iCs/>
          <w:sz w:val="18"/>
          <w:szCs w:val="18"/>
        </w:rPr>
        <w:t>APPENDIX K</w:t>
      </w:r>
      <w:r w:rsidRPr="004C13A8">
        <w:rPr>
          <w:rFonts w:ascii="Calibri" w:hAnsi="Calibri" w:cs="Calibri"/>
          <w:b/>
          <w:iCs/>
          <w:sz w:val="18"/>
          <w:szCs w:val="18"/>
        </w:rPr>
        <w:tab/>
      </w:r>
      <w:r w:rsidRPr="004C13A8">
        <w:rPr>
          <w:rFonts w:ascii="Calibri" w:hAnsi="Calibri" w:cs="Calibri"/>
          <w:iCs/>
          <w:sz w:val="18"/>
          <w:szCs w:val="18"/>
        </w:rPr>
        <w:t>POLICE LETTER TO CUSTOMER ON COMPLETION OF INSTALLATION</w:t>
      </w:r>
    </w:p>
    <w:p w14:paraId="11D39A88" w14:textId="77777777" w:rsidR="003E7FCB" w:rsidRPr="004C13A8" w:rsidRDefault="003E7FCB" w:rsidP="003E7FCB">
      <w:pPr>
        <w:ind w:left="2880" w:hanging="2880"/>
        <w:rPr>
          <w:rFonts w:ascii="Calibri" w:hAnsi="Calibri" w:cs="Calibri"/>
          <w:b/>
          <w:iCs/>
          <w:sz w:val="18"/>
          <w:szCs w:val="18"/>
        </w:rPr>
      </w:pPr>
    </w:p>
    <w:p w14:paraId="7DDBFBF0" w14:textId="5C837200" w:rsidR="003E7FCB" w:rsidRPr="004C13A8" w:rsidRDefault="003E7FCB" w:rsidP="003E7FCB">
      <w:pPr>
        <w:ind w:left="2880" w:hanging="2880"/>
        <w:rPr>
          <w:rFonts w:ascii="Calibri" w:hAnsi="Calibri" w:cs="Calibri"/>
          <w:iCs/>
          <w:sz w:val="18"/>
          <w:szCs w:val="18"/>
        </w:rPr>
      </w:pPr>
      <w:r w:rsidRPr="004C13A8">
        <w:rPr>
          <w:rFonts w:ascii="Calibri" w:hAnsi="Calibri" w:cs="Calibri"/>
          <w:b/>
          <w:iCs/>
          <w:sz w:val="18"/>
          <w:szCs w:val="18"/>
        </w:rPr>
        <w:t>APPENDIX L</w:t>
      </w:r>
      <w:r w:rsidRPr="004C13A8">
        <w:rPr>
          <w:rFonts w:ascii="Calibri" w:hAnsi="Calibri" w:cs="Calibri"/>
          <w:b/>
          <w:iCs/>
          <w:sz w:val="18"/>
          <w:szCs w:val="18"/>
        </w:rPr>
        <w:tab/>
      </w:r>
      <w:r w:rsidRPr="004C13A8">
        <w:rPr>
          <w:rFonts w:ascii="Calibri" w:hAnsi="Calibri" w:cs="Calibri"/>
          <w:iCs/>
          <w:sz w:val="18"/>
          <w:szCs w:val="18"/>
        </w:rPr>
        <w:t xml:space="preserve">NOTICE OF URN </w:t>
      </w:r>
      <w:r w:rsidR="007862D4">
        <w:rPr>
          <w:rFonts w:ascii="Calibri" w:hAnsi="Calibri" w:cs="Calibri"/>
          <w:iCs/>
          <w:sz w:val="18"/>
          <w:szCs w:val="18"/>
        </w:rPr>
        <w:t>TO INSTALLER</w:t>
      </w:r>
    </w:p>
    <w:p w14:paraId="7B5D30A7" w14:textId="77777777" w:rsidR="003E7FCB" w:rsidRPr="004C13A8" w:rsidRDefault="003E7FCB" w:rsidP="003E7FCB">
      <w:pPr>
        <w:ind w:left="2880" w:hanging="2880"/>
        <w:rPr>
          <w:rFonts w:ascii="Calibri" w:hAnsi="Calibri" w:cs="Calibri"/>
          <w:iCs/>
          <w:sz w:val="18"/>
          <w:szCs w:val="18"/>
        </w:rPr>
      </w:pPr>
    </w:p>
    <w:p w14:paraId="41206A48" w14:textId="4B81C3B0" w:rsidR="003E7FCB" w:rsidRPr="004C13A8" w:rsidRDefault="003E7FCB" w:rsidP="003E7FCB">
      <w:pPr>
        <w:ind w:left="2880" w:hanging="2880"/>
        <w:rPr>
          <w:rFonts w:ascii="Calibri" w:hAnsi="Calibri" w:cs="Calibri"/>
          <w:b/>
          <w:iCs/>
          <w:sz w:val="18"/>
          <w:szCs w:val="18"/>
        </w:rPr>
      </w:pPr>
      <w:r w:rsidRPr="004C13A8">
        <w:rPr>
          <w:rFonts w:ascii="Calibri" w:hAnsi="Calibri" w:cs="Calibri"/>
          <w:b/>
          <w:iCs/>
          <w:sz w:val="18"/>
          <w:szCs w:val="18"/>
        </w:rPr>
        <w:t>APPENDIX M</w:t>
      </w:r>
      <w:r w:rsidRPr="004C13A8">
        <w:rPr>
          <w:rFonts w:ascii="Calibri" w:hAnsi="Calibri" w:cs="Calibri"/>
          <w:b/>
          <w:iCs/>
          <w:sz w:val="18"/>
          <w:szCs w:val="18"/>
        </w:rPr>
        <w:tab/>
      </w:r>
      <w:r w:rsidRPr="004C13A8">
        <w:rPr>
          <w:rFonts w:ascii="Calibri" w:hAnsi="Calibri" w:cs="Calibri"/>
          <w:iCs/>
          <w:sz w:val="18"/>
          <w:szCs w:val="18"/>
        </w:rPr>
        <w:t>LETTER TO</w:t>
      </w:r>
      <w:r w:rsidR="007862D4">
        <w:rPr>
          <w:rFonts w:ascii="Calibri" w:hAnsi="Calibri" w:cs="Calibri"/>
          <w:iCs/>
          <w:sz w:val="18"/>
          <w:szCs w:val="18"/>
        </w:rPr>
        <w:t xml:space="preserve"> BE FORWARDED TO</w:t>
      </w:r>
      <w:r w:rsidRPr="004C13A8">
        <w:rPr>
          <w:rFonts w:ascii="Calibri" w:hAnsi="Calibri" w:cs="Calibri"/>
          <w:iCs/>
          <w:sz w:val="18"/>
          <w:szCs w:val="18"/>
        </w:rPr>
        <w:t xml:space="preserve"> CUSTOMER </w:t>
      </w:r>
      <w:r w:rsidR="007862D4">
        <w:rPr>
          <w:rFonts w:ascii="Calibri" w:hAnsi="Calibri" w:cs="Calibri"/>
          <w:iCs/>
          <w:sz w:val="18"/>
          <w:szCs w:val="18"/>
        </w:rPr>
        <w:t>AT</w:t>
      </w:r>
      <w:r w:rsidR="007862D4" w:rsidRPr="004C13A8">
        <w:rPr>
          <w:rFonts w:ascii="Calibri" w:hAnsi="Calibri" w:cs="Calibri"/>
          <w:iCs/>
          <w:sz w:val="18"/>
          <w:szCs w:val="18"/>
        </w:rPr>
        <w:t xml:space="preserve"> </w:t>
      </w:r>
      <w:r w:rsidR="00D37DE5">
        <w:rPr>
          <w:rFonts w:ascii="Calibri" w:hAnsi="Calibri" w:cs="Calibri"/>
          <w:iCs/>
          <w:sz w:val="18"/>
          <w:szCs w:val="18"/>
        </w:rPr>
        <w:t>TWO</w:t>
      </w:r>
      <w:r w:rsidRPr="004C13A8">
        <w:rPr>
          <w:rFonts w:ascii="Calibri" w:hAnsi="Calibri" w:cs="Calibri"/>
          <w:iCs/>
          <w:sz w:val="18"/>
          <w:szCs w:val="18"/>
        </w:rPr>
        <w:t xml:space="preserve"> FALSE CALLS</w:t>
      </w:r>
    </w:p>
    <w:p w14:paraId="139A307D" w14:textId="77777777" w:rsidR="003E7FCB" w:rsidRPr="004C13A8" w:rsidRDefault="003E7FCB" w:rsidP="003E7FCB">
      <w:pPr>
        <w:ind w:left="2880" w:hanging="2880"/>
        <w:rPr>
          <w:rFonts w:ascii="Calibri" w:hAnsi="Calibri" w:cs="Calibri"/>
          <w:b/>
          <w:iCs/>
          <w:sz w:val="18"/>
          <w:szCs w:val="18"/>
        </w:rPr>
      </w:pPr>
    </w:p>
    <w:p w14:paraId="1D42E735" w14:textId="15522AED" w:rsidR="003E7FCB" w:rsidRPr="004C13A8" w:rsidRDefault="003E7FCB" w:rsidP="003E7FCB">
      <w:pPr>
        <w:ind w:left="2880" w:hanging="2880"/>
        <w:rPr>
          <w:rFonts w:ascii="Calibri" w:hAnsi="Calibri" w:cs="Calibri"/>
          <w:b/>
          <w:iCs/>
          <w:sz w:val="18"/>
          <w:szCs w:val="18"/>
        </w:rPr>
      </w:pPr>
      <w:r w:rsidRPr="004C13A8">
        <w:rPr>
          <w:rFonts w:ascii="Calibri" w:hAnsi="Calibri" w:cs="Calibri"/>
          <w:b/>
          <w:iCs/>
          <w:sz w:val="18"/>
          <w:szCs w:val="18"/>
        </w:rPr>
        <w:t>APPENDIX N</w:t>
      </w:r>
      <w:r w:rsidRPr="004C13A8">
        <w:rPr>
          <w:rFonts w:ascii="Calibri" w:hAnsi="Calibri" w:cs="Calibri"/>
          <w:b/>
          <w:iCs/>
          <w:sz w:val="18"/>
          <w:szCs w:val="18"/>
        </w:rPr>
        <w:tab/>
      </w:r>
      <w:r w:rsidRPr="004C13A8">
        <w:rPr>
          <w:rFonts w:ascii="Calibri" w:hAnsi="Calibri" w:cs="Calibri"/>
          <w:iCs/>
          <w:sz w:val="18"/>
          <w:szCs w:val="18"/>
        </w:rPr>
        <w:t>LETTER</w:t>
      </w:r>
      <w:r w:rsidR="007862D4">
        <w:rPr>
          <w:rFonts w:ascii="Calibri" w:hAnsi="Calibri" w:cs="Calibri"/>
          <w:iCs/>
          <w:sz w:val="18"/>
          <w:szCs w:val="18"/>
        </w:rPr>
        <w:t xml:space="preserve"> FROM POLICE</w:t>
      </w:r>
      <w:r w:rsidRPr="004C13A8">
        <w:rPr>
          <w:rFonts w:ascii="Calibri" w:hAnsi="Calibri" w:cs="Calibri"/>
          <w:iCs/>
          <w:sz w:val="18"/>
          <w:szCs w:val="18"/>
        </w:rPr>
        <w:t xml:space="preserve"> TO CUSTOMER </w:t>
      </w:r>
      <w:r w:rsidR="007862D4">
        <w:rPr>
          <w:rFonts w:ascii="Calibri" w:hAnsi="Calibri" w:cs="Calibri"/>
          <w:iCs/>
          <w:sz w:val="18"/>
          <w:szCs w:val="18"/>
        </w:rPr>
        <w:t>ADVISING WITHDRAWAL OF RESPONSE</w:t>
      </w:r>
    </w:p>
    <w:p w14:paraId="2AAC8DC8" w14:textId="77777777" w:rsidR="003E7FCB" w:rsidRPr="004C13A8" w:rsidRDefault="003E7FCB" w:rsidP="003E7FCB">
      <w:pPr>
        <w:ind w:left="2880" w:hanging="2880"/>
        <w:rPr>
          <w:rFonts w:ascii="Calibri" w:hAnsi="Calibri" w:cs="Calibri"/>
          <w:b/>
          <w:iCs/>
          <w:sz w:val="18"/>
          <w:szCs w:val="18"/>
        </w:rPr>
      </w:pPr>
    </w:p>
    <w:p w14:paraId="38C80DF8" w14:textId="0C457335" w:rsidR="003E7FCB" w:rsidRPr="004C13A8" w:rsidRDefault="003E7FCB" w:rsidP="003E7FCB">
      <w:pPr>
        <w:ind w:left="2880" w:hanging="2880"/>
        <w:rPr>
          <w:rFonts w:ascii="Calibri" w:hAnsi="Calibri" w:cs="Calibri"/>
          <w:b/>
          <w:iCs/>
          <w:sz w:val="18"/>
          <w:szCs w:val="18"/>
        </w:rPr>
      </w:pPr>
      <w:r w:rsidRPr="004C13A8">
        <w:rPr>
          <w:rFonts w:ascii="Calibri" w:hAnsi="Calibri" w:cs="Calibri"/>
          <w:b/>
          <w:iCs/>
          <w:sz w:val="18"/>
          <w:szCs w:val="18"/>
        </w:rPr>
        <w:t>APPENDIX O</w:t>
      </w:r>
      <w:r w:rsidRPr="004C13A8">
        <w:rPr>
          <w:rFonts w:ascii="Calibri" w:hAnsi="Calibri" w:cs="Calibri"/>
          <w:b/>
          <w:iCs/>
          <w:sz w:val="18"/>
          <w:szCs w:val="18"/>
        </w:rPr>
        <w:tab/>
      </w:r>
      <w:r w:rsidR="007862D4">
        <w:rPr>
          <w:rFonts w:ascii="Calibri" w:hAnsi="Calibri" w:cs="Calibri"/>
          <w:bCs/>
          <w:iCs/>
          <w:sz w:val="18"/>
          <w:szCs w:val="18"/>
        </w:rPr>
        <w:t xml:space="preserve">LETTER TO SECURITY SYSTEM COMPANY RE </w:t>
      </w:r>
      <w:r w:rsidRPr="004C13A8">
        <w:rPr>
          <w:rFonts w:ascii="Calibri" w:hAnsi="Calibri" w:cs="Calibri"/>
          <w:iCs/>
          <w:sz w:val="18"/>
          <w:szCs w:val="18"/>
        </w:rPr>
        <w:t>REINSTATEMENT OF POLICE RESPONSE</w:t>
      </w:r>
    </w:p>
    <w:p w14:paraId="6DCCB48A" w14:textId="77777777" w:rsidR="003E7FCB" w:rsidRPr="004C13A8" w:rsidRDefault="003E7FCB" w:rsidP="003E7FCB">
      <w:pPr>
        <w:ind w:left="2880" w:hanging="2880"/>
        <w:rPr>
          <w:rFonts w:ascii="Calibri" w:hAnsi="Calibri" w:cs="Calibri"/>
          <w:b/>
          <w:iCs/>
          <w:sz w:val="18"/>
          <w:szCs w:val="18"/>
        </w:rPr>
      </w:pPr>
    </w:p>
    <w:p w14:paraId="6136FCFB" w14:textId="396E5F96" w:rsidR="003E7FCB" w:rsidRPr="004C13A8" w:rsidRDefault="003E7FCB" w:rsidP="003E7FCB">
      <w:pPr>
        <w:ind w:left="2880" w:hanging="2880"/>
        <w:rPr>
          <w:rFonts w:ascii="Calibri" w:hAnsi="Calibri" w:cs="Calibri"/>
          <w:b/>
          <w:iCs/>
          <w:sz w:val="18"/>
          <w:szCs w:val="18"/>
        </w:rPr>
      </w:pPr>
      <w:r w:rsidRPr="004C13A8">
        <w:rPr>
          <w:rFonts w:ascii="Calibri" w:hAnsi="Calibri" w:cs="Calibri"/>
          <w:b/>
          <w:iCs/>
          <w:sz w:val="18"/>
          <w:szCs w:val="18"/>
        </w:rPr>
        <w:t>APPENDIX P</w:t>
      </w:r>
      <w:r w:rsidRPr="004C13A8">
        <w:rPr>
          <w:rFonts w:ascii="Calibri" w:hAnsi="Calibri" w:cs="Calibri"/>
          <w:b/>
          <w:iCs/>
          <w:sz w:val="18"/>
          <w:szCs w:val="18"/>
        </w:rPr>
        <w:tab/>
      </w:r>
      <w:r w:rsidR="00EE03CE">
        <w:rPr>
          <w:rFonts w:ascii="Calibri" w:hAnsi="Calibri" w:cs="Calibri"/>
          <w:bCs/>
          <w:iCs/>
          <w:sz w:val="18"/>
          <w:szCs w:val="18"/>
        </w:rPr>
        <w:t xml:space="preserve">LETTER TO CUSTOMER ADVISING </w:t>
      </w:r>
      <w:r w:rsidRPr="004C13A8">
        <w:rPr>
          <w:rFonts w:ascii="Calibri" w:hAnsi="Calibri" w:cs="Calibri"/>
          <w:iCs/>
          <w:sz w:val="18"/>
          <w:szCs w:val="18"/>
        </w:rPr>
        <w:t>DELETION OF UR</w:t>
      </w:r>
      <w:r w:rsidR="00EE03CE">
        <w:rPr>
          <w:rFonts w:ascii="Calibri" w:hAnsi="Calibri" w:cs="Calibri"/>
          <w:iCs/>
          <w:sz w:val="18"/>
          <w:szCs w:val="18"/>
        </w:rPr>
        <w:t>N</w:t>
      </w:r>
    </w:p>
    <w:p w14:paraId="159403ED" w14:textId="77777777" w:rsidR="003E7FCB" w:rsidRPr="004C13A8" w:rsidRDefault="003E7FCB" w:rsidP="003E7FCB">
      <w:pPr>
        <w:ind w:left="2880" w:hanging="2880"/>
        <w:rPr>
          <w:rFonts w:ascii="Calibri" w:hAnsi="Calibri" w:cs="Calibri"/>
          <w:b/>
          <w:iCs/>
          <w:sz w:val="18"/>
          <w:szCs w:val="18"/>
        </w:rPr>
      </w:pPr>
    </w:p>
    <w:p w14:paraId="6A674D4C" w14:textId="296F3259" w:rsidR="003E7FCB" w:rsidRPr="004C13A8" w:rsidRDefault="003E7FCB" w:rsidP="003E7FCB">
      <w:pPr>
        <w:ind w:left="2880" w:hanging="2880"/>
        <w:rPr>
          <w:rFonts w:ascii="Calibri" w:hAnsi="Calibri" w:cs="Calibri"/>
          <w:b/>
          <w:iCs/>
          <w:sz w:val="18"/>
          <w:szCs w:val="18"/>
        </w:rPr>
      </w:pPr>
      <w:r w:rsidRPr="004C13A8">
        <w:rPr>
          <w:rFonts w:ascii="Calibri" w:hAnsi="Calibri" w:cs="Calibri"/>
          <w:b/>
          <w:iCs/>
          <w:sz w:val="18"/>
          <w:szCs w:val="18"/>
        </w:rPr>
        <w:t>APPENDIX Q</w:t>
      </w:r>
      <w:r w:rsidRPr="004C13A8">
        <w:rPr>
          <w:rFonts w:ascii="Calibri" w:hAnsi="Calibri" w:cs="Calibri"/>
          <w:b/>
          <w:iCs/>
          <w:sz w:val="18"/>
          <w:szCs w:val="18"/>
        </w:rPr>
        <w:tab/>
      </w:r>
      <w:r w:rsidRPr="004C13A8">
        <w:rPr>
          <w:rFonts w:ascii="Calibri" w:hAnsi="Calibri" w:cs="Calibri"/>
          <w:iCs/>
          <w:sz w:val="18"/>
          <w:szCs w:val="18"/>
        </w:rPr>
        <w:t>LETTER TO SECURITY SYSTEM COMPANY</w:t>
      </w:r>
      <w:r w:rsidR="00EE03CE">
        <w:rPr>
          <w:rFonts w:ascii="Calibri" w:hAnsi="Calibri" w:cs="Calibri"/>
          <w:iCs/>
          <w:sz w:val="18"/>
          <w:szCs w:val="18"/>
        </w:rPr>
        <w:t xml:space="preserve"> RE DELETION OF URN</w:t>
      </w:r>
    </w:p>
    <w:p w14:paraId="180D5147" w14:textId="77777777" w:rsidR="003E7FCB" w:rsidRPr="004C13A8" w:rsidRDefault="003E7FCB" w:rsidP="003E7FCB">
      <w:pPr>
        <w:ind w:left="2880" w:hanging="2880"/>
        <w:rPr>
          <w:rFonts w:ascii="Calibri" w:hAnsi="Calibri" w:cs="Calibri"/>
          <w:b/>
          <w:sz w:val="18"/>
          <w:szCs w:val="18"/>
        </w:rPr>
      </w:pPr>
    </w:p>
    <w:p w14:paraId="51F3BD26" w14:textId="17C723A1" w:rsidR="003E7FCB" w:rsidRPr="004C13A8" w:rsidRDefault="003E7FCB" w:rsidP="003E7FCB">
      <w:pPr>
        <w:ind w:left="2880" w:hanging="2880"/>
        <w:rPr>
          <w:rFonts w:ascii="Calibri" w:hAnsi="Calibri" w:cs="Calibri"/>
          <w:b/>
          <w:sz w:val="18"/>
          <w:szCs w:val="18"/>
        </w:rPr>
      </w:pPr>
      <w:r w:rsidRPr="004C13A8">
        <w:rPr>
          <w:rFonts w:ascii="Calibri" w:hAnsi="Calibri" w:cs="Calibri"/>
          <w:b/>
          <w:sz w:val="18"/>
          <w:szCs w:val="18"/>
        </w:rPr>
        <w:t>APPENDIX R</w:t>
      </w:r>
      <w:r w:rsidRPr="004C13A8">
        <w:rPr>
          <w:rFonts w:ascii="Calibri" w:hAnsi="Calibri" w:cs="Calibri"/>
          <w:b/>
          <w:sz w:val="18"/>
          <w:szCs w:val="18"/>
        </w:rPr>
        <w:tab/>
      </w:r>
      <w:r w:rsidRPr="004C13A8">
        <w:rPr>
          <w:rFonts w:ascii="Calibri" w:hAnsi="Calibri" w:cs="Calibri"/>
          <w:sz w:val="18"/>
          <w:szCs w:val="18"/>
        </w:rPr>
        <w:t xml:space="preserve">REQUIREMENTS FOR COMPANIES INSTALLING AND MONITORING </w:t>
      </w:r>
      <w:r w:rsidR="00BC1AEC">
        <w:rPr>
          <w:rFonts w:ascii="Calibri" w:hAnsi="Calibri" w:cs="Calibri"/>
          <w:sz w:val="18"/>
          <w:szCs w:val="18"/>
        </w:rPr>
        <w:t>DETECTOR ACTIVATED</w:t>
      </w:r>
      <w:r w:rsidRPr="004C13A8">
        <w:rPr>
          <w:rFonts w:ascii="Calibri" w:hAnsi="Calibri" w:cs="Calibri"/>
          <w:sz w:val="18"/>
          <w:szCs w:val="18"/>
        </w:rPr>
        <w:t xml:space="preserve"> CCTV SYSTEMS</w:t>
      </w:r>
    </w:p>
    <w:p w14:paraId="0EAC4907" w14:textId="77777777" w:rsidR="003E7FCB" w:rsidRPr="004C13A8" w:rsidRDefault="003E7FCB" w:rsidP="003E7FCB">
      <w:pPr>
        <w:ind w:left="2880" w:hanging="2880"/>
        <w:rPr>
          <w:rFonts w:ascii="Calibri" w:hAnsi="Calibri" w:cs="Calibri"/>
          <w:b/>
          <w:sz w:val="18"/>
          <w:szCs w:val="18"/>
        </w:rPr>
      </w:pPr>
    </w:p>
    <w:p w14:paraId="027A4C71" w14:textId="7B984D72" w:rsidR="003E7FCB" w:rsidRDefault="003E7FCB" w:rsidP="003E7FCB">
      <w:pPr>
        <w:ind w:left="2880" w:hanging="2880"/>
        <w:rPr>
          <w:rFonts w:ascii="Calibri" w:hAnsi="Calibri" w:cs="Calibri"/>
          <w:sz w:val="18"/>
          <w:szCs w:val="18"/>
        </w:rPr>
      </w:pPr>
      <w:r w:rsidRPr="004C13A8">
        <w:rPr>
          <w:rFonts w:ascii="Calibri" w:hAnsi="Calibri" w:cs="Calibri"/>
          <w:b/>
          <w:sz w:val="18"/>
          <w:szCs w:val="18"/>
        </w:rPr>
        <w:lastRenderedPageBreak/>
        <w:t>APPENDIX S</w:t>
      </w:r>
      <w:r w:rsidRPr="004C13A8">
        <w:rPr>
          <w:rFonts w:ascii="Calibri" w:hAnsi="Calibri" w:cs="Calibri"/>
          <w:b/>
          <w:sz w:val="18"/>
          <w:szCs w:val="18"/>
        </w:rPr>
        <w:tab/>
      </w:r>
      <w:r w:rsidR="00EE03CE">
        <w:rPr>
          <w:rFonts w:ascii="Calibri" w:hAnsi="Calibri" w:cs="Calibri"/>
          <w:bCs/>
          <w:sz w:val="18"/>
          <w:szCs w:val="18"/>
        </w:rPr>
        <w:t xml:space="preserve">NPCC - </w:t>
      </w:r>
      <w:r w:rsidRPr="004C13A8">
        <w:rPr>
          <w:rFonts w:ascii="Calibri" w:hAnsi="Calibri" w:cs="Calibri"/>
          <w:sz w:val="18"/>
          <w:szCs w:val="18"/>
        </w:rPr>
        <w:t>REQUIREMENTS FOR SECURITY SYSTEMS SERVICES</w:t>
      </w:r>
    </w:p>
    <w:p w14:paraId="1CE0058D" w14:textId="5941C4DE" w:rsidR="00EE03CE" w:rsidRDefault="00EE03CE" w:rsidP="003E7FCB">
      <w:pPr>
        <w:ind w:left="2880" w:hanging="2880"/>
        <w:rPr>
          <w:rFonts w:ascii="Calibri" w:hAnsi="Calibri" w:cs="Calibri"/>
          <w:b/>
          <w:sz w:val="18"/>
          <w:szCs w:val="18"/>
        </w:rPr>
      </w:pPr>
    </w:p>
    <w:p w14:paraId="4B2A5FE6" w14:textId="1288FD55" w:rsidR="00EE03CE" w:rsidRPr="00BA6229" w:rsidRDefault="00D479B1" w:rsidP="003E7FCB">
      <w:pPr>
        <w:ind w:left="2880" w:hanging="2880"/>
        <w:rPr>
          <w:rFonts w:ascii="Calibri" w:hAnsi="Calibri" w:cs="Calibri"/>
          <w:bCs/>
          <w:sz w:val="18"/>
          <w:szCs w:val="18"/>
        </w:rPr>
      </w:pPr>
      <w:r>
        <w:rPr>
          <w:rFonts w:ascii="Calibri" w:hAnsi="Calibri" w:cs="Calibri"/>
          <w:b/>
          <w:sz w:val="18"/>
          <w:szCs w:val="18"/>
        </w:rPr>
        <w:t>ANNEXE</w:t>
      </w:r>
      <w:r w:rsidR="00EE03CE">
        <w:rPr>
          <w:rFonts w:ascii="Calibri" w:hAnsi="Calibri" w:cs="Calibri"/>
          <w:b/>
          <w:sz w:val="18"/>
          <w:szCs w:val="18"/>
        </w:rPr>
        <w:t xml:space="preserve"> A</w:t>
      </w:r>
      <w:r w:rsidR="00EE03CE">
        <w:rPr>
          <w:rFonts w:ascii="Calibri" w:hAnsi="Calibri" w:cs="Calibri"/>
          <w:bCs/>
          <w:sz w:val="18"/>
          <w:szCs w:val="18"/>
        </w:rPr>
        <w:tab/>
        <w:t>BRITISH STANDARDS AND EUROPEAN NORMS</w:t>
      </w:r>
    </w:p>
    <w:p w14:paraId="28D335B0" w14:textId="77777777" w:rsidR="003E7FCB" w:rsidRPr="004C13A8" w:rsidRDefault="003E7FCB" w:rsidP="003E7FCB">
      <w:pPr>
        <w:ind w:left="2880" w:hanging="2880"/>
        <w:rPr>
          <w:rFonts w:ascii="Calibri" w:hAnsi="Calibri" w:cs="Calibri"/>
          <w:b/>
          <w:sz w:val="18"/>
          <w:szCs w:val="18"/>
        </w:rPr>
      </w:pPr>
    </w:p>
    <w:p w14:paraId="49BF61FA" w14:textId="29EB3F0C" w:rsidR="003E7FCB" w:rsidRPr="004C13A8" w:rsidRDefault="003E7FCB" w:rsidP="003E7FCB">
      <w:pPr>
        <w:ind w:left="2880" w:hanging="2880"/>
        <w:rPr>
          <w:rFonts w:ascii="Calibri" w:hAnsi="Calibri" w:cs="Calibri"/>
          <w:b/>
          <w:sz w:val="18"/>
          <w:szCs w:val="18"/>
        </w:rPr>
      </w:pPr>
      <w:r w:rsidRPr="004C13A8">
        <w:rPr>
          <w:rFonts w:ascii="Calibri" w:hAnsi="Calibri" w:cs="Calibri"/>
          <w:b/>
          <w:sz w:val="18"/>
          <w:szCs w:val="18"/>
        </w:rPr>
        <w:t>APPENDIX T</w:t>
      </w:r>
      <w:r w:rsidRPr="004C13A8">
        <w:rPr>
          <w:rFonts w:ascii="Calibri" w:hAnsi="Calibri" w:cs="Calibri"/>
          <w:b/>
          <w:sz w:val="18"/>
          <w:szCs w:val="18"/>
        </w:rPr>
        <w:tab/>
      </w:r>
      <w:r w:rsidRPr="004C13A8">
        <w:rPr>
          <w:rFonts w:ascii="Calibri" w:hAnsi="Calibri" w:cs="Calibri"/>
          <w:sz w:val="18"/>
          <w:szCs w:val="18"/>
        </w:rPr>
        <w:t>TEN POINT PLAN FOR H</w:t>
      </w:r>
      <w:r w:rsidR="00EE03CE">
        <w:rPr>
          <w:rFonts w:ascii="Calibri" w:hAnsi="Calibri" w:cs="Calibri"/>
          <w:sz w:val="18"/>
          <w:szCs w:val="18"/>
        </w:rPr>
        <w:t>OLD UP ALARMS</w:t>
      </w:r>
    </w:p>
    <w:p w14:paraId="4E1E97C6" w14:textId="77777777" w:rsidR="003E7FCB" w:rsidRPr="004C13A8" w:rsidRDefault="003E7FCB" w:rsidP="003E7FCB">
      <w:pPr>
        <w:ind w:left="2880" w:hanging="2880"/>
        <w:rPr>
          <w:rFonts w:ascii="Calibri" w:hAnsi="Calibri" w:cs="Calibri"/>
          <w:b/>
          <w:sz w:val="18"/>
          <w:szCs w:val="18"/>
        </w:rPr>
      </w:pPr>
    </w:p>
    <w:p w14:paraId="06B16C9C" w14:textId="77777777" w:rsidR="003E7FCB" w:rsidRPr="004C13A8" w:rsidRDefault="003E7FCB" w:rsidP="003E7FCB">
      <w:pPr>
        <w:ind w:left="2880" w:hanging="2880"/>
        <w:rPr>
          <w:rFonts w:ascii="Calibri" w:hAnsi="Calibri" w:cs="Calibri"/>
          <w:bCs/>
          <w:sz w:val="18"/>
          <w:szCs w:val="18"/>
        </w:rPr>
      </w:pPr>
      <w:r w:rsidRPr="004C13A8">
        <w:rPr>
          <w:rFonts w:ascii="Calibri" w:hAnsi="Calibri" w:cs="Calibri"/>
          <w:b/>
          <w:bCs/>
          <w:sz w:val="18"/>
          <w:szCs w:val="18"/>
        </w:rPr>
        <w:t>APPENDIX U</w:t>
      </w:r>
      <w:r w:rsidRPr="004C13A8">
        <w:rPr>
          <w:rFonts w:ascii="Calibri" w:hAnsi="Calibri" w:cs="Calibri"/>
          <w:b/>
          <w:bCs/>
          <w:sz w:val="18"/>
          <w:szCs w:val="18"/>
        </w:rPr>
        <w:tab/>
      </w:r>
      <w:r w:rsidRPr="004C13A8">
        <w:rPr>
          <w:rFonts w:ascii="Calibri" w:hAnsi="Calibri" w:cs="Calibri"/>
          <w:bCs/>
          <w:sz w:val="18"/>
          <w:szCs w:val="18"/>
        </w:rPr>
        <w:t>NOT IN USE</w:t>
      </w:r>
    </w:p>
    <w:p w14:paraId="5FA062CE" w14:textId="77777777" w:rsidR="003E7FCB" w:rsidRPr="004C13A8" w:rsidRDefault="003E7FCB" w:rsidP="003E7FCB">
      <w:pPr>
        <w:ind w:left="2880" w:hanging="2880"/>
        <w:rPr>
          <w:rFonts w:ascii="Calibri" w:hAnsi="Calibri" w:cs="Calibri"/>
          <w:b/>
          <w:sz w:val="18"/>
          <w:szCs w:val="18"/>
        </w:rPr>
      </w:pPr>
    </w:p>
    <w:p w14:paraId="26FB5347" w14:textId="40DE8A79" w:rsidR="003E7FCB" w:rsidRDefault="003E7FCB" w:rsidP="003E7FCB">
      <w:pPr>
        <w:ind w:left="2880" w:hanging="2880"/>
        <w:rPr>
          <w:rFonts w:ascii="Calibri" w:hAnsi="Calibri" w:cs="Calibri"/>
          <w:sz w:val="18"/>
          <w:szCs w:val="18"/>
        </w:rPr>
      </w:pPr>
      <w:r w:rsidRPr="004C13A8">
        <w:rPr>
          <w:rFonts w:ascii="Calibri" w:hAnsi="Calibri" w:cs="Calibri"/>
          <w:b/>
          <w:sz w:val="18"/>
          <w:szCs w:val="18"/>
        </w:rPr>
        <w:t>APPENDIX V</w:t>
      </w:r>
      <w:r w:rsidRPr="004C13A8">
        <w:rPr>
          <w:rFonts w:ascii="Calibri" w:hAnsi="Calibri" w:cs="Calibri"/>
          <w:b/>
          <w:sz w:val="18"/>
          <w:szCs w:val="18"/>
        </w:rPr>
        <w:tab/>
      </w:r>
      <w:r w:rsidR="00EE03CE">
        <w:rPr>
          <w:rFonts w:ascii="Calibri" w:hAnsi="Calibri" w:cs="Calibri"/>
          <w:bCs/>
          <w:sz w:val="18"/>
          <w:szCs w:val="18"/>
        </w:rPr>
        <w:t xml:space="preserve">POLICE </w:t>
      </w:r>
      <w:r w:rsidRPr="004C13A8">
        <w:rPr>
          <w:rFonts w:ascii="Calibri" w:hAnsi="Calibri" w:cs="Calibri"/>
          <w:sz w:val="18"/>
          <w:szCs w:val="18"/>
        </w:rPr>
        <w:t xml:space="preserve">REQUIREMENTS </w:t>
      </w:r>
      <w:r w:rsidR="00EE03CE">
        <w:rPr>
          <w:rFonts w:ascii="Calibri" w:hAnsi="Calibri" w:cs="Calibri"/>
          <w:sz w:val="18"/>
          <w:szCs w:val="18"/>
        </w:rPr>
        <w:t>FOR</w:t>
      </w:r>
      <w:r w:rsidRPr="004C13A8">
        <w:rPr>
          <w:rFonts w:ascii="Calibri" w:hAnsi="Calibri" w:cs="Calibri"/>
          <w:sz w:val="18"/>
          <w:szCs w:val="18"/>
        </w:rPr>
        <w:t xml:space="preserve"> LONE WORKER SERVICES</w:t>
      </w:r>
    </w:p>
    <w:p w14:paraId="1A8C533A" w14:textId="1461A014" w:rsidR="00EE03CE" w:rsidRDefault="00EE03CE" w:rsidP="003E7FCB">
      <w:pPr>
        <w:ind w:left="2880" w:hanging="2880"/>
        <w:rPr>
          <w:rFonts w:ascii="Calibri" w:hAnsi="Calibri" w:cs="Calibri"/>
          <w:sz w:val="18"/>
          <w:szCs w:val="18"/>
        </w:rPr>
      </w:pPr>
    </w:p>
    <w:p w14:paraId="0046E81A" w14:textId="2EC858CA" w:rsidR="00EE03CE" w:rsidRPr="00EE03CE" w:rsidRDefault="00D479B1" w:rsidP="003E7FCB">
      <w:pPr>
        <w:ind w:left="2880" w:hanging="2880"/>
        <w:rPr>
          <w:rFonts w:ascii="Calibri" w:hAnsi="Calibri" w:cs="Calibri"/>
          <w:sz w:val="18"/>
          <w:szCs w:val="18"/>
        </w:rPr>
      </w:pPr>
      <w:r>
        <w:rPr>
          <w:rFonts w:ascii="Calibri" w:hAnsi="Calibri" w:cs="Calibri"/>
          <w:b/>
          <w:bCs/>
          <w:sz w:val="18"/>
          <w:szCs w:val="18"/>
        </w:rPr>
        <w:t>ANNEXE</w:t>
      </w:r>
      <w:r w:rsidR="00EE03CE">
        <w:rPr>
          <w:rFonts w:ascii="Calibri" w:hAnsi="Calibri" w:cs="Calibri"/>
          <w:b/>
          <w:bCs/>
          <w:sz w:val="18"/>
          <w:szCs w:val="18"/>
        </w:rPr>
        <w:t xml:space="preserve"> A</w:t>
      </w:r>
      <w:r w:rsidR="00EE03CE">
        <w:rPr>
          <w:rFonts w:ascii="Calibri" w:hAnsi="Calibri" w:cs="Calibri"/>
          <w:b/>
          <w:bCs/>
          <w:sz w:val="18"/>
          <w:szCs w:val="18"/>
        </w:rPr>
        <w:tab/>
      </w:r>
      <w:r w:rsidR="00EE03CE">
        <w:rPr>
          <w:rFonts w:ascii="Calibri" w:hAnsi="Calibri" w:cs="Calibri"/>
          <w:sz w:val="18"/>
          <w:szCs w:val="18"/>
        </w:rPr>
        <w:t>USE OF LONE WORKER DEVICE - ADVICE</w:t>
      </w:r>
    </w:p>
    <w:p w14:paraId="12B6877D" w14:textId="77777777" w:rsidR="003F47C4" w:rsidRPr="008159E3" w:rsidRDefault="003F47C4" w:rsidP="003F47C4">
      <w:pPr>
        <w:ind w:left="709" w:hanging="709"/>
      </w:pPr>
    </w:p>
    <w:p w14:paraId="7F787ED4" w14:textId="77777777" w:rsidR="003E7FCB" w:rsidRDefault="003E7FCB">
      <w:pPr>
        <w:spacing w:after="200" w:line="276" w:lineRule="auto"/>
      </w:pPr>
      <w:r>
        <w:br w:type="page"/>
      </w:r>
    </w:p>
    <w:p w14:paraId="4CA6829A" w14:textId="21145824" w:rsidR="003E7FCB" w:rsidRPr="004C13A8" w:rsidRDefault="003E7FCB" w:rsidP="003E7FCB">
      <w:pPr>
        <w:pStyle w:val="AppendixHeader"/>
        <w:rPr>
          <w:rFonts w:ascii="Calibri" w:hAnsi="Calibri" w:cs="Calibri"/>
          <w:color w:val="000000"/>
          <w:sz w:val="28"/>
          <w:szCs w:val="28"/>
        </w:rPr>
      </w:pPr>
      <w:r w:rsidRPr="004C13A8">
        <w:rPr>
          <w:rFonts w:ascii="Calibri" w:hAnsi="Calibri" w:cs="Calibri"/>
          <w:color w:val="000000"/>
          <w:sz w:val="28"/>
          <w:szCs w:val="28"/>
        </w:rPr>
        <w:lastRenderedPageBreak/>
        <w:t xml:space="preserve">APPENDIX A </w:t>
      </w:r>
      <w:r w:rsidR="00BC1AEC">
        <w:rPr>
          <w:rFonts w:ascii="Calibri" w:hAnsi="Calibri" w:cs="Calibri"/>
          <w:color w:val="000000"/>
          <w:sz w:val="28"/>
          <w:szCs w:val="28"/>
        </w:rPr>
        <w:t>(</w:t>
      </w:r>
      <w:r w:rsidR="008B5844">
        <w:rPr>
          <w:rFonts w:ascii="Calibri" w:hAnsi="Calibri" w:cs="Calibri"/>
          <w:color w:val="000000"/>
          <w:sz w:val="28"/>
          <w:szCs w:val="28"/>
        </w:rPr>
        <w:t>February 2025</w:t>
      </w:r>
      <w:r w:rsidR="00BC1AEC">
        <w:rPr>
          <w:rFonts w:ascii="Calibri" w:hAnsi="Calibri" w:cs="Calibri"/>
          <w:color w:val="000000"/>
          <w:sz w:val="28"/>
          <w:szCs w:val="28"/>
        </w:rPr>
        <w:t>)</w:t>
      </w:r>
    </w:p>
    <w:p w14:paraId="2AED23E4" w14:textId="77777777" w:rsidR="003E7FCB" w:rsidRPr="001E6325" w:rsidRDefault="003E7FCB" w:rsidP="003E7FCB">
      <w:pPr>
        <w:ind w:left="2880" w:hanging="2880"/>
        <w:rPr>
          <w:rFonts w:ascii="Verdana" w:hAnsi="Verdana"/>
          <w:b/>
          <w:color w:val="000000"/>
          <w:sz w:val="18"/>
          <w:szCs w:val="18"/>
        </w:rPr>
      </w:pPr>
    </w:p>
    <w:p w14:paraId="6686A26A" w14:textId="77777777" w:rsidR="003E7FCB" w:rsidRPr="004C13A8" w:rsidRDefault="003E7FCB" w:rsidP="003E7FCB">
      <w:pPr>
        <w:ind w:left="2880" w:hanging="2880"/>
        <w:rPr>
          <w:rFonts w:ascii="Calibri" w:hAnsi="Calibri" w:cs="Calibri"/>
          <w:b/>
          <w:sz w:val="24"/>
          <w:szCs w:val="24"/>
        </w:rPr>
      </w:pPr>
      <w:r w:rsidRPr="004C13A8">
        <w:rPr>
          <w:rFonts w:ascii="Calibri" w:hAnsi="Calibri" w:cs="Calibri"/>
          <w:b/>
          <w:sz w:val="24"/>
          <w:szCs w:val="24"/>
        </w:rPr>
        <w:t>VARIATIONS FORCE SERVICE STANDARD</w:t>
      </w:r>
    </w:p>
    <w:p w14:paraId="5611AC60" w14:textId="77777777" w:rsidR="003E7FCB" w:rsidRDefault="003E7FCB" w:rsidP="003E7FCB">
      <w:pPr>
        <w:tabs>
          <w:tab w:val="left" w:pos="7371"/>
        </w:tabs>
        <w:rPr>
          <w:rFonts w:ascii="Verdana" w:hAnsi="Verdana"/>
          <w:b/>
          <w:sz w:val="18"/>
          <w:szCs w:val="18"/>
        </w:rPr>
      </w:pPr>
    </w:p>
    <w:p w14:paraId="73E7E99B" w14:textId="77777777" w:rsidR="003E7FCB" w:rsidRPr="004C13A8" w:rsidRDefault="003E7FCB" w:rsidP="003E7FCB">
      <w:pPr>
        <w:tabs>
          <w:tab w:val="left" w:pos="7371"/>
        </w:tabs>
        <w:rPr>
          <w:rFonts w:ascii="Calibri" w:hAnsi="Calibri" w:cs="Calibri"/>
          <w:b/>
        </w:rPr>
      </w:pPr>
    </w:p>
    <w:p w14:paraId="22F9CF07" w14:textId="77777777" w:rsidR="003E7FCB" w:rsidRPr="004C13A8" w:rsidRDefault="003E7FCB" w:rsidP="003E7FCB">
      <w:pPr>
        <w:tabs>
          <w:tab w:val="left" w:pos="7371"/>
        </w:tabs>
        <w:rPr>
          <w:rFonts w:ascii="Calibri" w:hAnsi="Calibri" w:cs="Calibri"/>
          <w:b/>
        </w:rPr>
      </w:pPr>
    </w:p>
    <w:p w14:paraId="648812C9" w14:textId="7AB42601" w:rsidR="003E7FCB" w:rsidRPr="004C13A8" w:rsidRDefault="003E7FCB" w:rsidP="003E7FCB">
      <w:pPr>
        <w:tabs>
          <w:tab w:val="left" w:pos="7371"/>
        </w:tabs>
        <w:rPr>
          <w:rFonts w:ascii="Calibri" w:hAnsi="Calibri" w:cs="Calibri"/>
          <w:color w:val="FF0000"/>
        </w:rPr>
      </w:pPr>
      <w:r w:rsidRPr="004C13A8">
        <w:rPr>
          <w:rFonts w:ascii="Calibri" w:hAnsi="Calibri" w:cs="Calibri"/>
          <w:color w:val="FF0000"/>
        </w:rPr>
        <w:t>(</w:t>
      </w:r>
      <w:r w:rsidR="003755CC">
        <w:rPr>
          <w:rFonts w:ascii="Calibri" w:hAnsi="Calibri" w:cs="Calibri"/>
          <w:color w:val="FF0000"/>
        </w:rPr>
        <w:t>I</w:t>
      </w:r>
      <w:r w:rsidRPr="004C13A8">
        <w:rPr>
          <w:rFonts w:ascii="Calibri" w:hAnsi="Calibri" w:cs="Calibri"/>
          <w:color w:val="FF0000"/>
        </w:rPr>
        <w:t xml:space="preserve">nsert </w:t>
      </w:r>
      <w:r w:rsidR="00FA6AF6">
        <w:rPr>
          <w:rFonts w:ascii="Calibri" w:hAnsi="Calibri" w:cs="Calibri"/>
          <w:color w:val="FF0000"/>
        </w:rPr>
        <w:t>f</w:t>
      </w:r>
      <w:r w:rsidRPr="004C13A8">
        <w:rPr>
          <w:rFonts w:ascii="Calibri" w:hAnsi="Calibri" w:cs="Calibri"/>
          <w:color w:val="FF0000"/>
        </w:rPr>
        <w:t xml:space="preserve">orce </w:t>
      </w:r>
      <w:r w:rsidR="00FA6AF6">
        <w:rPr>
          <w:rFonts w:ascii="Calibri" w:hAnsi="Calibri" w:cs="Calibri"/>
          <w:color w:val="FF0000"/>
        </w:rPr>
        <w:t>l</w:t>
      </w:r>
      <w:r w:rsidRPr="004C13A8">
        <w:rPr>
          <w:rFonts w:ascii="Calibri" w:hAnsi="Calibri" w:cs="Calibri"/>
          <w:color w:val="FF0000"/>
        </w:rPr>
        <w:t>ogo</w:t>
      </w:r>
      <w:r w:rsidR="00FA6AF6">
        <w:rPr>
          <w:rFonts w:ascii="Calibri" w:hAnsi="Calibri" w:cs="Calibri"/>
          <w:color w:val="FF0000"/>
        </w:rPr>
        <w:t>, force name</w:t>
      </w:r>
      <w:r w:rsidRPr="004C13A8">
        <w:rPr>
          <w:rFonts w:ascii="Calibri" w:hAnsi="Calibri" w:cs="Calibri"/>
          <w:color w:val="FF0000"/>
        </w:rPr>
        <w:t xml:space="preserve"> and headquarters address)</w:t>
      </w:r>
    </w:p>
    <w:p w14:paraId="5345A1A7" w14:textId="77777777" w:rsidR="003E7FCB" w:rsidRPr="004C13A8" w:rsidRDefault="003E7FCB" w:rsidP="003E7FCB">
      <w:pPr>
        <w:tabs>
          <w:tab w:val="left" w:pos="7371"/>
        </w:tabs>
        <w:rPr>
          <w:rFonts w:ascii="Calibri" w:hAnsi="Calibri" w:cs="Calibri"/>
          <w:b/>
        </w:rPr>
      </w:pPr>
    </w:p>
    <w:p w14:paraId="31576E71" w14:textId="1FD2A7F4" w:rsidR="003E7FCB" w:rsidRDefault="003E7FCB" w:rsidP="003E7FCB">
      <w:pPr>
        <w:tabs>
          <w:tab w:val="right" w:pos="9120"/>
        </w:tabs>
        <w:spacing w:line="240" w:lineRule="exact"/>
        <w:ind w:right="186"/>
        <w:rPr>
          <w:rFonts w:ascii="Calibri" w:hAnsi="Calibri" w:cs="Calibri"/>
        </w:rPr>
      </w:pPr>
      <w:r w:rsidRPr="004C13A8">
        <w:rPr>
          <w:rFonts w:ascii="Calibri" w:hAnsi="Calibri" w:cs="Calibri"/>
        </w:rPr>
        <w:t xml:space="preserve">The Security Systems Requirements have been adopted by the </w:t>
      </w:r>
      <w:r>
        <w:rPr>
          <w:rFonts w:ascii="Calibri" w:hAnsi="Calibri" w:cs="Calibri"/>
          <w:color w:val="FF0000"/>
        </w:rPr>
        <w:t>(</w:t>
      </w:r>
      <w:r w:rsidR="00643B4C">
        <w:rPr>
          <w:rFonts w:ascii="Calibri" w:hAnsi="Calibri" w:cs="Calibri"/>
          <w:color w:val="FF0000"/>
        </w:rPr>
        <w:t>f</w:t>
      </w:r>
      <w:r>
        <w:rPr>
          <w:rFonts w:ascii="Calibri" w:hAnsi="Calibri" w:cs="Calibri"/>
          <w:color w:val="FF0000"/>
        </w:rPr>
        <w:t>orce</w:t>
      </w:r>
      <w:r w:rsidRPr="004C13A8">
        <w:rPr>
          <w:rFonts w:ascii="Calibri" w:hAnsi="Calibri" w:cs="Calibri"/>
          <w:color w:val="FF0000"/>
        </w:rPr>
        <w:t xml:space="preserve"> name)</w:t>
      </w:r>
      <w:r w:rsidRPr="004C13A8">
        <w:rPr>
          <w:rFonts w:ascii="Calibri" w:hAnsi="Calibri" w:cs="Calibri"/>
        </w:rPr>
        <w:t xml:space="preserve"> Constabulary</w:t>
      </w:r>
      <w:r>
        <w:rPr>
          <w:rFonts w:ascii="Calibri" w:hAnsi="Calibri" w:cs="Calibri"/>
        </w:rPr>
        <w:t>/Police</w:t>
      </w:r>
      <w:r w:rsidRPr="004C13A8">
        <w:rPr>
          <w:rFonts w:ascii="Calibri" w:hAnsi="Calibri" w:cs="Calibri"/>
        </w:rPr>
        <w:t>.  The following variations permitted under the terms of this document apply in this police area.</w:t>
      </w:r>
    </w:p>
    <w:p w14:paraId="2379B3F4" w14:textId="77777777" w:rsidR="00BC1AEC" w:rsidRDefault="00BC1AEC" w:rsidP="003E7FCB">
      <w:pPr>
        <w:tabs>
          <w:tab w:val="right" w:pos="9120"/>
        </w:tabs>
        <w:spacing w:line="240" w:lineRule="exact"/>
        <w:ind w:right="186"/>
        <w:rPr>
          <w:rFonts w:ascii="Calibri" w:hAnsi="Calibri" w:cs="Calibri"/>
        </w:rPr>
      </w:pPr>
    </w:p>
    <w:p w14:paraId="06618EDF" w14:textId="6F894D49" w:rsidR="00814FF0" w:rsidRPr="001A4332" w:rsidRDefault="00BC1AEC" w:rsidP="00814FF0">
      <w:pPr>
        <w:tabs>
          <w:tab w:val="right" w:pos="9120"/>
        </w:tabs>
        <w:spacing w:line="240" w:lineRule="exact"/>
        <w:ind w:right="186"/>
        <w:rPr>
          <w:rFonts w:ascii="Calibri" w:hAnsi="Calibri" w:cs="Calibri"/>
        </w:rPr>
      </w:pPr>
      <w:r>
        <w:rPr>
          <w:rFonts w:ascii="Calibri" w:hAnsi="Calibri" w:cs="Calibri"/>
        </w:rPr>
        <w:t>Mandatory:</w:t>
      </w:r>
    </w:p>
    <w:p w14:paraId="3719EE5E" w14:textId="55F6E18C" w:rsidR="00D0080A" w:rsidRDefault="00D0080A" w:rsidP="001A4332">
      <w:pPr>
        <w:tabs>
          <w:tab w:val="right" w:pos="9120"/>
        </w:tabs>
        <w:spacing w:line="240" w:lineRule="exact"/>
        <w:ind w:left="426" w:hanging="426"/>
        <w:rPr>
          <w:rFonts w:ascii="Calibri" w:hAnsi="Calibri" w:cs="Calibri"/>
        </w:rPr>
      </w:pPr>
    </w:p>
    <w:p w14:paraId="58F77153" w14:textId="77777777" w:rsidR="00814FF0" w:rsidRDefault="00814FF0" w:rsidP="007241F0">
      <w:pPr>
        <w:pStyle w:val="ListParagraph"/>
        <w:numPr>
          <w:ilvl w:val="0"/>
          <w:numId w:val="44"/>
        </w:numPr>
        <w:tabs>
          <w:tab w:val="right" w:pos="9120"/>
        </w:tabs>
        <w:spacing w:line="240" w:lineRule="exact"/>
        <w:ind w:left="426" w:hanging="426"/>
        <w:rPr>
          <w:rFonts w:ascii="Calibri" w:hAnsi="Calibri" w:cs="Calibri"/>
        </w:rPr>
      </w:pPr>
      <w:bookmarkStart w:id="1" w:name="_Hlk128750755"/>
      <w:r>
        <w:rPr>
          <w:rFonts w:ascii="Calibri" w:hAnsi="Calibri" w:cs="Calibri"/>
        </w:rPr>
        <w:t>Service standard level agreement for:</w:t>
      </w:r>
    </w:p>
    <w:p w14:paraId="27C364EE" w14:textId="77777777" w:rsidR="00814FF0" w:rsidRDefault="00814FF0" w:rsidP="007241F0">
      <w:pPr>
        <w:pStyle w:val="ListParagraph"/>
        <w:numPr>
          <w:ilvl w:val="0"/>
          <w:numId w:val="45"/>
        </w:numPr>
        <w:tabs>
          <w:tab w:val="right" w:pos="9120"/>
        </w:tabs>
        <w:spacing w:line="240" w:lineRule="exact"/>
        <w:ind w:left="851" w:hanging="426"/>
        <w:rPr>
          <w:rFonts w:ascii="Calibri" w:hAnsi="Calibri" w:cs="Calibri"/>
        </w:rPr>
      </w:pPr>
      <w:r>
        <w:rPr>
          <w:rFonts w:ascii="Calibri" w:hAnsi="Calibri" w:cs="Calibri"/>
        </w:rPr>
        <w:t xml:space="preserve">Process time for URN administration </w:t>
      </w:r>
    </w:p>
    <w:p w14:paraId="0E03C7E5" w14:textId="596F4EF0" w:rsidR="00814FF0" w:rsidRDefault="00814FF0" w:rsidP="007241F0">
      <w:pPr>
        <w:pStyle w:val="ListParagraph"/>
        <w:numPr>
          <w:ilvl w:val="0"/>
          <w:numId w:val="45"/>
        </w:numPr>
        <w:tabs>
          <w:tab w:val="right" w:pos="9120"/>
        </w:tabs>
        <w:spacing w:line="240" w:lineRule="exact"/>
        <w:ind w:left="851" w:hanging="426"/>
        <w:rPr>
          <w:rFonts w:ascii="Calibri" w:hAnsi="Calibri" w:cs="Calibri"/>
        </w:rPr>
      </w:pPr>
      <w:r>
        <w:rPr>
          <w:rFonts w:ascii="Calibri" w:hAnsi="Calibri" w:cs="Calibri"/>
        </w:rPr>
        <w:t>Process time for Appendix C checks</w:t>
      </w:r>
    </w:p>
    <w:p w14:paraId="461D98E7" w14:textId="77777777" w:rsidR="00D858E1" w:rsidRDefault="00D858E1" w:rsidP="00D858E1">
      <w:pPr>
        <w:tabs>
          <w:tab w:val="right" w:pos="9120"/>
        </w:tabs>
        <w:spacing w:line="240" w:lineRule="exact"/>
        <w:ind w:left="425"/>
        <w:rPr>
          <w:rFonts w:ascii="Calibri" w:hAnsi="Calibri" w:cs="Calibri"/>
        </w:rPr>
      </w:pPr>
    </w:p>
    <w:p w14:paraId="4FE7F0C7" w14:textId="7256F7F4" w:rsidR="00D858E1" w:rsidRPr="00D858E1" w:rsidRDefault="006944D0" w:rsidP="00D858E1">
      <w:pPr>
        <w:tabs>
          <w:tab w:val="right" w:pos="9120"/>
        </w:tabs>
        <w:spacing w:line="240" w:lineRule="exact"/>
        <w:ind w:left="425"/>
        <w:rPr>
          <w:rFonts w:ascii="Calibri" w:hAnsi="Calibri" w:cs="Calibri"/>
        </w:rPr>
      </w:pPr>
      <w:r>
        <w:rPr>
          <w:rFonts w:ascii="Calibri" w:hAnsi="Calibri" w:cs="Calibri"/>
        </w:rPr>
        <w:t>NB</w:t>
      </w:r>
      <w:r w:rsidR="00D858E1">
        <w:rPr>
          <w:rFonts w:ascii="Calibri" w:hAnsi="Calibri" w:cs="Calibri"/>
        </w:rPr>
        <w:t xml:space="preserve">: </w:t>
      </w:r>
      <w:r w:rsidR="00725066" w:rsidRPr="00F80821">
        <w:rPr>
          <w:rFonts w:ascii="Calibri" w:hAnsi="Calibri" w:cs="Calibri"/>
          <w:color w:val="FF0000"/>
        </w:rPr>
        <w:t>(</w:t>
      </w:r>
      <w:r w:rsidR="00F80821" w:rsidRPr="00F80821">
        <w:rPr>
          <w:rFonts w:ascii="Calibri" w:hAnsi="Calibri" w:cs="Calibri"/>
          <w:color w:val="FF0000"/>
        </w:rPr>
        <w:t>Name of f</w:t>
      </w:r>
      <w:r w:rsidR="00725066" w:rsidRPr="00F80821">
        <w:rPr>
          <w:rFonts w:ascii="Calibri" w:hAnsi="Calibri" w:cs="Calibri"/>
          <w:color w:val="FF0000"/>
        </w:rPr>
        <w:t>orce)</w:t>
      </w:r>
      <w:r w:rsidR="00725066">
        <w:rPr>
          <w:rFonts w:ascii="Calibri" w:hAnsi="Calibri" w:cs="Calibri"/>
        </w:rPr>
        <w:t xml:space="preserve"> will </w:t>
      </w:r>
      <w:r w:rsidR="00C11801">
        <w:rPr>
          <w:rFonts w:ascii="Calibri" w:hAnsi="Calibri" w:cs="Calibri"/>
        </w:rPr>
        <w:t xml:space="preserve">use reasonable endeavours to meet the service levels but does not guarantee </w:t>
      </w:r>
      <w:r w:rsidR="00F80821">
        <w:rPr>
          <w:rFonts w:ascii="Calibri" w:hAnsi="Calibri" w:cs="Calibri"/>
        </w:rPr>
        <w:t>that the service will be provided within the time scales.</w:t>
      </w:r>
    </w:p>
    <w:p w14:paraId="30891BF9" w14:textId="77777777" w:rsidR="00814FF0" w:rsidRDefault="00814FF0" w:rsidP="001A4332">
      <w:pPr>
        <w:pStyle w:val="ListParagraph"/>
        <w:tabs>
          <w:tab w:val="right" w:pos="9120"/>
        </w:tabs>
        <w:spacing w:line="240" w:lineRule="exact"/>
        <w:ind w:left="426"/>
        <w:rPr>
          <w:rFonts w:ascii="Calibri" w:hAnsi="Calibri" w:cs="Calibri"/>
        </w:rPr>
      </w:pPr>
    </w:p>
    <w:p w14:paraId="46487976" w14:textId="19D07F67" w:rsidR="00D0080A" w:rsidRDefault="00D0080A" w:rsidP="007241F0">
      <w:pPr>
        <w:pStyle w:val="ListParagraph"/>
        <w:numPr>
          <w:ilvl w:val="0"/>
          <w:numId w:val="44"/>
        </w:numPr>
        <w:tabs>
          <w:tab w:val="right" w:pos="9120"/>
        </w:tabs>
        <w:spacing w:line="240" w:lineRule="exact"/>
        <w:ind w:left="426" w:hanging="426"/>
        <w:rPr>
          <w:rFonts w:ascii="Calibri" w:hAnsi="Calibri" w:cs="Calibri"/>
        </w:rPr>
      </w:pPr>
      <w:r w:rsidRPr="001A4332">
        <w:rPr>
          <w:rFonts w:ascii="Calibri" w:hAnsi="Calibri" w:cs="Calibri"/>
        </w:rPr>
        <w:t xml:space="preserve">The </w:t>
      </w:r>
      <w:r w:rsidRPr="001A4332">
        <w:rPr>
          <w:rFonts w:ascii="Calibri" w:hAnsi="Calibri" w:cs="Calibri"/>
          <w:color w:val="FF0000"/>
        </w:rPr>
        <w:t>(</w:t>
      </w:r>
      <w:r w:rsidR="00D31786">
        <w:rPr>
          <w:rFonts w:ascii="Calibri" w:hAnsi="Calibri" w:cs="Calibri"/>
          <w:color w:val="FF0000"/>
        </w:rPr>
        <w:t>N</w:t>
      </w:r>
      <w:r w:rsidRPr="001A4332">
        <w:rPr>
          <w:rFonts w:ascii="Calibri" w:hAnsi="Calibri" w:cs="Calibri"/>
          <w:color w:val="FF0000"/>
        </w:rPr>
        <w:t xml:space="preserve">ame of force) </w:t>
      </w:r>
      <w:r w:rsidRPr="001A4332">
        <w:rPr>
          <w:rFonts w:ascii="Calibri" w:hAnsi="Calibri" w:cs="Calibri"/>
        </w:rPr>
        <w:t xml:space="preserve">Constabulary/Police Service Standard is to aim to attend </w:t>
      </w:r>
      <w:r w:rsidR="00AD1732">
        <w:rPr>
          <w:rFonts w:ascii="Calibri" w:hAnsi="Calibri" w:cs="Calibri"/>
        </w:rPr>
        <w:t>Type A alarm</w:t>
      </w:r>
      <w:r w:rsidR="002F41E1">
        <w:rPr>
          <w:rFonts w:ascii="Calibri" w:hAnsi="Calibri" w:cs="Calibri"/>
        </w:rPr>
        <w:t>s</w:t>
      </w:r>
      <w:r w:rsidRPr="001A4332">
        <w:rPr>
          <w:rFonts w:ascii="Calibri" w:hAnsi="Calibri" w:cs="Calibri"/>
        </w:rPr>
        <w:t xml:space="preserve"> in </w:t>
      </w:r>
      <w:r w:rsidR="00A867BF" w:rsidRPr="001A4332">
        <w:rPr>
          <w:rFonts w:ascii="Calibri" w:hAnsi="Calibri" w:cs="Calibri"/>
        </w:rPr>
        <w:t>urban</w:t>
      </w:r>
      <w:r w:rsidRPr="001A4332">
        <w:rPr>
          <w:rFonts w:ascii="Calibri" w:hAnsi="Calibri" w:cs="Calibri"/>
        </w:rPr>
        <w:t xml:space="preserve"> areas</w:t>
      </w:r>
      <w:r w:rsidRPr="001A4332">
        <w:rPr>
          <w:rFonts w:ascii="Calibri" w:hAnsi="Calibri" w:cs="Calibri"/>
          <w:color w:val="FF0000"/>
        </w:rPr>
        <w:t xml:space="preserve"> </w:t>
      </w:r>
      <w:r w:rsidR="00A867BF">
        <w:rPr>
          <w:rFonts w:ascii="Calibri" w:hAnsi="Calibri" w:cs="Calibri"/>
        </w:rPr>
        <w:t>within</w:t>
      </w:r>
      <w:r w:rsidRPr="001A4332">
        <w:rPr>
          <w:rFonts w:ascii="Calibri" w:hAnsi="Calibri" w:cs="Calibri"/>
          <w:color w:val="FF0000"/>
        </w:rPr>
        <w:t xml:space="preserve"> (</w:t>
      </w:r>
      <w:r w:rsidR="00A867BF">
        <w:rPr>
          <w:rFonts w:ascii="Calibri" w:hAnsi="Calibri" w:cs="Calibri"/>
          <w:color w:val="FF0000"/>
        </w:rPr>
        <w:t xml:space="preserve">?) </w:t>
      </w:r>
      <w:r w:rsidR="00A867BF" w:rsidRPr="001A4332">
        <w:rPr>
          <w:rFonts w:ascii="Calibri" w:hAnsi="Calibri" w:cs="Calibri"/>
        </w:rPr>
        <w:t>minutes and rural areas</w:t>
      </w:r>
      <w:r w:rsidRPr="001A4332">
        <w:rPr>
          <w:rFonts w:ascii="Calibri" w:hAnsi="Calibri" w:cs="Calibri"/>
        </w:rPr>
        <w:t xml:space="preserve"> </w:t>
      </w:r>
      <w:r w:rsidR="00A867BF" w:rsidRPr="00BC284C">
        <w:rPr>
          <w:rFonts w:ascii="Calibri" w:hAnsi="Calibri" w:cs="Calibri"/>
        </w:rPr>
        <w:t xml:space="preserve">within </w:t>
      </w:r>
      <w:r w:rsidR="00A867BF" w:rsidRPr="00BC284C">
        <w:rPr>
          <w:rFonts w:ascii="Calibri" w:hAnsi="Calibri" w:cs="Calibri"/>
          <w:color w:val="FF0000"/>
        </w:rPr>
        <w:t xml:space="preserve">(?) </w:t>
      </w:r>
      <w:r w:rsidR="00A867BF" w:rsidRPr="00BC284C">
        <w:rPr>
          <w:rFonts w:ascii="Calibri" w:hAnsi="Calibri" w:cs="Calibri"/>
        </w:rPr>
        <w:t>minutes</w:t>
      </w:r>
      <w:r w:rsidRPr="001A4332">
        <w:rPr>
          <w:rFonts w:ascii="Calibri" w:hAnsi="Calibri" w:cs="Calibri"/>
        </w:rPr>
        <w:t xml:space="preserve">. Commercial premises in these areas </w:t>
      </w:r>
      <w:r w:rsidR="00684B91">
        <w:rPr>
          <w:rFonts w:ascii="Calibri" w:hAnsi="Calibri" w:cs="Calibri"/>
        </w:rPr>
        <w:t>may be required to have an</w:t>
      </w:r>
      <w:r w:rsidRPr="001A4332">
        <w:rPr>
          <w:rFonts w:ascii="Calibri" w:hAnsi="Calibri" w:cs="Calibri"/>
        </w:rPr>
        <w:t xml:space="preserve"> audible sounder delay on remote signalling systems. In all other areas an instant sounder is permitted. In exceptional circumstances companies may apply in writing for exemption to the delay requirement according to individual risks.</w:t>
      </w:r>
    </w:p>
    <w:p w14:paraId="69BADE03" w14:textId="77777777" w:rsidR="001127B0" w:rsidRPr="001A4332" w:rsidRDefault="001127B0" w:rsidP="001A4332">
      <w:pPr>
        <w:pStyle w:val="ListParagraph"/>
        <w:tabs>
          <w:tab w:val="right" w:pos="9120"/>
        </w:tabs>
        <w:spacing w:line="240" w:lineRule="exact"/>
        <w:ind w:left="426"/>
        <w:rPr>
          <w:rFonts w:ascii="Calibri" w:hAnsi="Calibri" w:cs="Calibri"/>
        </w:rPr>
      </w:pPr>
    </w:p>
    <w:bookmarkEnd w:id="1"/>
    <w:p w14:paraId="79928608" w14:textId="407A740B" w:rsidR="00D0080A" w:rsidRPr="000D5555" w:rsidRDefault="00395365" w:rsidP="007241F0">
      <w:pPr>
        <w:pStyle w:val="ListParagraph"/>
        <w:numPr>
          <w:ilvl w:val="0"/>
          <w:numId w:val="44"/>
        </w:numPr>
        <w:tabs>
          <w:tab w:val="right" w:pos="9120"/>
        </w:tabs>
        <w:spacing w:line="240" w:lineRule="exact"/>
        <w:ind w:left="426" w:hanging="426"/>
        <w:rPr>
          <w:rFonts w:ascii="Calibri" w:hAnsi="Calibri" w:cs="Calibri"/>
        </w:rPr>
      </w:pPr>
      <w:r w:rsidRPr="00423D0F">
        <w:rPr>
          <w:rFonts w:ascii="Calibri" w:hAnsi="Calibri" w:cs="Calibri"/>
        </w:rPr>
        <w:t>Alarm activations from compliant security systems must be passed to our control room using ECHO or</w:t>
      </w:r>
      <w:r w:rsidR="00981A21" w:rsidRPr="00423D0F">
        <w:rPr>
          <w:rFonts w:ascii="Calibri" w:hAnsi="Calibri" w:cs="Calibri"/>
        </w:rPr>
        <w:t>, if not available, the ex-directory telephone line, the number for which will be disclosed upon receipt of a signed agreement (</w:t>
      </w:r>
      <w:r w:rsidR="00981A21" w:rsidRPr="00423D0F">
        <w:rPr>
          <w:rFonts w:ascii="Calibri" w:hAnsi="Calibri" w:cs="Calibri"/>
          <w:b/>
          <w:bCs/>
        </w:rPr>
        <w:t>APPENDIX B</w:t>
      </w:r>
      <w:r w:rsidR="00981A21" w:rsidRPr="00423D0F">
        <w:rPr>
          <w:rFonts w:ascii="Calibri" w:hAnsi="Calibri" w:cs="Calibri"/>
        </w:rPr>
        <w:t>).</w:t>
      </w:r>
    </w:p>
    <w:p w14:paraId="01DA6359" w14:textId="77777777" w:rsidR="003E7FCB" w:rsidRPr="004C13A8" w:rsidRDefault="003E7FCB" w:rsidP="003E7FCB">
      <w:pPr>
        <w:tabs>
          <w:tab w:val="right" w:pos="9120"/>
        </w:tabs>
        <w:spacing w:line="240" w:lineRule="exact"/>
        <w:rPr>
          <w:rFonts w:ascii="Calibri" w:hAnsi="Calibri" w:cs="Calibri"/>
          <w:b/>
          <w:bCs/>
        </w:rPr>
      </w:pPr>
    </w:p>
    <w:p w14:paraId="6FB689D6" w14:textId="16230784" w:rsidR="002D0BBD" w:rsidRDefault="003E7FCB" w:rsidP="003E7FCB">
      <w:pPr>
        <w:tabs>
          <w:tab w:val="right" w:pos="9120"/>
        </w:tabs>
        <w:spacing w:line="240" w:lineRule="exact"/>
        <w:rPr>
          <w:rFonts w:ascii="Calibri" w:hAnsi="Calibri" w:cs="Calibri"/>
        </w:rPr>
      </w:pPr>
      <w:r w:rsidRPr="004C13A8">
        <w:rPr>
          <w:rFonts w:ascii="Calibri" w:hAnsi="Calibri" w:cs="Calibri"/>
        </w:rPr>
        <w:t xml:space="preserve">The Unique Reference Number (URN) remains the property of </w:t>
      </w:r>
      <w:r w:rsidRPr="004C13A8">
        <w:rPr>
          <w:rFonts w:ascii="Calibri" w:hAnsi="Calibri" w:cs="Calibri"/>
          <w:color w:val="FF0000"/>
        </w:rPr>
        <w:t>(</w:t>
      </w:r>
      <w:r w:rsidR="00BD1B4F">
        <w:rPr>
          <w:rFonts w:ascii="Calibri" w:hAnsi="Calibri" w:cs="Calibri"/>
          <w:color w:val="FF0000"/>
        </w:rPr>
        <w:t>f</w:t>
      </w:r>
      <w:r w:rsidRPr="004C13A8">
        <w:rPr>
          <w:rFonts w:ascii="Calibri" w:hAnsi="Calibri" w:cs="Calibri"/>
          <w:color w:val="FF0000"/>
        </w:rPr>
        <w:t xml:space="preserve">orce name) </w:t>
      </w:r>
      <w:r w:rsidRPr="004C13A8">
        <w:rPr>
          <w:rFonts w:ascii="Calibri" w:hAnsi="Calibri" w:cs="Calibri"/>
        </w:rPr>
        <w:t>Constabulary</w:t>
      </w:r>
      <w:r>
        <w:rPr>
          <w:rFonts w:ascii="Calibri" w:hAnsi="Calibri" w:cs="Calibri"/>
        </w:rPr>
        <w:t>/Police</w:t>
      </w:r>
      <w:r w:rsidRPr="004C13A8">
        <w:rPr>
          <w:rFonts w:ascii="Calibri" w:hAnsi="Calibri" w:cs="Calibri"/>
        </w:rPr>
        <w:t xml:space="preserve"> and must be quoted in all correspondence. </w:t>
      </w:r>
    </w:p>
    <w:p w14:paraId="55E349BD" w14:textId="77777777" w:rsidR="00136966" w:rsidRDefault="00136966" w:rsidP="003E7FCB">
      <w:pPr>
        <w:tabs>
          <w:tab w:val="right" w:pos="9120"/>
        </w:tabs>
        <w:spacing w:line="240" w:lineRule="exact"/>
        <w:rPr>
          <w:rFonts w:ascii="Calibri" w:hAnsi="Calibri" w:cs="Calibri"/>
        </w:rPr>
      </w:pPr>
    </w:p>
    <w:p w14:paraId="1202E444" w14:textId="00AA0CC3" w:rsidR="0096561F" w:rsidRPr="00136966" w:rsidRDefault="00136966" w:rsidP="003E7FCB">
      <w:pPr>
        <w:tabs>
          <w:tab w:val="right" w:pos="9120"/>
        </w:tabs>
        <w:spacing w:line="240" w:lineRule="exact"/>
        <w:rPr>
          <w:rFonts w:ascii="Calibri" w:hAnsi="Calibri" w:cs="Calibri"/>
          <w:color w:val="FF0000"/>
        </w:rPr>
      </w:pPr>
      <w:r w:rsidRPr="00136966">
        <w:rPr>
          <w:rFonts w:ascii="Calibri" w:hAnsi="Calibri" w:cs="Calibri"/>
          <w:color w:val="FF0000"/>
        </w:rPr>
        <w:t>Delete as appropriate:</w:t>
      </w:r>
    </w:p>
    <w:p w14:paraId="58E11577" w14:textId="7F1F8688" w:rsidR="0039702A" w:rsidRPr="0039702A" w:rsidRDefault="00AE1359" w:rsidP="007241F0">
      <w:pPr>
        <w:pStyle w:val="ListParagraph"/>
        <w:numPr>
          <w:ilvl w:val="0"/>
          <w:numId w:val="52"/>
        </w:numPr>
        <w:tabs>
          <w:tab w:val="right" w:pos="9120"/>
        </w:tabs>
        <w:spacing w:line="240" w:lineRule="exact"/>
        <w:rPr>
          <w:rFonts w:ascii="Calibri" w:hAnsi="Calibri" w:cs="Calibri"/>
        </w:rPr>
      </w:pPr>
      <w:r w:rsidRPr="0039702A">
        <w:rPr>
          <w:rFonts w:ascii="Calibri" w:hAnsi="Calibri" w:cs="Calibri"/>
        </w:rPr>
        <w:t xml:space="preserve">The URN is </w:t>
      </w:r>
      <w:r w:rsidRPr="0039702A">
        <w:rPr>
          <w:rFonts w:ascii="Calibri" w:hAnsi="Calibri" w:cs="Calibri"/>
          <w:b/>
          <w:bCs/>
        </w:rPr>
        <w:t>not</w:t>
      </w:r>
      <w:r w:rsidRPr="0039702A">
        <w:rPr>
          <w:rFonts w:ascii="Calibri" w:hAnsi="Calibri" w:cs="Calibri"/>
        </w:rPr>
        <w:t xml:space="preserve"> </w:t>
      </w:r>
      <w:r w:rsidR="00756D53" w:rsidRPr="0039702A">
        <w:rPr>
          <w:rFonts w:ascii="Calibri" w:hAnsi="Calibri" w:cs="Calibri"/>
        </w:rPr>
        <w:t>transferable to other locations or alarm companies</w:t>
      </w:r>
      <w:r w:rsidR="00560E6C" w:rsidRPr="0039702A">
        <w:rPr>
          <w:rFonts w:ascii="Calibri" w:hAnsi="Calibri" w:cs="Calibri"/>
        </w:rPr>
        <w:t xml:space="preserve"> unless the </w:t>
      </w:r>
      <w:r w:rsidR="005C4CA6">
        <w:rPr>
          <w:rFonts w:ascii="Calibri" w:hAnsi="Calibri" w:cs="Calibri"/>
        </w:rPr>
        <w:t xml:space="preserve">alarm </w:t>
      </w:r>
      <w:r w:rsidR="00560E6C" w:rsidRPr="0039702A">
        <w:rPr>
          <w:rFonts w:ascii="Calibri" w:hAnsi="Calibri" w:cs="Calibri"/>
        </w:rPr>
        <w:t>company which made the original application is subsequently acquired/taken over by anothe</w:t>
      </w:r>
      <w:r w:rsidR="0039702A" w:rsidRPr="0039702A">
        <w:rPr>
          <w:rFonts w:ascii="Calibri" w:hAnsi="Calibri" w:cs="Calibri"/>
        </w:rPr>
        <w:t>r compliant installer.</w:t>
      </w:r>
    </w:p>
    <w:p w14:paraId="3AE6CD9C" w14:textId="0D67930B" w:rsidR="0096561F" w:rsidRPr="0039702A" w:rsidRDefault="0096561F" w:rsidP="007241F0">
      <w:pPr>
        <w:pStyle w:val="ListParagraph"/>
        <w:numPr>
          <w:ilvl w:val="0"/>
          <w:numId w:val="52"/>
        </w:numPr>
        <w:tabs>
          <w:tab w:val="right" w:pos="9120"/>
        </w:tabs>
        <w:spacing w:line="240" w:lineRule="exact"/>
        <w:rPr>
          <w:rFonts w:ascii="Calibri" w:hAnsi="Calibri" w:cs="Calibri"/>
        </w:rPr>
      </w:pPr>
      <w:r w:rsidRPr="0039702A">
        <w:rPr>
          <w:rFonts w:ascii="Calibri" w:hAnsi="Calibri" w:cs="Calibri"/>
        </w:rPr>
        <w:t xml:space="preserve">The URN is </w:t>
      </w:r>
      <w:r w:rsidR="00941AE1" w:rsidRPr="0039702A">
        <w:rPr>
          <w:rFonts w:ascii="Calibri" w:hAnsi="Calibri" w:cs="Calibri"/>
        </w:rPr>
        <w:t xml:space="preserve">only </w:t>
      </w:r>
      <w:r w:rsidR="002E27ED" w:rsidRPr="0039702A">
        <w:rPr>
          <w:rFonts w:ascii="Calibri" w:hAnsi="Calibri" w:cs="Calibri"/>
        </w:rPr>
        <w:t>transferable to other locations or alarm companies</w:t>
      </w:r>
      <w:r w:rsidR="000B7EC0" w:rsidRPr="0039702A">
        <w:rPr>
          <w:rFonts w:ascii="Calibri" w:hAnsi="Calibri" w:cs="Calibri"/>
        </w:rPr>
        <w:t xml:space="preserve"> </w:t>
      </w:r>
      <w:r w:rsidR="00941AE1" w:rsidRPr="0039702A">
        <w:rPr>
          <w:rFonts w:ascii="Calibri" w:hAnsi="Calibri" w:cs="Calibri"/>
        </w:rPr>
        <w:t xml:space="preserve">by submission </w:t>
      </w:r>
      <w:r w:rsidR="00E52796" w:rsidRPr="0039702A">
        <w:rPr>
          <w:rFonts w:ascii="Calibri" w:hAnsi="Calibri" w:cs="Calibri"/>
        </w:rPr>
        <w:t xml:space="preserve">of </w:t>
      </w:r>
      <w:r w:rsidR="00941AE1" w:rsidRPr="0039702A">
        <w:rPr>
          <w:rFonts w:ascii="Calibri" w:hAnsi="Calibri" w:cs="Calibri"/>
        </w:rPr>
        <w:t>the</w:t>
      </w:r>
      <w:r w:rsidR="000B7EC0" w:rsidRPr="0039702A">
        <w:rPr>
          <w:rFonts w:ascii="Calibri" w:hAnsi="Calibri" w:cs="Calibri"/>
        </w:rPr>
        <w:t xml:space="preserve"> relevant permissions</w:t>
      </w:r>
      <w:r w:rsidR="00DB42C3">
        <w:rPr>
          <w:rFonts w:ascii="Calibri" w:hAnsi="Calibri" w:cs="Calibri"/>
        </w:rPr>
        <w:t xml:space="preserve"> (</w:t>
      </w:r>
      <w:r w:rsidR="00DB42C3" w:rsidRPr="00DB42C3">
        <w:rPr>
          <w:rFonts w:ascii="Calibri" w:hAnsi="Calibri" w:cs="Calibri"/>
          <w:b/>
          <w:bCs/>
        </w:rPr>
        <w:t>APPENDIX F</w:t>
      </w:r>
      <w:r w:rsidR="00DB42C3">
        <w:rPr>
          <w:rFonts w:ascii="Calibri" w:hAnsi="Calibri" w:cs="Calibri"/>
        </w:rPr>
        <w:t xml:space="preserve"> and </w:t>
      </w:r>
      <w:r w:rsidR="00DB42C3" w:rsidRPr="00DB42C3">
        <w:rPr>
          <w:rFonts w:ascii="Calibri" w:hAnsi="Calibri" w:cs="Calibri"/>
          <w:b/>
          <w:bCs/>
        </w:rPr>
        <w:t>APPENDIX G</w:t>
      </w:r>
      <w:r w:rsidR="00DB42C3">
        <w:rPr>
          <w:rFonts w:ascii="Calibri" w:hAnsi="Calibri" w:cs="Calibri"/>
        </w:rPr>
        <w:t>)</w:t>
      </w:r>
      <w:r w:rsidR="00120DB6">
        <w:rPr>
          <w:rFonts w:ascii="Calibri" w:hAnsi="Calibri" w:cs="Calibri"/>
        </w:rPr>
        <w:t>.</w:t>
      </w:r>
    </w:p>
    <w:p w14:paraId="3F801AAB" w14:textId="77777777" w:rsidR="00AE1359" w:rsidRDefault="00AE1359" w:rsidP="003E7FCB">
      <w:pPr>
        <w:tabs>
          <w:tab w:val="right" w:pos="9120"/>
        </w:tabs>
        <w:spacing w:line="240" w:lineRule="exact"/>
        <w:rPr>
          <w:rFonts w:ascii="Calibri" w:hAnsi="Calibri" w:cs="Calibri"/>
        </w:rPr>
      </w:pPr>
    </w:p>
    <w:p w14:paraId="3221F040" w14:textId="6B185EF0" w:rsidR="003E7FCB" w:rsidRDefault="003E7FCB" w:rsidP="003E7FCB">
      <w:pPr>
        <w:tabs>
          <w:tab w:val="right" w:pos="9120"/>
        </w:tabs>
        <w:spacing w:line="240" w:lineRule="exact"/>
        <w:rPr>
          <w:rFonts w:ascii="Calibri" w:hAnsi="Calibri" w:cs="Calibri"/>
        </w:rPr>
      </w:pPr>
      <w:r w:rsidRPr="004C13A8">
        <w:rPr>
          <w:rFonts w:ascii="Calibri" w:hAnsi="Calibri" w:cs="Calibri"/>
        </w:rPr>
        <w:t>In the interests of maintaining security of records, all enquiries concerning individual security systems must be made in writing or electronic means. Telephone enquiries regarding systems or particular alarm activations will</w:t>
      </w:r>
      <w:r w:rsidRPr="004C13A8">
        <w:rPr>
          <w:rFonts w:ascii="Calibri" w:hAnsi="Calibri" w:cs="Calibri"/>
          <w:b/>
        </w:rPr>
        <w:t xml:space="preserve"> not</w:t>
      </w:r>
      <w:r w:rsidRPr="004C13A8">
        <w:rPr>
          <w:rFonts w:ascii="Calibri" w:hAnsi="Calibri" w:cs="Calibri"/>
        </w:rPr>
        <w:t xml:space="preserve"> be accepted.</w:t>
      </w:r>
    </w:p>
    <w:p w14:paraId="30CDD905" w14:textId="09E39245" w:rsidR="007B08F3" w:rsidRDefault="007B08F3" w:rsidP="003E7FCB">
      <w:pPr>
        <w:tabs>
          <w:tab w:val="right" w:pos="9120"/>
        </w:tabs>
        <w:spacing w:line="240" w:lineRule="exact"/>
        <w:rPr>
          <w:rFonts w:ascii="Calibri" w:hAnsi="Calibri" w:cs="Calibri"/>
        </w:rPr>
      </w:pPr>
    </w:p>
    <w:p w14:paraId="7A6F1E6E" w14:textId="27199AC6" w:rsidR="007B08F3" w:rsidRPr="004C13A8" w:rsidRDefault="007B08F3" w:rsidP="003E7FCB">
      <w:pPr>
        <w:tabs>
          <w:tab w:val="right" w:pos="9120"/>
        </w:tabs>
        <w:spacing w:line="240" w:lineRule="exact"/>
        <w:rPr>
          <w:rFonts w:ascii="Calibri" w:hAnsi="Calibri" w:cs="Calibri"/>
        </w:rPr>
      </w:pPr>
      <w:r>
        <w:rPr>
          <w:rFonts w:ascii="Calibri" w:hAnsi="Calibri" w:cs="Calibri"/>
        </w:rPr>
        <w:t xml:space="preserve">The NPCC Security Systems Requirements are available </w:t>
      </w:r>
      <w:r w:rsidR="00D222AF">
        <w:rPr>
          <w:rFonts w:ascii="Calibri" w:hAnsi="Calibri" w:cs="Calibri"/>
        </w:rPr>
        <w:t>at</w:t>
      </w:r>
      <w:r>
        <w:rPr>
          <w:rFonts w:ascii="Calibri" w:hAnsi="Calibri" w:cs="Calibri"/>
        </w:rPr>
        <w:t xml:space="preserve">: </w:t>
      </w:r>
      <w:hyperlink r:id="rId18" w:history="1">
        <w:r w:rsidRPr="002139DC">
          <w:rPr>
            <w:rStyle w:val="Hyperlink"/>
            <w:rFonts w:ascii="Calibri" w:hAnsi="Calibri" w:cs="Calibri"/>
          </w:rPr>
          <w:t>www.policesecuritysystems.com</w:t>
        </w:r>
      </w:hyperlink>
    </w:p>
    <w:p w14:paraId="5B0A9374" w14:textId="77777777" w:rsidR="003E7FCB" w:rsidRPr="00740C99" w:rsidRDefault="003E7FCB" w:rsidP="003E7FCB">
      <w:pPr>
        <w:tabs>
          <w:tab w:val="right" w:pos="9120"/>
        </w:tabs>
        <w:spacing w:line="240" w:lineRule="exact"/>
        <w:jc w:val="both"/>
        <w:rPr>
          <w:rFonts w:ascii="Verdana" w:hAnsi="Verdana"/>
        </w:rPr>
      </w:pPr>
    </w:p>
    <w:p w14:paraId="3FC7AF91" w14:textId="77777777" w:rsidR="008159E3" w:rsidRPr="008159E3" w:rsidRDefault="008159E3" w:rsidP="008159E3"/>
    <w:p w14:paraId="6AA73320" w14:textId="4B51CE6A" w:rsidR="003C15E8" w:rsidRPr="00946A51" w:rsidRDefault="00216516" w:rsidP="003C15E8">
      <w:pPr>
        <w:pStyle w:val="AppendixHeader"/>
        <w:rPr>
          <w:rFonts w:asciiTheme="minorHAnsi" w:hAnsiTheme="minorHAnsi" w:cstheme="minorHAnsi"/>
          <w:color w:val="000000"/>
          <w:sz w:val="28"/>
          <w:szCs w:val="28"/>
        </w:rPr>
      </w:pPr>
      <w:r w:rsidRPr="008159E3">
        <w:br w:type="page"/>
      </w:r>
      <w:bookmarkStart w:id="2" w:name="_Hlk112144344"/>
      <w:bookmarkStart w:id="3" w:name="_Hlk129164390"/>
      <w:r w:rsidR="003C15E8" w:rsidRPr="00946A51">
        <w:rPr>
          <w:rFonts w:asciiTheme="minorHAnsi" w:hAnsiTheme="minorHAnsi" w:cstheme="minorHAnsi"/>
          <w:color w:val="000000"/>
          <w:sz w:val="28"/>
          <w:szCs w:val="28"/>
        </w:rPr>
        <w:lastRenderedPageBreak/>
        <w:t xml:space="preserve">APPENDIX B </w:t>
      </w:r>
      <w:r w:rsidR="00BA0826" w:rsidRPr="00BA0826">
        <w:rPr>
          <w:rFonts w:asciiTheme="minorHAnsi" w:hAnsiTheme="minorHAnsi" w:cstheme="minorHAnsi"/>
          <w:color w:val="000000"/>
          <w:sz w:val="28"/>
          <w:szCs w:val="28"/>
        </w:rPr>
        <w:t>(</w:t>
      </w:r>
      <w:r w:rsidR="008B5844">
        <w:rPr>
          <w:rFonts w:asciiTheme="minorHAnsi" w:hAnsiTheme="minorHAnsi" w:cstheme="minorHAnsi"/>
          <w:color w:val="000000"/>
          <w:sz w:val="28"/>
          <w:szCs w:val="28"/>
        </w:rPr>
        <w:t>February 2025</w:t>
      </w:r>
      <w:r w:rsidR="00BA0826" w:rsidRPr="00BA0826">
        <w:rPr>
          <w:rFonts w:asciiTheme="minorHAnsi" w:hAnsiTheme="minorHAnsi" w:cstheme="minorHAnsi"/>
          <w:color w:val="000000"/>
          <w:sz w:val="28"/>
          <w:szCs w:val="28"/>
        </w:rPr>
        <w:t>)</w:t>
      </w:r>
    </w:p>
    <w:p w14:paraId="2B615095" w14:textId="77777777" w:rsidR="003C15E8" w:rsidRPr="0003502C" w:rsidRDefault="003C15E8" w:rsidP="003C15E8">
      <w:pPr>
        <w:spacing w:line="240" w:lineRule="atLeast"/>
        <w:rPr>
          <w:rFonts w:ascii="Verdana" w:hAnsi="Verdana"/>
          <w:b/>
        </w:rPr>
      </w:pPr>
      <w:r>
        <w:rPr>
          <w:rFonts w:ascii="Verdana" w:hAnsi="Verdana"/>
          <w:b/>
        </w:rPr>
        <w:tab/>
      </w:r>
      <w:r>
        <w:rPr>
          <w:rFonts w:ascii="Verdana" w:hAnsi="Verdana"/>
          <w:b/>
        </w:rPr>
        <w:tab/>
        <w:t xml:space="preserve">         </w:t>
      </w:r>
    </w:p>
    <w:p w14:paraId="192130EE" w14:textId="77777777" w:rsidR="005D60AB" w:rsidRDefault="003C15E8" w:rsidP="003C15E8">
      <w:pPr>
        <w:spacing w:line="240" w:lineRule="atLeast"/>
        <w:jc w:val="center"/>
        <w:rPr>
          <w:rFonts w:asciiTheme="minorHAnsi" w:hAnsiTheme="minorHAnsi" w:cstheme="minorHAnsi"/>
          <w:b/>
          <w:sz w:val="24"/>
          <w:szCs w:val="24"/>
        </w:rPr>
      </w:pPr>
      <w:r w:rsidRPr="00946A51">
        <w:rPr>
          <w:rFonts w:asciiTheme="minorHAnsi" w:hAnsiTheme="minorHAnsi" w:cstheme="minorHAnsi"/>
          <w:b/>
          <w:sz w:val="24"/>
          <w:szCs w:val="24"/>
        </w:rPr>
        <w:t xml:space="preserve">APPLICATION TO BE ACCEPTED ON POLICE LIST OF COMPLIANT </w:t>
      </w:r>
    </w:p>
    <w:p w14:paraId="4F5D2491" w14:textId="2E053724" w:rsidR="003C15E8" w:rsidRDefault="003C15E8" w:rsidP="003C15E8">
      <w:pPr>
        <w:spacing w:line="240" w:lineRule="atLeast"/>
        <w:jc w:val="center"/>
        <w:rPr>
          <w:rFonts w:asciiTheme="minorHAnsi" w:hAnsiTheme="minorHAnsi" w:cstheme="minorHAnsi"/>
          <w:b/>
          <w:sz w:val="24"/>
          <w:szCs w:val="24"/>
        </w:rPr>
      </w:pPr>
      <w:r w:rsidRPr="00946A51">
        <w:rPr>
          <w:rFonts w:asciiTheme="minorHAnsi" w:hAnsiTheme="minorHAnsi" w:cstheme="minorHAnsi"/>
          <w:b/>
          <w:sz w:val="24"/>
          <w:szCs w:val="24"/>
        </w:rPr>
        <w:t>COMPANIES/POLICE REQUIREMENTS DOCUMENT</w:t>
      </w:r>
    </w:p>
    <w:p w14:paraId="4350B09B" w14:textId="77777777" w:rsidR="003C15E8" w:rsidRPr="00946A51" w:rsidRDefault="003C15E8" w:rsidP="003C15E8">
      <w:pPr>
        <w:spacing w:line="240" w:lineRule="atLeast"/>
        <w:jc w:val="center"/>
        <w:rPr>
          <w:rFonts w:asciiTheme="minorHAnsi" w:hAnsiTheme="minorHAnsi" w:cstheme="minorHAnsi"/>
          <w:b/>
          <w:sz w:val="24"/>
          <w:szCs w:val="24"/>
        </w:rPr>
      </w:pPr>
    </w:p>
    <w:p w14:paraId="099413A9" w14:textId="77777777" w:rsidR="003C15E8" w:rsidRPr="00CF221F" w:rsidRDefault="003C15E8" w:rsidP="003C15E8">
      <w:pPr>
        <w:spacing w:line="240" w:lineRule="atLeast"/>
        <w:jc w:val="both"/>
        <w:rPr>
          <w:rFonts w:asciiTheme="minorHAnsi" w:hAnsiTheme="minorHAnsi" w:cstheme="minorHAnsi"/>
          <w:b/>
          <w:u w:val="single"/>
        </w:rPr>
      </w:pPr>
      <w:r w:rsidRPr="00CF221F">
        <w:rPr>
          <w:rFonts w:asciiTheme="minorHAnsi" w:hAnsiTheme="minorHAnsi" w:cstheme="minorHAnsi"/>
          <w:b/>
          <w:u w:val="single"/>
        </w:rPr>
        <w:t>This form must be signed by an authorised person at the company head office.</w:t>
      </w:r>
    </w:p>
    <w:p w14:paraId="10C2FCB6" w14:textId="77777777" w:rsidR="003C15E8" w:rsidRPr="00EF2C22" w:rsidRDefault="003C15E8" w:rsidP="003C15E8">
      <w:pPr>
        <w:spacing w:line="240" w:lineRule="atLeast"/>
        <w:jc w:val="both"/>
        <w:rPr>
          <w:rFonts w:asciiTheme="minorHAnsi" w:hAnsiTheme="minorHAnsi" w:cstheme="minorHAnsi"/>
          <w:b/>
          <w:sz w:val="12"/>
          <w:szCs w:val="12"/>
          <w:u w:val="single"/>
        </w:rPr>
      </w:pPr>
    </w:p>
    <w:p w14:paraId="23657C14" w14:textId="77777777" w:rsidR="003C15E8" w:rsidRPr="00CF221F" w:rsidRDefault="003C15E8" w:rsidP="003C15E8">
      <w:pPr>
        <w:spacing w:line="240" w:lineRule="atLeast"/>
        <w:rPr>
          <w:rFonts w:asciiTheme="minorHAnsi" w:hAnsiTheme="minorHAnsi" w:cstheme="minorHAnsi"/>
        </w:rPr>
      </w:pPr>
      <w:r w:rsidRPr="00CF221F">
        <w:rPr>
          <w:rFonts w:asciiTheme="minorHAnsi" w:hAnsiTheme="minorHAnsi" w:cstheme="minorHAnsi"/>
        </w:rPr>
        <w:t xml:space="preserve">You must be registered with your Home Force where your main office/headquarters is situated </w:t>
      </w:r>
      <w:r w:rsidRPr="00CF221F">
        <w:rPr>
          <w:rFonts w:asciiTheme="minorHAnsi" w:hAnsiTheme="minorHAnsi" w:cstheme="minorHAnsi"/>
          <w:b/>
          <w:u w:val="single"/>
        </w:rPr>
        <w:t>before</w:t>
      </w:r>
      <w:r w:rsidRPr="00CF221F">
        <w:rPr>
          <w:rFonts w:asciiTheme="minorHAnsi" w:hAnsiTheme="minorHAnsi" w:cstheme="minorHAnsi"/>
          <w:b/>
        </w:rPr>
        <w:t xml:space="preserve"> </w:t>
      </w:r>
      <w:r w:rsidRPr="00CF221F">
        <w:rPr>
          <w:rFonts w:asciiTheme="minorHAnsi" w:hAnsiTheme="minorHAnsi" w:cstheme="minorHAnsi"/>
        </w:rPr>
        <w:t xml:space="preserve">applying to other police forces for inclusion on their List of Compliant Security Companies. </w:t>
      </w:r>
    </w:p>
    <w:p w14:paraId="0755DA52" w14:textId="77777777" w:rsidR="003C15E8" w:rsidRDefault="003C15E8" w:rsidP="003C15E8"/>
    <w:tbl>
      <w:tblPr>
        <w:tblStyle w:val="TableGrid"/>
        <w:tblW w:w="0" w:type="auto"/>
        <w:tblLook w:val="04A0" w:firstRow="1" w:lastRow="0" w:firstColumn="1" w:lastColumn="0" w:noHBand="0" w:noVBand="1"/>
      </w:tblPr>
      <w:tblGrid>
        <w:gridCol w:w="2205"/>
        <w:gridCol w:w="6811"/>
      </w:tblGrid>
      <w:tr w:rsidR="003C15E8" w14:paraId="542BAFEE" w14:textId="77777777" w:rsidTr="002D6D24">
        <w:tc>
          <w:tcPr>
            <w:tcW w:w="2235" w:type="dxa"/>
            <w:shd w:val="clear" w:color="auto" w:fill="EAF1DD" w:themeFill="accent3" w:themeFillTint="33"/>
          </w:tcPr>
          <w:p w14:paraId="03A5211B" w14:textId="77777777" w:rsidR="003C15E8" w:rsidRPr="00CF221F" w:rsidRDefault="003C15E8" w:rsidP="002D6D24">
            <w:pPr>
              <w:rPr>
                <w:rFonts w:asciiTheme="minorHAnsi" w:hAnsiTheme="minorHAnsi" w:cstheme="minorHAnsi"/>
              </w:rPr>
            </w:pPr>
            <w:r>
              <w:rPr>
                <w:rFonts w:asciiTheme="minorHAnsi" w:hAnsiTheme="minorHAnsi" w:cstheme="minorHAnsi"/>
              </w:rPr>
              <w:t>Name of Home Force</w:t>
            </w:r>
          </w:p>
        </w:tc>
        <w:tc>
          <w:tcPr>
            <w:tcW w:w="7007" w:type="dxa"/>
          </w:tcPr>
          <w:p w14:paraId="70F3CDD1" w14:textId="77777777" w:rsidR="003C15E8" w:rsidRDefault="003C15E8" w:rsidP="002D6D24"/>
        </w:tc>
      </w:tr>
      <w:tr w:rsidR="003C15E8" w14:paraId="7CB741A3" w14:textId="77777777" w:rsidTr="002D6D24">
        <w:tc>
          <w:tcPr>
            <w:tcW w:w="2235" w:type="dxa"/>
            <w:shd w:val="clear" w:color="auto" w:fill="EAF1DD" w:themeFill="accent3" w:themeFillTint="33"/>
          </w:tcPr>
          <w:p w14:paraId="2B09119B" w14:textId="77777777" w:rsidR="003C15E8" w:rsidRPr="00CF221F" w:rsidRDefault="003C15E8" w:rsidP="002D6D24">
            <w:pPr>
              <w:rPr>
                <w:rFonts w:asciiTheme="minorHAnsi" w:hAnsiTheme="minorHAnsi" w:cstheme="minorHAnsi"/>
              </w:rPr>
            </w:pPr>
            <w:r>
              <w:rPr>
                <w:rFonts w:asciiTheme="minorHAnsi" w:hAnsiTheme="minorHAnsi" w:cstheme="minorHAnsi"/>
              </w:rPr>
              <w:t xml:space="preserve">Legal Entity Name </w:t>
            </w:r>
          </w:p>
        </w:tc>
        <w:tc>
          <w:tcPr>
            <w:tcW w:w="7007" w:type="dxa"/>
          </w:tcPr>
          <w:p w14:paraId="15F5407A" w14:textId="77777777" w:rsidR="003C15E8" w:rsidRDefault="003C15E8" w:rsidP="002D6D24"/>
        </w:tc>
      </w:tr>
      <w:tr w:rsidR="003C15E8" w14:paraId="46DD3666" w14:textId="77777777" w:rsidTr="002D6D24">
        <w:tc>
          <w:tcPr>
            <w:tcW w:w="2235" w:type="dxa"/>
            <w:shd w:val="clear" w:color="auto" w:fill="EAF1DD" w:themeFill="accent3" w:themeFillTint="33"/>
          </w:tcPr>
          <w:p w14:paraId="1D5E08B2" w14:textId="77777777" w:rsidR="003C15E8" w:rsidRPr="008A37D8" w:rsidRDefault="003C15E8" w:rsidP="002D6D24">
            <w:pPr>
              <w:rPr>
                <w:rFonts w:asciiTheme="minorHAnsi" w:hAnsiTheme="minorHAnsi" w:cstheme="minorHAnsi"/>
                <w:sz w:val="16"/>
                <w:szCs w:val="16"/>
              </w:rPr>
            </w:pPr>
            <w:r>
              <w:rPr>
                <w:rFonts w:asciiTheme="minorHAnsi" w:hAnsiTheme="minorHAnsi" w:cstheme="minorHAnsi"/>
              </w:rPr>
              <w:t>Trading Name</w:t>
            </w:r>
          </w:p>
        </w:tc>
        <w:tc>
          <w:tcPr>
            <w:tcW w:w="7007" w:type="dxa"/>
          </w:tcPr>
          <w:p w14:paraId="3B805F85" w14:textId="77777777" w:rsidR="003C15E8" w:rsidRDefault="003C15E8" w:rsidP="002D6D24"/>
        </w:tc>
      </w:tr>
      <w:tr w:rsidR="003C15E8" w14:paraId="5B9C2B37" w14:textId="77777777" w:rsidTr="002D6D24">
        <w:tc>
          <w:tcPr>
            <w:tcW w:w="2235" w:type="dxa"/>
            <w:shd w:val="clear" w:color="auto" w:fill="EAF1DD" w:themeFill="accent3" w:themeFillTint="33"/>
          </w:tcPr>
          <w:p w14:paraId="2F7CD307" w14:textId="77777777" w:rsidR="003C15E8" w:rsidRPr="00CF221F" w:rsidRDefault="003C15E8" w:rsidP="002D6D24">
            <w:pPr>
              <w:rPr>
                <w:rFonts w:asciiTheme="minorHAnsi" w:hAnsiTheme="minorHAnsi" w:cstheme="minorHAnsi"/>
              </w:rPr>
            </w:pPr>
            <w:r>
              <w:rPr>
                <w:rFonts w:asciiTheme="minorHAnsi" w:hAnsiTheme="minorHAnsi" w:cstheme="minorHAnsi"/>
              </w:rPr>
              <w:t>Companies House No.</w:t>
            </w:r>
          </w:p>
        </w:tc>
        <w:tc>
          <w:tcPr>
            <w:tcW w:w="7007" w:type="dxa"/>
          </w:tcPr>
          <w:p w14:paraId="62B88391" w14:textId="77777777" w:rsidR="003C15E8" w:rsidRDefault="003C15E8" w:rsidP="002D6D24"/>
        </w:tc>
      </w:tr>
      <w:tr w:rsidR="003C15E8" w14:paraId="22D3F45F" w14:textId="77777777" w:rsidTr="002D6D24">
        <w:tc>
          <w:tcPr>
            <w:tcW w:w="2235" w:type="dxa"/>
            <w:vMerge w:val="restart"/>
            <w:shd w:val="clear" w:color="auto" w:fill="EAF1DD" w:themeFill="accent3" w:themeFillTint="33"/>
          </w:tcPr>
          <w:p w14:paraId="1132B925" w14:textId="77777777" w:rsidR="003C15E8" w:rsidRPr="00CF221F" w:rsidRDefault="003C15E8" w:rsidP="002D6D24">
            <w:pPr>
              <w:rPr>
                <w:rFonts w:asciiTheme="minorHAnsi" w:hAnsiTheme="minorHAnsi" w:cstheme="minorHAnsi"/>
              </w:rPr>
            </w:pPr>
            <w:r>
              <w:rPr>
                <w:rFonts w:asciiTheme="minorHAnsi" w:hAnsiTheme="minorHAnsi" w:cstheme="minorHAnsi"/>
              </w:rPr>
              <w:t>Registered Office</w:t>
            </w:r>
          </w:p>
        </w:tc>
        <w:tc>
          <w:tcPr>
            <w:tcW w:w="7007" w:type="dxa"/>
          </w:tcPr>
          <w:p w14:paraId="61F583F3" w14:textId="77777777" w:rsidR="003C15E8" w:rsidRDefault="003C15E8" w:rsidP="002D6D24"/>
        </w:tc>
      </w:tr>
      <w:tr w:rsidR="003C15E8" w14:paraId="60AF8784" w14:textId="77777777" w:rsidTr="002D6D24">
        <w:tc>
          <w:tcPr>
            <w:tcW w:w="2235" w:type="dxa"/>
            <w:vMerge/>
            <w:shd w:val="clear" w:color="auto" w:fill="EAF1DD" w:themeFill="accent3" w:themeFillTint="33"/>
          </w:tcPr>
          <w:p w14:paraId="385293FD" w14:textId="77777777" w:rsidR="003C15E8" w:rsidRPr="00CF221F" w:rsidRDefault="003C15E8" w:rsidP="002D6D24">
            <w:pPr>
              <w:rPr>
                <w:rFonts w:asciiTheme="minorHAnsi" w:hAnsiTheme="minorHAnsi" w:cstheme="minorHAnsi"/>
              </w:rPr>
            </w:pPr>
          </w:p>
        </w:tc>
        <w:tc>
          <w:tcPr>
            <w:tcW w:w="7007" w:type="dxa"/>
          </w:tcPr>
          <w:p w14:paraId="53042295" w14:textId="77777777" w:rsidR="003C15E8" w:rsidRDefault="003C15E8" w:rsidP="002D6D24"/>
        </w:tc>
      </w:tr>
    </w:tbl>
    <w:p w14:paraId="48EEC78B" w14:textId="77777777" w:rsidR="003C15E8" w:rsidRPr="00EF2C22" w:rsidRDefault="003C15E8" w:rsidP="003C15E8">
      <w:pPr>
        <w:rPr>
          <w:sz w:val="12"/>
          <w:szCs w:val="12"/>
        </w:rPr>
      </w:pPr>
    </w:p>
    <w:p w14:paraId="0B69EB41" w14:textId="77777777" w:rsidR="003C15E8" w:rsidRPr="00EB54E3" w:rsidRDefault="003C15E8" w:rsidP="003C15E8">
      <w:pPr>
        <w:spacing w:line="240" w:lineRule="atLeast"/>
        <w:rPr>
          <w:rFonts w:asciiTheme="minorHAnsi" w:hAnsiTheme="minorHAnsi" w:cstheme="minorHAnsi"/>
          <w:sz w:val="20"/>
          <w:szCs w:val="20"/>
        </w:rPr>
      </w:pPr>
      <w:r w:rsidRPr="00EB54E3">
        <w:rPr>
          <w:rFonts w:asciiTheme="minorHAnsi" w:hAnsiTheme="minorHAnsi" w:cstheme="minorHAnsi"/>
          <w:sz w:val="20"/>
          <w:szCs w:val="20"/>
        </w:rPr>
        <w:t>I have read the ………………………</w:t>
      </w:r>
      <w:r>
        <w:rPr>
          <w:rFonts w:asciiTheme="minorHAnsi" w:hAnsiTheme="minorHAnsi" w:cstheme="minorHAnsi"/>
          <w:sz w:val="20"/>
          <w:szCs w:val="20"/>
        </w:rPr>
        <w:t xml:space="preserve">… </w:t>
      </w:r>
      <w:r w:rsidRPr="00EB54E3">
        <w:rPr>
          <w:rFonts w:asciiTheme="minorHAnsi" w:hAnsiTheme="minorHAnsi" w:cstheme="minorHAnsi"/>
          <w:sz w:val="20"/>
          <w:szCs w:val="20"/>
        </w:rPr>
        <w:t>(*) Constabulary Security Systems Requirements.  I agree to comply with every requirement of these documents.</w:t>
      </w:r>
    </w:p>
    <w:p w14:paraId="7972C239" w14:textId="77777777" w:rsidR="003C15E8" w:rsidRPr="00EB54E3" w:rsidRDefault="003C15E8" w:rsidP="003C15E8">
      <w:pPr>
        <w:spacing w:line="240" w:lineRule="atLeast"/>
        <w:rPr>
          <w:rFonts w:asciiTheme="minorHAnsi" w:hAnsiTheme="minorHAnsi" w:cstheme="minorHAnsi"/>
          <w:sz w:val="20"/>
          <w:szCs w:val="20"/>
        </w:rPr>
      </w:pPr>
    </w:p>
    <w:p w14:paraId="42920BF4" w14:textId="77777777" w:rsidR="003C15E8" w:rsidRPr="00EB54E3" w:rsidRDefault="003C15E8" w:rsidP="003C15E8">
      <w:pPr>
        <w:rPr>
          <w:rFonts w:asciiTheme="minorHAnsi" w:hAnsiTheme="minorHAnsi" w:cstheme="minorHAnsi"/>
          <w:sz w:val="20"/>
          <w:szCs w:val="20"/>
        </w:rPr>
      </w:pPr>
      <w:r w:rsidRPr="00EB54E3">
        <w:rPr>
          <w:rFonts w:asciiTheme="minorHAnsi" w:hAnsiTheme="minorHAnsi" w:cstheme="minorHAnsi"/>
          <w:sz w:val="20"/>
          <w:szCs w:val="20"/>
        </w:rPr>
        <w:t>I acknowledge that failure to comply will result in my company no longer being accepted by the …………………</w:t>
      </w:r>
      <w:r>
        <w:rPr>
          <w:rFonts w:asciiTheme="minorHAnsi" w:hAnsiTheme="minorHAnsi" w:cstheme="minorHAnsi"/>
          <w:sz w:val="20"/>
          <w:szCs w:val="20"/>
        </w:rPr>
        <w:t xml:space="preserve"> </w:t>
      </w:r>
      <w:r w:rsidRPr="00EB54E3">
        <w:rPr>
          <w:rFonts w:asciiTheme="minorHAnsi" w:hAnsiTheme="minorHAnsi" w:cstheme="minorHAnsi"/>
          <w:sz w:val="20"/>
          <w:szCs w:val="20"/>
        </w:rPr>
        <w:t>(*) Police or being included on the …………………….</w:t>
      </w:r>
      <w:r>
        <w:rPr>
          <w:rFonts w:asciiTheme="minorHAnsi" w:hAnsiTheme="minorHAnsi" w:cstheme="minorHAnsi"/>
          <w:sz w:val="20"/>
          <w:szCs w:val="20"/>
        </w:rPr>
        <w:t xml:space="preserve"> </w:t>
      </w:r>
      <w:r w:rsidRPr="00EB54E3">
        <w:rPr>
          <w:rFonts w:asciiTheme="minorHAnsi" w:hAnsiTheme="minorHAnsi" w:cstheme="minorHAnsi"/>
          <w:sz w:val="20"/>
          <w:szCs w:val="20"/>
        </w:rPr>
        <w:t>(*) Police list of compliant companies.</w:t>
      </w:r>
    </w:p>
    <w:p w14:paraId="77E1643B" w14:textId="77777777" w:rsidR="003C15E8" w:rsidRPr="00EB54E3" w:rsidRDefault="003C15E8" w:rsidP="003C15E8">
      <w:pPr>
        <w:rPr>
          <w:rFonts w:asciiTheme="minorHAnsi" w:hAnsiTheme="minorHAnsi" w:cstheme="minorHAnsi"/>
          <w:sz w:val="20"/>
          <w:szCs w:val="20"/>
        </w:rPr>
      </w:pPr>
    </w:p>
    <w:p w14:paraId="1CCF2E69" w14:textId="77777777" w:rsidR="003C15E8" w:rsidRPr="00EB54E3" w:rsidRDefault="003C15E8" w:rsidP="003C15E8">
      <w:pPr>
        <w:rPr>
          <w:rFonts w:asciiTheme="minorHAnsi" w:hAnsiTheme="minorHAnsi" w:cstheme="minorHAnsi"/>
          <w:sz w:val="20"/>
          <w:szCs w:val="20"/>
        </w:rPr>
      </w:pPr>
      <w:r w:rsidRPr="00EB54E3">
        <w:rPr>
          <w:rFonts w:asciiTheme="minorHAnsi" w:hAnsiTheme="minorHAnsi" w:cstheme="minorHAnsi"/>
          <w:sz w:val="20"/>
          <w:szCs w:val="20"/>
        </w:rPr>
        <w:t>I am authorised to sign this document on behalf of....................................</w:t>
      </w:r>
      <w:r>
        <w:rPr>
          <w:rFonts w:asciiTheme="minorHAnsi" w:hAnsiTheme="minorHAnsi" w:cstheme="minorHAnsi"/>
          <w:sz w:val="20"/>
          <w:szCs w:val="20"/>
        </w:rPr>
        <w:t xml:space="preserve"> </w:t>
      </w:r>
      <w:r w:rsidRPr="00EB54E3">
        <w:rPr>
          <w:rFonts w:asciiTheme="minorHAnsi" w:hAnsiTheme="minorHAnsi" w:cstheme="minorHAnsi"/>
          <w:sz w:val="20"/>
          <w:szCs w:val="20"/>
        </w:rPr>
        <w:t xml:space="preserve">(**) </w:t>
      </w:r>
    </w:p>
    <w:p w14:paraId="5334391A" w14:textId="77777777" w:rsidR="003C15E8" w:rsidRPr="00EB54E3" w:rsidRDefault="003C15E8" w:rsidP="003C15E8">
      <w:pPr>
        <w:tabs>
          <w:tab w:val="right" w:pos="8691"/>
        </w:tabs>
        <w:ind w:left="5040" w:firstLine="720"/>
        <w:rPr>
          <w:rFonts w:asciiTheme="minorHAnsi" w:hAnsiTheme="minorHAnsi" w:cstheme="minorHAnsi"/>
          <w:sz w:val="20"/>
          <w:szCs w:val="20"/>
        </w:rPr>
      </w:pPr>
      <w:r w:rsidRPr="00EB54E3">
        <w:rPr>
          <w:rFonts w:asciiTheme="minorHAnsi" w:hAnsiTheme="minorHAnsi" w:cstheme="minorHAnsi"/>
          <w:sz w:val="20"/>
          <w:szCs w:val="20"/>
        </w:rPr>
        <w:tab/>
      </w:r>
    </w:p>
    <w:p w14:paraId="157F74D0" w14:textId="77777777" w:rsidR="003C15E8" w:rsidRPr="00EB54E3" w:rsidRDefault="003C15E8" w:rsidP="003C15E8">
      <w:pPr>
        <w:rPr>
          <w:rFonts w:asciiTheme="minorHAnsi" w:hAnsiTheme="minorHAnsi" w:cstheme="minorHAnsi"/>
          <w:sz w:val="20"/>
          <w:szCs w:val="20"/>
        </w:rPr>
      </w:pPr>
      <w:r w:rsidRPr="00EB54E3">
        <w:rPr>
          <w:rFonts w:asciiTheme="minorHAnsi" w:hAnsiTheme="minorHAnsi" w:cstheme="minorHAnsi"/>
          <w:sz w:val="20"/>
          <w:szCs w:val="20"/>
        </w:rPr>
        <w:t>Position in Company …………….………………………….</w:t>
      </w:r>
    </w:p>
    <w:p w14:paraId="0324A46E" w14:textId="0F487F10" w:rsidR="003C15E8" w:rsidRPr="00EB54E3" w:rsidRDefault="003C15E8" w:rsidP="003C15E8">
      <w:pPr>
        <w:rPr>
          <w:rFonts w:asciiTheme="minorHAnsi" w:hAnsiTheme="minorHAnsi" w:cstheme="minorHAnsi"/>
          <w:sz w:val="20"/>
          <w:szCs w:val="20"/>
        </w:rPr>
      </w:pPr>
      <w:r w:rsidRPr="00EB54E3">
        <w:rPr>
          <w:rFonts w:asciiTheme="minorHAnsi" w:hAnsiTheme="minorHAnsi" w:cstheme="minorHAnsi"/>
          <w:sz w:val="20"/>
          <w:szCs w:val="20"/>
        </w:rPr>
        <w:t>My company is inspected by……………… for the following types of security system………………………….. ……………………………………………… (Copy of certificate to be enclosed)</w:t>
      </w:r>
    </w:p>
    <w:p w14:paraId="2FC4BA72" w14:textId="77777777" w:rsidR="003C15E8" w:rsidRPr="00EB54E3" w:rsidRDefault="003C15E8" w:rsidP="001A4332">
      <w:pPr>
        <w:spacing w:after="240" w:line="276" w:lineRule="auto"/>
        <w:jc w:val="center"/>
        <w:rPr>
          <w:rFonts w:asciiTheme="minorHAnsi" w:hAnsiTheme="minorHAnsi" w:cstheme="minorHAnsi"/>
          <w:b/>
          <w:sz w:val="20"/>
          <w:szCs w:val="20"/>
        </w:rPr>
      </w:pPr>
      <w:r w:rsidRPr="00EB54E3">
        <w:rPr>
          <w:rFonts w:asciiTheme="minorHAnsi" w:hAnsiTheme="minorHAnsi" w:cstheme="minorHAnsi"/>
          <w:b/>
          <w:sz w:val="20"/>
          <w:szCs w:val="20"/>
        </w:rPr>
        <w:t>(*) Enter name of Home Force</w:t>
      </w:r>
      <w:r w:rsidRPr="00EB54E3">
        <w:rPr>
          <w:rFonts w:asciiTheme="minorHAnsi" w:hAnsiTheme="minorHAnsi" w:cstheme="minorHAnsi"/>
          <w:b/>
          <w:sz w:val="20"/>
          <w:szCs w:val="20"/>
        </w:rPr>
        <w:tab/>
      </w:r>
      <w:r w:rsidRPr="00EB54E3">
        <w:rPr>
          <w:rFonts w:asciiTheme="minorHAnsi" w:hAnsiTheme="minorHAnsi" w:cstheme="minorHAnsi"/>
          <w:b/>
          <w:sz w:val="20"/>
          <w:szCs w:val="20"/>
        </w:rPr>
        <w:tab/>
        <w:t>(**) Enter name of company</w:t>
      </w:r>
    </w:p>
    <w:p w14:paraId="293180E2" w14:textId="3AD45EFC" w:rsidR="003C15E8" w:rsidRPr="00EB54E3" w:rsidRDefault="003C15E8" w:rsidP="003C15E8">
      <w:pPr>
        <w:spacing w:line="240" w:lineRule="atLeast"/>
        <w:rPr>
          <w:rFonts w:asciiTheme="minorHAnsi" w:hAnsiTheme="minorHAnsi" w:cstheme="minorHAnsi"/>
          <w:b/>
          <w:bCs/>
          <w:sz w:val="20"/>
          <w:szCs w:val="20"/>
        </w:rPr>
      </w:pPr>
      <w:r w:rsidRPr="00EB54E3">
        <w:rPr>
          <w:rFonts w:asciiTheme="minorHAnsi" w:hAnsiTheme="minorHAnsi" w:cstheme="minorHAnsi"/>
          <w:b/>
          <w:bCs/>
          <w:sz w:val="20"/>
          <w:szCs w:val="20"/>
        </w:rPr>
        <w:t>Th</w:t>
      </w:r>
      <w:r w:rsidR="00286F4B">
        <w:rPr>
          <w:rFonts w:asciiTheme="minorHAnsi" w:hAnsiTheme="minorHAnsi" w:cstheme="minorHAnsi"/>
          <w:b/>
          <w:bCs/>
          <w:sz w:val="20"/>
          <w:szCs w:val="20"/>
        </w:rPr>
        <w:t xml:space="preserve">e </w:t>
      </w:r>
      <w:r w:rsidR="00286F4B" w:rsidRPr="00286F4B">
        <w:rPr>
          <w:rFonts w:asciiTheme="minorHAnsi" w:hAnsiTheme="minorHAnsi" w:cstheme="minorHAnsi"/>
          <w:b/>
          <w:bCs/>
          <w:i/>
          <w:iCs/>
          <w:sz w:val="20"/>
          <w:szCs w:val="20"/>
        </w:rPr>
        <w:t>NPCC Police Operational Advice &amp; Security Industry Requirements for Response to Security Systems</w:t>
      </w:r>
      <w:r w:rsidRPr="00EB54E3">
        <w:rPr>
          <w:rFonts w:asciiTheme="minorHAnsi" w:hAnsiTheme="minorHAnsi" w:cstheme="minorHAnsi"/>
          <w:b/>
          <w:bCs/>
          <w:sz w:val="20"/>
          <w:szCs w:val="20"/>
        </w:rPr>
        <w:t xml:space="preserve"> is a living document and may be subject to annual amendment. It is your responsibility to ensure that your company is </w:t>
      </w:r>
      <w:r w:rsidR="00606C4C">
        <w:rPr>
          <w:rFonts w:asciiTheme="minorHAnsi" w:hAnsiTheme="minorHAnsi" w:cstheme="minorHAnsi"/>
          <w:b/>
          <w:bCs/>
          <w:sz w:val="20"/>
          <w:szCs w:val="20"/>
        </w:rPr>
        <w:t>adher</w:t>
      </w:r>
      <w:r w:rsidR="00286F4B">
        <w:rPr>
          <w:rFonts w:asciiTheme="minorHAnsi" w:hAnsiTheme="minorHAnsi" w:cstheme="minorHAnsi"/>
          <w:b/>
          <w:bCs/>
          <w:sz w:val="20"/>
          <w:szCs w:val="20"/>
        </w:rPr>
        <w:t>ing to the current version</w:t>
      </w:r>
      <w:r>
        <w:rPr>
          <w:rFonts w:asciiTheme="minorHAnsi" w:hAnsiTheme="minorHAnsi" w:cstheme="minorHAnsi"/>
          <w:b/>
          <w:bCs/>
          <w:sz w:val="20"/>
          <w:szCs w:val="20"/>
        </w:rPr>
        <w:t>. This</w:t>
      </w:r>
      <w:r w:rsidRPr="00EB54E3">
        <w:rPr>
          <w:rFonts w:asciiTheme="minorHAnsi" w:hAnsiTheme="minorHAnsi" w:cstheme="minorHAnsi"/>
          <w:b/>
          <w:bCs/>
          <w:sz w:val="20"/>
          <w:szCs w:val="20"/>
        </w:rPr>
        <w:t xml:space="preserve"> document is available </w:t>
      </w:r>
      <w:r w:rsidR="00E35D73">
        <w:rPr>
          <w:rFonts w:asciiTheme="minorHAnsi" w:hAnsiTheme="minorHAnsi" w:cstheme="minorHAnsi"/>
          <w:b/>
          <w:bCs/>
          <w:sz w:val="20"/>
          <w:szCs w:val="20"/>
        </w:rPr>
        <w:t xml:space="preserve">at </w:t>
      </w:r>
      <w:hyperlink r:id="rId19" w:history="1">
        <w:r w:rsidR="00FD1F0A" w:rsidRPr="002F6FD1">
          <w:rPr>
            <w:rStyle w:val="Hyperlink"/>
            <w:rFonts w:asciiTheme="minorHAnsi" w:hAnsiTheme="minorHAnsi" w:cstheme="minorHAnsi"/>
            <w:b/>
            <w:bCs/>
            <w:sz w:val="20"/>
            <w:szCs w:val="20"/>
          </w:rPr>
          <w:t>www.policesecuritysystems.com</w:t>
        </w:r>
      </w:hyperlink>
      <w:r w:rsidRPr="00EB54E3">
        <w:rPr>
          <w:rFonts w:asciiTheme="minorHAnsi" w:hAnsiTheme="minorHAnsi" w:cstheme="minorHAnsi"/>
          <w:b/>
          <w:bCs/>
          <w:sz w:val="20"/>
          <w:szCs w:val="20"/>
        </w:rPr>
        <w:t>.</w:t>
      </w:r>
    </w:p>
    <w:p w14:paraId="6B2A23EF" w14:textId="77777777" w:rsidR="003C15E8" w:rsidRPr="00EB54E3" w:rsidRDefault="003C15E8" w:rsidP="003C15E8">
      <w:pPr>
        <w:rPr>
          <w:sz w:val="12"/>
          <w:szCs w:val="12"/>
        </w:rPr>
      </w:pPr>
    </w:p>
    <w:tbl>
      <w:tblPr>
        <w:tblStyle w:val="TableGrid"/>
        <w:tblW w:w="0" w:type="auto"/>
        <w:tblLook w:val="04A0" w:firstRow="1" w:lastRow="0" w:firstColumn="1" w:lastColumn="0" w:noHBand="0" w:noVBand="1"/>
      </w:tblPr>
      <w:tblGrid>
        <w:gridCol w:w="2199"/>
        <w:gridCol w:w="1642"/>
        <w:gridCol w:w="1543"/>
        <w:gridCol w:w="1380"/>
        <w:gridCol w:w="2252"/>
      </w:tblGrid>
      <w:tr w:rsidR="003C15E8" w14:paraId="4BF9434D" w14:textId="77777777" w:rsidTr="002D6D24">
        <w:tc>
          <w:tcPr>
            <w:tcW w:w="2235" w:type="dxa"/>
            <w:shd w:val="clear" w:color="auto" w:fill="EAF1DD" w:themeFill="accent3" w:themeFillTint="33"/>
          </w:tcPr>
          <w:p w14:paraId="4AB16CC1" w14:textId="77777777" w:rsidR="003C15E8" w:rsidRPr="007E6BCF" w:rsidRDefault="003C15E8" w:rsidP="002D6D24">
            <w:pPr>
              <w:rPr>
                <w:rFonts w:asciiTheme="minorHAnsi" w:hAnsiTheme="minorHAnsi" w:cstheme="minorHAnsi"/>
              </w:rPr>
            </w:pPr>
            <w:r>
              <w:rPr>
                <w:rFonts w:asciiTheme="minorHAnsi" w:hAnsiTheme="minorHAnsi" w:cstheme="minorHAnsi"/>
              </w:rPr>
              <w:t>Signature</w:t>
            </w:r>
          </w:p>
        </w:tc>
        <w:tc>
          <w:tcPr>
            <w:tcW w:w="3260" w:type="dxa"/>
            <w:gridSpan w:val="2"/>
          </w:tcPr>
          <w:p w14:paraId="13A5F55E" w14:textId="77777777" w:rsidR="003C15E8" w:rsidRPr="007E6BCF" w:rsidRDefault="003C15E8" w:rsidP="002D6D24">
            <w:pPr>
              <w:rPr>
                <w:rFonts w:asciiTheme="minorHAnsi" w:hAnsiTheme="minorHAnsi" w:cstheme="minorHAnsi"/>
              </w:rPr>
            </w:pPr>
          </w:p>
        </w:tc>
        <w:tc>
          <w:tcPr>
            <w:tcW w:w="1411" w:type="dxa"/>
            <w:shd w:val="clear" w:color="auto" w:fill="EAF1DD" w:themeFill="accent3" w:themeFillTint="33"/>
          </w:tcPr>
          <w:p w14:paraId="60C2D50A" w14:textId="77777777" w:rsidR="003C15E8" w:rsidRPr="007E6BCF" w:rsidRDefault="003C15E8" w:rsidP="002D6D24">
            <w:pPr>
              <w:rPr>
                <w:rFonts w:asciiTheme="minorHAnsi" w:hAnsiTheme="minorHAnsi" w:cstheme="minorHAnsi"/>
              </w:rPr>
            </w:pPr>
            <w:r w:rsidRPr="007E6BCF">
              <w:rPr>
                <w:rFonts w:asciiTheme="minorHAnsi" w:hAnsiTheme="minorHAnsi" w:cstheme="minorHAnsi"/>
              </w:rPr>
              <w:t>Date</w:t>
            </w:r>
          </w:p>
        </w:tc>
        <w:tc>
          <w:tcPr>
            <w:tcW w:w="2336" w:type="dxa"/>
          </w:tcPr>
          <w:p w14:paraId="2D73BBD2" w14:textId="77777777" w:rsidR="003C15E8" w:rsidRPr="007E6BCF" w:rsidRDefault="003C15E8" w:rsidP="002D6D24">
            <w:pPr>
              <w:rPr>
                <w:rFonts w:asciiTheme="minorHAnsi" w:hAnsiTheme="minorHAnsi" w:cstheme="minorHAnsi"/>
              </w:rPr>
            </w:pPr>
          </w:p>
        </w:tc>
      </w:tr>
      <w:tr w:rsidR="003C15E8" w14:paraId="17F510D8" w14:textId="77777777" w:rsidTr="002D6D24">
        <w:tc>
          <w:tcPr>
            <w:tcW w:w="2235" w:type="dxa"/>
            <w:shd w:val="clear" w:color="auto" w:fill="EAF1DD" w:themeFill="accent3" w:themeFillTint="33"/>
          </w:tcPr>
          <w:p w14:paraId="3497BCE9" w14:textId="77777777" w:rsidR="003C15E8" w:rsidRPr="007E6BCF" w:rsidRDefault="003C15E8" w:rsidP="002D6D24">
            <w:pPr>
              <w:rPr>
                <w:rFonts w:asciiTheme="minorHAnsi" w:hAnsiTheme="minorHAnsi" w:cstheme="minorHAnsi"/>
              </w:rPr>
            </w:pPr>
            <w:r>
              <w:rPr>
                <w:rFonts w:asciiTheme="minorHAnsi" w:hAnsiTheme="minorHAnsi" w:cstheme="minorHAnsi"/>
              </w:rPr>
              <w:t>Print Full Name</w:t>
            </w:r>
          </w:p>
        </w:tc>
        <w:tc>
          <w:tcPr>
            <w:tcW w:w="3260" w:type="dxa"/>
            <w:gridSpan w:val="2"/>
          </w:tcPr>
          <w:p w14:paraId="3C370B9D" w14:textId="77777777" w:rsidR="003C15E8" w:rsidRPr="007E6BCF" w:rsidRDefault="003C15E8" w:rsidP="002D6D24">
            <w:pPr>
              <w:rPr>
                <w:rFonts w:asciiTheme="minorHAnsi" w:hAnsiTheme="minorHAnsi" w:cstheme="minorHAnsi"/>
              </w:rPr>
            </w:pPr>
          </w:p>
        </w:tc>
        <w:tc>
          <w:tcPr>
            <w:tcW w:w="1411" w:type="dxa"/>
            <w:shd w:val="clear" w:color="auto" w:fill="EAF1DD" w:themeFill="accent3" w:themeFillTint="33"/>
          </w:tcPr>
          <w:p w14:paraId="26C55F20" w14:textId="77777777" w:rsidR="003C15E8" w:rsidRPr="007E6BCF" w:rsidRDefault="003C15E8" w:rsidP="002D6D24">
            <w:pPr>
              <w:rPr>
                <w:rFonts w:asciiTheme="minorHAnsi" w:hAnsiTheme="minorHAnsi" w:cstheme="minorHAnsi"/>
              </w:rPr>
            </w:pPr>
            <w:r>
              <w:rPr>
                <w:rFonts w:asciiTheme="minorHAnsi" w:hAnsiTheme="minorHAnsi" w:cstheme="minorHAnsi"/>
              </w:rPr>
              <w:t xml:space="preserve">Title </w:t>
            </w:r>
          </w:p>
        </w:tc>
        <w:tc>
          <w:tcPr>
            <w:tcW w:w="2336" w:type="dxa"/>
          </w:tcPr>
          <w:p w14:paraId="7CDF2756" w14:textId="77777777" w:rsidR="003C15E8" w:rsidRPr="007E6BCF" w:rsidRDefault="003C15E8" w:rsidP="002D6D24">
            <w:pPr>
              <w:rPr>
                <w:rFonts w:asciiTheme="minorHAnsi" w:hAnsiTheme="minorHAnsi" w:cstheme="minorHAnsi"/>
              </w:rPr>
            </w:pPr>
          </w:p>
        </w:tc>
      </w:tr>
      <w:tr w:rsidR="003C15E8" w14:paraId="59060434" w14:textId="77777777" w:rsidTr="002D6D24">
        <w:tc>
          <w:tcPr>
            <w:tcW w:w="2235" w:type="dxa"/>
            <w:vMerge w:val="restart"/>
            <w:shd w:val="clear" w:color="auto" w:fill="EAF1DD" w:themeFill="accent3" w:themeFillTint="33"/>
          </w:tcPr>
          <w:p w14:paraId="2F93F906" w14:textId="10BBEB59" w:rsidR="003C15E8" w:rsidRPr="004D71FE" w:rsidRDefault="003C15E8" w:rsidP="002D6D24">
            <w:pPr>
              <w:rPr>
                <w:rFonts w:asciiTheme="minorHAnsi" w:hAnsiTheme="minorHAnsi" w:cstheme="minorHAnsi"/>
                <w:sz w:val="16"/>
                <w:szCs w:val="16"/>
              </w:rPr>
            </w:pPr>
            <w:r>
              <w:rPr>
                <w:rFonts w:asciiTheme="minorHAnsi" w:hAnsiTheme="minorHAnsi" w:cstheme="minorHAnsi"/>
              </w:rPr>
              <w:t>Trading Address</w:t>
            </w:r>
            <w:r w:rsidR="004D71FE">
              <w:rPr>
                <w:rFonts w:asciiTheme="minorHAnsi" w:hAnsiTheme="minorHAnsi" w:cstheme="minorHAnsi"/>
              </w:rPr>
              <w:t xml:space="preserve"> </w:t>
            </w:r>
            <w:r w:rsidR="004D71FE">
              <w:rPr>
                <w:rFonts w:asciiTheme="minorHAnsi" w:hAnsiTheme="minorHAnsi" w:cstheme="minorHAnsi"/>
                <w:sz w:val="16"/>
                <w:szCs w:val="16"/>
              </w:rPr>
              <w:t>(as appears on</w:t>
            </w:r>
            <w:r w:rsidR="00A3722B">
              <w:rPr>
                <w:rFonts w:asciiTheme="minorHAnsi" w:hAnsiTheme="minorHAnsi" w:cstheme="minorHAnsi"/>
                <w:sz w:val="16"/>
                <w:szCs w:val="16"/>
              </w:rPr>
              <w:t xml:space="preserve"> the</w:t>
            </w:r>
            <w:r w:rsidR="004D71FE">
              <w:rPr>
                <w:rFonts w:asciiTheme="minorHAnsi" w:hAnsiTheme="minorHAnsi" w:cstheme="minorHAnsi"/>
                <w:sz w:val="16"/>
                <w:szCs w:val="16"/>
              </w:rPr>
              <w:t xml:space="preserve"> Inspectorate Certificate)</w:t>
            </w:r>
          </w:p>
        </w:tc>
        <w:tc>
          <w:tcPr>
            <w:tcW w:w="7007" w:type="dxa"/>
            <w:gridSpan w:val="4"/>
          </w:tcPr>
          <w:p w14:paraId="5AC52AC1" w14:textId="77777777" w:rsidR="003C15E8" w:rsidRPr="007E6BCF" w:rsidRDefault="003C15E8" w:rsidP="002D6D24">
            <w:pPr>
              <w:rPr>
                <w:rFonts w:asciiTheme="minorHAnsi" w:hAnsiTheme="minorHAnsi" w:cstheme="minorHAnsi"/>
              </w:rPr>
            </w:pPr>
          </w:p>
        </w:tc>
      </w:tr>
      <w:tr w:rsidR="003C15E8" w14:paraId="22B6593B" w14:textId="77777777" w:rsidTr="002D6D24">
        <w:tc>
          <w:tcPr>
            <w:tcW w:w="2235" w:type="dxa"/>
            <w:vMerge/>
            <w:shd w:val="clear" w:color="auto" w:fill="EAF1DD" w:themeFill="accent3" w:themeFillTint="33"/>
          </w:tcPr>
          <w:p w14:paraId="56DC33C7" w14:textId="77777777" w:rsidR="003C15E8" w:rsidRPr="007E6BCF" w:rsidRDefault="003C15E8" w:rsidP="002D6D24">
            <w:pPr>
              <w:rPr>
                <w:rFonts w:asciiTheme="minorHAnsi" w:hAnsiTheme="minorHAnsi" w:cstheme="minorHAnsi"/>
              </w:rPr>
            </w:pPr>
          </w:p>
        </w:tc>
        <w:tc>
          <w:tcPr>
            <w:tcW w:w="7007" w:type="dxa"/>
            <w:gridSpan w:val="4"/>
          </w:tcPr>
          <w:p w14:paraId="58BB40EB" w14:textId="77777777" w:rsidR="003C15E8" w:rsidRPr="007E6BCF" w:rsidRDefault="003C15E8" w:rsidP="002D6D24">
            <w:pPr>
              <w:rPr>
                <w:rFonts w:asciiTheme="minorHAnsi" w:hAnsiTheme="minorHAnsi" w:cstheme="minorHAnsi"/>
              </w:rPr>
            </w:pPr>
          </w:p>
        </w:tc>
      </w:tr>
      <w:tr w:rsidR="003C15E8" w14:paraId="0F3DA2DC" w14:textId="77777777" w:rsidTr="002D6D24">
        <w:tc>
          <w:tcPr>
            <w:tcW w:w="2235" w:type="dxa"/>
            <w:shd w:val="clear" w:color="auto" w:fill="EAF1DD" w:themeFill="accent3" w:themeFillTint="33"/>
          </w:tcPr>
          <w:p w14:paraId="4889E873" w14:textId="45D1D273" w:rsidR="003C15E8" w:rsidRPr="007E6BCF" w:rsidRDefault="003C15E8" w:rsidP="002D6D24">
            <w:pPr>
              <w:rPr>
                <w:rFonts w:asciiTheme="minorHAnsi" w:hAnsiTheme="minorHAnsi" w:cstheme="minorHAnsi"/>
              </w:rPr>
            </w:pPr>
            <w:r>
              <w:rPr>
                <w:rFonts w:asciiTheme="minorHAnsi" w:hAnsiTheme="minorHAnsi" w:cstheme="minorHAnsi"/>
              </w:rPr>
              <w:t>Postcode</w:t>
            </w:r>
          </w:p>
        </w:tc>
        <w:tc>
          <w:tcPr>
            <w:tcW w:w="1701" w:type="dxa"/>
          </w:tcPr>
          <w:p w14:paraId="6DA77092" w14:textId="77777777" w:rsidR="003C15E8" w:rsidRPr="007E6BCF" w:rsidRDefault="003C15E8" w:rsidP="002D6D24">
            <w:pPr>
              <w:rPr>
                <w:rFonts w:asciiTheme="minorHAnsi" w:hAnsiTheme="minorHAnsi" w:cstheme="minorHAnsi"/>
              </w:rPr>
            </w:pPr>
          </w:p>
        </w:tc>
        <w:tc>
          <w:tcPr>
            <w:tcW w:w="1559" w:type="dxa"/>
            <w:shd w:val="clear" w:color="auto" w:fill="EAF1DD" w:themeFill="accent3" w:themeFillTint="33"/>
          </w:tcPr>
          <w:p w14:paraId="4B96875A" w14:textId="77777777" w:rsidR="003C15E8" w:rsidRPr="007E6BCF" w:rsidRDefault="003C15E8" w:rsidP="002D6D24">
            <w:pPr>
              <w:rPr>
                <w:rFonts w:asciiTheme="minorHAnsi" w:hAnsiTheme="minorHAnsi" w:cstheme="minorHAnsi"/>
              </w:rPr>
            </w:pPr>
            <w:r>
              <w:rPr>
                <w:rFonts w:asciiTheme="minorHAnsi" w:hAnsiTheme="minorHAnsi" w:cstheme="minorHAnsi"/>
              </w:rPr>
              <w:t>Telephone No</w:t>
            </w:r>
          </w:p>
        </w:tc>
        <w:tc>
          <w:tcPr>
            <w:tcW w:w="3747" w:type="dxa"/>
            <w:gridSpan w:val="2"/>
          </w:tcPr>
          <w:p w14:paraId="68D35A57" w14:textId="77777777" w:rsidR="003C15E8" w:rsidRPr="007E6BCF" w:rsidRDefault="003C15E8" w:rsidP="002D6D24">
            <w:pPr>
              <w:rPr>
                <w:rFonts w:asciiTheme="minorHAnsi" w:hAnsiTheme="minorHAnsi" w:cstheme="minorHAnsi"/>
              </w:rPr>
            </w:pPr>
          </w:p>
        </w:tc>
      </w:tr>
      <w:tr w:rsidR="003C15E8" w14:paraId="12744B20" w14:textId="77777777" w:rsidTr="002D6D24">
        <w:tc>
          <w:tcPr>
            <w:tcW w:w="2235" w:type="dxa"/>
            <w:shd w:val="clear" w:color="auto" w:fill="EAF1DD" w:themeFill="accent3" w:themeFillTint="33"/>
          </w:tcPr>
          <w:p w14:paraId="4A9D90F0" w14:textId="77777777" w:rsidR="003C15E8" w:rsidRPr="007E6BCF" w:rsidRDefault="003C15E8" w:rsidP="002D6D24">
            <w:pPr>
              <w:rPr>
                <w:rFonts w:asciiTheme="minorHAnsi" w:hAnsiTheme="minorHAnsi" w:cstheme="minorHAnsi"/>
              </w:rPr>
            </w:pPr>
            <w:r>
              <w:rPr>
                <w:rFonts w:asciiTheme="minorHAnsi" w:hAnsiTheme="minorHAnsi" w:cstheme="minorHAnsi"/>
              </w:rPr>
              <w:t xml:space="preserve">Email </w:t>
            </w:r>
            <w:r w:rsidRPr="004538F6">
              <w:rPr>
                <w:rFonts w:asciiTheme="minorHAnsi" w:hAnsiTheme="minorHAnsi" w:cstheme="minorHAnsi"/>
                <w:sz w:val="16"/>
                <w:szCs w:val="16"/>
              </w:rPr>
              <w:t>(for correspondence)</w:t>
            </w:r>
          </w:p>
        </w:tc>
        <w:tc>
          <w:tcPr>
            <w:tcW w:w="7007" w:type="dxa"/>
            <w:gridSpan w:val="4"/>
          </w:tcPr>
          <w:p w14:paraId="19CE17D0" w14:textId="77777777" w:rsidR="003C15E8" w:rsidRPr="007E6BCF" w:rsidRDefault="003C15E8" w:rsidP="002D6D24">
            <w:pPr>
              <w:rPr>
                <w:rFonts w:asciiTheme="minorHAnsi" w:hAnsiTheme="minorHAnsi" w:cstheme="minorHAnsi"/>
              </w:rPr>
            </w:pPr>
          </w:p>
        </w:tc>
      </w:tr>
      <w:tr w:rsidR="003C15E8" w14:paraId="3DFF9C07" w14:textId="77777777" w:rsidTr="002D6D24">
        <w:tc>
          <w:tcPr>
            <w:tcW w:w="2235" w:type="dxa"/>
            <w:shd w:val="clear" w:color="auto" w:fill="EAF1DD" w:themeFill="accent3" w:themeFillTint="33"/>
          </w:tcPr>
          <w:p w14:paraId="1272C5D2" w14:textId="77777777" w:rsidR="003C15E8" w:rsidRPr="007E6BCF" w:rsidRDefault="003C15E8" w:rsidP="002D6D24">
            <w:pPr>
              <w:rPr>
                <w:rFonts w:asciiTheme="minorHAnsi" w:hAnsiTheme="minorHAnsi" w:cstheme="minorHAnsi"/>
              </w:rPr>
            </w:pPr>
            <w:r>
              <w:rPr>
                <w:rFonts w:asciiTheme="minorHAnsi" w:hAnsiTheme="minorHAnsi" w:cstheme="minorHAnsi"/>
              </w:rPr>
              <w:t xml:space="preserve">Email </w:t>
            </w:r>
            <w:r w:rsidRPr="004538F6">
              <w:rPr>
                <w:rFonts w:asciiTheme="minorHAnsi" w:hAnsiTheme="minorHAnsi" w:cstheme="minorHAnsi"/>
                <w:sz w:val="16"/>
                <w:szCs w:val="16"/>
              </w:rPr>
              <w:t>(</w:t>
            </w:r>
            <w:r>
              <w:rPr>
                <w:rFonts w:asciiTheme="minorHAnsi" w:hAnsiTheme="minorHAnsi" w:cstheme="minorHAnsi"/>
                <w:sz w:val="16"/>
                <w:szCs w:val="16"/>
              </w:rPr>
              <w:t>for invoicing</w:t>
            </w:r>
            <w:r w:rsidRPr="004538F6">
              <w:rPr>
                <w:rFonts w:asciiTheme="minorHAnsi" w:hAnsiTheme="minorHAnsi" w:cstheme="minorHAnsi"/>
                <w:sz w:val="16"/>
                <w:szCs w:val="16"/>
              </w:rPr>
              <w:t>)</w:t>
            </w:r>
          </w:p>
        </w:tc>
        <w:tc>
          <w:tcPr>
            <w:tcW w:w="7007" w:type="dxa"/>
            <w:gridSpan w:val="4"/>
          </w:tcPr>
          <w:p w14:paraId="581BCFCC" w14:textId="77777777" w:rsidR="003C15E8" w:rsidRPr="007E6BCF" w:rsidRDefault="003C15E8" w:rsidP="002D6D24">
            <w:pPr>
              <w:rPr>
                <w:rFonts w:asciiTheme="minorHAnsi" w:hAnsiTheme="minorHAnsi" w:cstheme="minorHAnsi"/>
              </w:rPr>
            </w:pPr>
          </w:p>
        </w:tc>
      </w:tr>
    </w:tbl>
    <w:p w14:paraId="121186FF" w14:textId="77777777" w:rsidR="003C15E8" w:rsidRPr="00EB54E3" w:rsidRDefault="003C15E8" w:rsidP="003C15E8">
      <w:pPr>
        <w:rPr>
          <w:sz w:val="12"/>
          <w:szCs w:val="12"/>
        </w:rPr>
      </w:pPr>
    </w:p>
    <w:p w14:paraId="45749EEE" w14:textId="77777777" w:rsidR="003C15E8" w:rsidRPr="00EB54E3" w:rsidRDefault="003C15E8" w:rsidP="003C15E8">
      <w:pPr>
        <w:rPr>
          <w:rFonts w:asciiTheme="minorHAnsi" w:hAnsiTheme="minorHAnsi" w:cstheme="minorHAnsi"/>
          <w:b/>
        </w:rPr>
      </w:pPr>
      <w:r>
        <w:rPr>
          <w:rFonts w:asciiTheme="minorHAnsi" w:hAnsiTheme="minorHAnsi" w:cstheme="minorHAnsi"/>
          <w:b/>
        </w:rPr>
        <w:t>Alarm Receiving Centre(s)</w:t>
      </w:r>
    </w:p>
    <w:tbl>
      <w:tblPr>
        <w:tblStyle w:val="TableGrid"/>
        <w:tblW w:w="0" w:type="auto"/>
        <w:tblLook w:val="04A0" w:firstRow="1" w:lastRow="0" w:firstColumn="1" w:lastColumn="0" w:noHBand="0" w:noVBand="1"/>
      </w:tblPr>
      <w:tblGrid>
        <w:gridCol w:w="390"/>
        <w:gridCol w:w="1590"/>
        <w:gridCol w:w="7036"/>
      </w:tblGrid>
      <w:tr w:rsidR="003C15E8" w14:paraId="6304B7F3" w14:textId="77777777" w:rsidTr="001A4332">
        <w:tc>
          <w:tcPr>
            <w:tcW w:w="390" w:type="dxa"/>
            <w:vMerge w:val="restart"/>
            <w:shd w:val="clear" w:color="auto" w:fill="EAF1DD" w:themeFill="accent3" w:themeFillTint="33"/>
            <w:vAlign w:val="center"/>
          </w:tcPr>
          <w:p w14:paraId="2601F671" w14:textId="77777777" w:rsidR="003C15E8" w:rsidRDefault="003C15E8" w:rsidP="002D6D24">
            <w:pPr>
              <w:jc w:val="center"/>
              <w:rPr>
                <w:rFonts w:asciiTheme="minorHAnsi" w:hAnsiTheme="minorHAnsi" w:cstheme="minorHAnsi"/>
              </w:rPr>
            </w:pPr>
            <w:r>
              <w:rPr>
                <w:rFonts w:asciiTheme="minorHAnsi" w:hAnsiTheme="minorHAnsi" w:cstheme="minorHAnsi"/>
              </w:rPr>
              <w:t>1</w:t>
            </w:r>
          </w:p>
        </w:tc>
        <w:tc>
          <w:tcPr>
            <w:tcW w:w="1590" w:type="dxa"/>
            <w:shd w:val="clear" w:color="auto" w:fill="EAF1DD" w:themeFill="accent3" w:themeFillTint="33"/>
          </w:tcPr>
          <w:p w14:paraId="345808B2" w14:textId="77777777" w:rsidR="003C15E8" w:rsidRPr="004538F6" w:rsidRDefault="003C15E8" w:rsidP="002D6D24">
            <w:pPr>
              <w:rPr>
                <w:rFonts w:asciiTheme="minorHAnsi" w:hAnsiTheme="minorHAnsi" w:cstheme="minorHAnsi"/>
              </w:rPr>
            </w:pPr>
            <w:r>
              <w:rPr>
                <w:rFonts w:asciiTheme="minorHAnsi" w:hAnsiTheme="minorHAnsi" w:cstheme="minorHAnsi"/>
              </w:rPr>
              <w:t>Name</w:t>
            </w:r>
          </w:p>
        </w:tc>
        <w:tc>
          <w:tcPr>
            <w:tcW w:w="7036" w:type="dxa"/>
          </w:tcPr>
          <w:p w14:paraId="30525E9F" w14:textId="77777777" w:rsidR="003C15E8" w:rsidRPr="004538F6" w:rsidRDefault="003C15E8" w:rsidP="002D6D24">
            <w:pPr>
              <w:rPr>
                <w:rFonts w:asciiTheme="minorHAnsi" w:hAnsiTheme="minorHAnsi" w:cstheme="minorHAnsi"/>
              </w:rPr>
            </w:pPr>
          </w:p>
        </w:tc>
      </w:tr>
      <w:tr w:rsidR="003C15E8" w14:paraId="0AD19645" w14:textId="77777777" w:rsidTr="001A4332">
        <w:tc>
          <w:tcPr>
            <w:tcW w:w="390" w:type="dxa"/>
            <w:vMerge/>
            <w:shd w:val="clear" w:color="auto" w:fill="EAF1DD" w:themeFill="accent3" w:themeFillTint="33"/>
            <w:vAlign w:val="center"/>
          </w:tcPr>
          <w:p w14:paraId="4711DC57" w14:textId="77777777" w:rsidR="003C15E8" w:rsidRDefault="003C15E8" w:rsidP="002D6D24">
            <w:pPr>
              <w:jc w:val="center"/>
              <w:rPr>
                <w:rFonts w:asciiTheme="minorHAnsi" w:hAnsiTheme="minorHAnsi" w:cstheme="minorHAnsi"/>
              </w:rPr>
            </w:pPr>
          </w:p>
        </w:tc>
        <w:tc>
          <w:tcPr>
            <w:tcW w:w="1590" w:type="dxa"/>
            <w:shd w:val="clear" w:color="auto" w:fill="EAF1DD" w:themeFill="accent3" w:themeFillTint="33"/>
          </w:tcPr>
          <w:p w14:paraId="133EC123" w14:textId="77777777" w:rsidR="003C15E8" w:rsidRDefault="003C15E8" w:rsidP="002D6D24">
            <w:pPr>
              <w:rPr>
                <w:rFonts w:asciiTheme="minorHAnsi" w:hAnsiTheme="minorHAnsi" w:cstheme="minorHAnsi"/>
              </w:rPr>
            </w:pPr>
            <w:r>
              <w:rPr>
                <w:rFonts w:asciiTheme="minorHAnsi" w:hAnsiTheme="minorHAnsi" w:cstheme="minorHAnsi"/>
              </w:rPr>
              <w:t xml:space="preserve">Telephone </w:t>
            </w:r>
          </w:p>
        </w:tc>
        <w:tc>
          <w:tcPr>
            <w:tcW w:w="7036" w:type="dxa"/>
          </w:tcPr>
          <w:p w14:paraId="698412C9" w14:textId="77777777" w:rsidR="003C15E8" w:rsidRPr="00631FE9" w:rsidRDefault="003C15E8" w:rsidP="002D6D24">
            <w:pPr>
              <w:jc w:val="right"/>
              <w:rPr>
                <w:rFonts w:asciiTheme="minorHAnsi" w:hAnsiTheme="minorHAnsi" w:cstheme="minorHAnsi"/>
                <w:sz w:val="18"/>
                <w:szCs w:val="18"/>
              </w:rPr>
            </w:pPr>
            <w:r w:rsidRPr="00631FE9">
              <w:rPr>
                <w:rFonts w:asciiTheme="minorHAnsi" w:hAnsiTheme="minorHAnsi" w:cstheme="minorHAnsi"/>
                <w:sz w:val="18"/>
                <w:szCs w:val="18"/>
              </w:rPr>
              <w:t>(for police operational use)</w:t>
            </w:r>
          </w:p>
        </w:tc>
      </w:tr>
      <w:tr w:rsidR="003C15E8" w14:paraId="5F408CE0" w14:textId="77777777" w:rsidTr="001A4332">
        <w:tc>
          <w:tcPr>
            <w:tcW w:w="390" w:type="dxa"/>
            <w:vMerge w:val="restart"/>
            <w:shd w:val="clear" w:color="auto" w:fill="EAF1DD" w:themeFill="accent3" w:themeFillTint="33"/>
            <w:vAlign w:val="center"/>
          </w:tcPr>
          <w:p w14:paraId="257E821A" w14:textId="77777777" w:rsidR="003C15E8" w:rsidRDefault="003C15E8" w:rsidP="002D6D24">
            <w:pPr>
              <w:jc w:val="center"/>
              <w:rPr>
                <w:rFonts w:asciiTheme="minorHAnsi" w:hAnsiTheme="minorHAnsi" w:cstheme="minorHAnsi"/>
              </w:rPr>
            </w:pPr>
            <w:r>
              <w:rPr>
                <w:rFonts w:asciiTheme="minorHAnsi" w:hAnsiTheme="minorHAnsi" w:cstheme="minorHAnsi"/>
              </w:rPr>
              <w:t>2</w:t>
            </w:r>
          </w:p>
        </w:tc>
        <w:tc>
          <w:tcPr>
            <w:tcW w:w="1590" w:type="dxa"/>
            <w:shd w:val="clear" w:color="auto" w:fill="EAF1DD" w:themeFill="accent3" w:themeFillTint="33"/>
          </w:tcPr>
          <w:p w14:paraId="0151D94B" w14:textId="77777777" w:rsidR="003C15E8" w:rsidRPr="004538F6" w:rsidRDefault="003C15E8" w:rsidP="002D6D24">
            <w:pPr>
              <w:rPr>
                <w:rFonts w:asciiTheme="minorHAnsi" w:hAnsiTheme="minorHAnsi" w:cstheme="minorHAnsi"/>
              </w:rPr>
            </w:pPr>
            <w:r>
              <w:rPr>
                <w:rFonts w:asciiTheme="minorHAnsi" w:hAnsiTheme="minorHAnsi" w:cstheme="minorHAnsi"/>
              </w:rPr>
              <w:t>Name</w:t>
            </w:r>
          </w:p>
        </w:tc>
        <w:tc>
          <w:tcPr>
            <w:tcW w:w="7036" w:type="dxa"/>
          </w:tcPr>
          <w:p w14:paraId="3C09CE6A" w14:textId="77777777" w:rsidR="003C15E8" w:rsidRPr="004538F6" w:rsidRDefault="003C15E8" w:rsidP="002D6D24">
            <w:pPr>
              <w:rPr>
                <w:rFonts w:asciiTheme="minorHAnsi" w:hAnsiTheme="minorHAnsi" w:cstheme="minorHAnsi"/>
              </w:rPr>
            </w:pPr>
          </w:p>
        </w:tc>
      </w:tr>
      <w:tr w:rsidR="003C15E8" w14:paraId="434C1D72" w14:textId="77777777" w:rsidTr="001A4332">
        <w:tc>
          <w:tcPr>
            <w:tcW w:w="390" w:type="dxa"/>
            <w:vMerge/>
            <w:shd w:val="clear" w:color="auto" w:fill="EAF1DD" w:themeFill="accent3" w:themeFillTint="33"/>
          </w:tcPr>
          <w:p w14:paraId="4A6966E9" w14:textId="77777777" w:rsidR="003C15E8" w:rsidRDefault="003C15E8" w:rsidP="002D6D24">
            <w:pPr>
              <w:rPr>
                <w:rFonts w:asciiTheme="minorHAnsi" w:hAnsiTheme="minorHAnsi" w:cstheme="minorHAnsi"/>
              </w:rPr>
            </w:pPr>
          </w:p>
        </w:tc>
        <w:tc>
          <w:tcPr>
            <w:tcW w:w="1590" w:type="dxa"/>
            <w:shd w:val="clear" w:color="auto" w:fill="EAF1DD" w:themeFill="accent3" w:themeFillTint="33"/>
          </w:tcPr>
          <w:p w14:paraId="489DC3F3" w14:textId="77777777" w:rsidR="003C15E8" w:rsidRDefault="003C15E8" w:rsidP="002D6D24">
            <w:pPr>
              <w:rPr>
                <w:rFonts w:asciiTheme="minorHAnsi" w:hAnsiTheme="minorHAnsi" w:cstheme="minorHAnsi"/>
              </w:rPr>
            </w:pPr>
            <w:r>
              <w:rPr>
                <w:rFonts w:asciiTheme="minorHAnsi" w:hAnsiTheme="minorHAnsi" w:cstheme="minorHAnsi"/>
              </w:rPr>
              <w:t xml:space="preserve">Telephone </w:t>
            </w:r>
          </w:p>
        </w:tc>
        <w:tc>
          <w:tcPr>
            <w:tcW w:w="7036" w:type="dxa"/>
          </w:tcPr>
          <w:p w14:paraId="677309CE" w14:textId="77777777" w:rsidR="003C15E8" w:rsidRPr="00631FE9" w:rsidRDefault="003C15E8" w:rsidP="002D6D24">
            <w:pPr>
              <w:jc w:val="right"/>
              <w:rPr>
                <w:rFonts w:asciiTheme="minorHAnsi" w:hAnsiTheme="minorHAnsi" w:cstheme="minorHAnsi"/>
                <w:sz w:val="18"/>
                <w:szCs w:val="18"/>
              </w:rPr>
            </w:pPr>
            <w:r w:rsidRPr="00631FE9">
              <w:rPr>
                <w:rFonts w:asciiTheme="minorHAnsi" w:hAnsiTheme="minorHAnsi" w:cstheme="minorHAnsi"/>
                <w:sz w:val="18"/>
                <w:szCs w:val="18"/>
              </w:rPr>
              <w:t>(for police operational use)</w:t>
            </w:r>
          </w:p>
        </w:tc>
      </w:tr>
    </w:tbl>
    <w:p w14:paraId="5A1270AF" w14:textId="77777777" w:rsidR="003C15E8" w:rsidRDefault="003C15E8" w:rsidP="003C15E8"/>
    <w:p w14:paraId="1079D45A" w14:textId="77777777" w:rsidR="003C15E8" w:rsidRPr="00631FE9" w:rsidRDefault="003C15E8" w:rsidP="003C15E8">
      <w:pPr>
        <w:rPr>
          <w:rFonts w:asciiTheme="minorHAnsi" w:hAnsiTheme="minorHAnsi" w:cstheme="minorHAnsi"/>
          <w:color w:val="FF0000"/>
        </w:rPr>
      </w:pPr>
      <w:r w:rsidRPr="00631FE9">
        <w:rPr>
          <w:rFonts w:asciiTheme="minorHAnsi" w:hAnsiTheme="minorHAnsi" w:cstheme="minorHAnsi"/>
          <w:b/>
        </w:rPr>
        <w:t xml:space="preserve">Please Return to: </w:t>
      </w:r>
      <w:r w:rsidRPr="00631FE9">
        <w:rPr>
          <w:rFonts w:asciiTheme="minorHAnsi" w:hAnsiTheme="minorHAnsi" w:cstheme="minorHAnsi"/>
        </w:rPr>
        <w:t xml:space="preserve">Alarms Administrator, </w:t>
      </w:r>
      <w:r w:rsidRPr="00631FE9">
        <w:rPr>
          <w:rFonts w:asciiTheme="minorHAnsi" w:hAnsiTheme="minorHAnsi" w:cstheme="minorHAnsi"/>
          <w:color w:val="FF0000"/>
        </w:rPr>
        <w:t>(name of force &amp; address)</w:t>
      </w:r>
    </w:p>
    <w:p w14:paraId="2CD42DF4" w14:textId="77777777" w:rsidR="003C15E8" w:rsidRPr="00631FE9" w:rsidRDefault="003C15E8" w:rsidP="003C15E8">
      <w:pPr>
        <w:rPr>
          <w:rFonts w:asciiTheme="minorHAnsi" w:hAnsiTheme="minorHAnsi" w:cstheme="minorHAnsi"/>
          <w:color w:val="FF0000"/>
        </w:rPr>
      </w:pPr>
    </w:p>
    <w:p w14:paraId="62F3B863" w14:textId="4B353662" w:rsidR="003C15E8" w:rsidRPr="00EB54E3" w:rsidRDefault="003C15E8" w:rsidP="003C15E8">
      <w:pPr>
        <w:spacing w:line="240" w:lineRule="atLeast"/>
        <w:rPr>
          <w:color w:val="FF0000"/>
          <w:sz w:val="18"/>
          <w:szCs w:val="18"/>
        </w:rPr>
      </w:pPr>
      <w:r w:rsidRPr="00EB54E3">
        <w:rPr>
          <w:rFonts w:asciiTheme="minorHAnsi" w:hAnsiTheme="minorHAnsi" w:cstheme="minorHAnsi"/>
          <w:sz w:val="18"/>
          <w:szCs w:val="18"/>
          <w:u w:val="single"/>
        </w:rPr>
        <w:t>Data Protection Act 1998</w:t>
      </w:r>
      <w:r w:rsidR="008E0A5E" w:rsidRPr="008E0A5E">
        <w:rPr>
          <w:rFonts w:asciiTheme="minorHAnsi" w:hAnsiTheme="minorHAnsi" w:cstheme="minorHAnsi"/>
          <w:sz w:val="18"/>
          <w:szCs w:val="18"/>
          <w:u w:val="single"/>
        </w:rPr>
        <w:t xml:space="preserve">, </w:t>
      </w:r>
      <w:r w:rsidRPr="00EB54E3">
        <w:rPr>
          <w:rFonts w:asciiTheme="minorHAnsi" w:hAnsiTheme="minorHAnsi" w:cstheme="minorHAnsi"/>
          <w:sz w:val="18"/>
          <w:szCs w:val="18"/>
          <w:u w:val="single"/>
        </w:rPr>
        <w:t>Data Protection Act 2018 and the General Data Protection Regulation.</w:t>
      </w:r>
      <w:r w:rsidRPr="00EB54E3">
        <w:rPr>
          <w:rFonts w:asciiTheme="minorHAnsi" w:hAnsiTheme="minorHAnsi" w:cstheme="minorHAnsi"/>
          <w:sz w:val="18"/>
          <w:szCs w:val="18"/>
        </w:rPr>
        <w:t xml:space="preserve"> </w:t>
      </w:r>
      <w:r w:rsidR="008E0A5E">
        <w:rPr>
          <w:rFonts w:asciiTheme="minorHAnsi" w:hAnsiTheme="minorHAnsi" w:cstheme="minorHAnsi"/>
          <w:sz w:val="18"/>
          <w:szCs w:val="18"/>
        </w:rPr>
        <w:br/>
      </w:r>
      <w:r w:rsidRPr="00EB54E3">
        <w:rPr>
          <w:rFonts w:asciiTheme="minorHAnsi" w:hAnsiTheme="minorHAnsi" w:cstheme="minorHAnsi"/>
          <w:sz w:val="18"/>
          <w:szCs w:val="18"/>
        </w:rPr>
        <w:t>Personal data supplied on this form may be held on, and/or verified by reference to information already held.</w:t>
      </w:r>
      <w:r w:rsidRPr="00EB54E3">
        <w:rPr>
          <w:rFonts w:asciiTheme="minorHAnsi" w:hAnsiTheme="minorHAnsi" w:cstheme="minorHAnsi"/>
          <w:b/>
          <w:sz w:val="18"/>
          <w:szCs w:val="18"/>
        </w:rPr>
        <w:t xml:space="preserve"> </w:t>
      </w:r>
    </w:p>
    <w:p w14:paraId="260E0B54" w14:textId="2C231CF1" w:rsidR="005D60AB" w:rsidRPr="00946A51" w:rsidRDefault="005D60AB" w:rsidP="005D60AB">
      <w:pPr>
        <w:pStyle w:val="AppendixHeader"/>
        <w:spacing w:after="0"/>
        <w:rPr>
          <w:rFonts w:asciiTheme="minorHAnsi" w:hAnsiTheme="minorHAnsi" w:cstheme="minorHAnsi"/>
          <w:color w:val="000000"/>
          <w:sz w:val="28"/>
          <w:szCs w:val="28"/>
        </w:rPr>
      </w:pPr>
      <w:bookmarkStart w:id="4" w:name="_Hlk110001422"/>
      <w:bookmarkEnd w:id="2"/>
      <w:r>
        <w:rPr>
          <w:rFonts w:ascii="Calibri" w:hAnsi="Calibri" w:cs="Calibri"/>
          <w:color w:val="auto"/>
          <w:sz w:val="28"/>
          <w:szCs w:val="28"/>
        </w:rPr>
        <w:br w:type="page"/>
      </w:r>
      <w:bookmarkEnd w:id="3"/>
      <w:r w:rsidRPr="00946A51">
        <w:rPr>
          <w:rFonts w:asciiTheme="minorHAnsi" w:hAnsiTheme="minorHAnsi" w:cstheme="minorHAnsi"/>
          <w:color w:val="000000"/>
          <w:sz w:val="28"/>
          <w:szCs w:val="28"/>
        </w:rPr>
        <w:lastRenderedPageBreak/>
        <w:t>APPENDIX B</w:t>
      </w:r>
      <w:r>
        <w:rPr>
          <w:rFonts w:asciiTheme="minorHAnsi" w:hAnsiTheme="minorHAnsi" w:cstheme="minorHAnsi"/>
          <w:color w:val="000000"/>
          <w:sz w:val="28"/>
          <w:szCs w:val="28"/>
        </w:rPr>
        <w:t xml:space="preserve"> </w:t>
      </w:r>
      <w:r w:rsidR="00D479B1">
        <w:rPr>
          <w:rFonts w:asciiTheme="minorHAnsi" w:hAnsiTheme="minorHAnsi" w:cstheme="minorHAnsi"/>
          <w:color w:val="000000"/>
          <w:sz w:val="28"/>
          <w:szCs w:val="28"/>
        </w:rPr>
        <w:t>ANNEXE</w:t>
      </w:r>
      <w:r>
        <w:rPr>
          <w:rFonts w:asciiTheme="minorHAnsi" w:hAnsiTheme="minorHAnsi" w:cstheme="minorHAnsi"/>
          <w:color w:val="000000"/>
          <w:sz w:val="28"/>
          <w:szCs w:val="28"/>
        </w:rPr>
        <w:t xml:space="preserve"> A</w:t>
      </w:r>
      <w:r w:rsidRPr="00946A51">
        <w:rPr>
          <w:rFonts w:asciiTheme="minorHAnsi" w:hAnsiTheme="minorHAnsi" w:cstheme="minorHAnsi"/>
          <w:color w:val="000000"/>
          <w:sz w:val="28"/>
          <w:szCs w:val="28"/>
        </w:rPr>
        <w:t xml:space="preserve"> </w:t>
      </w:r>
      <w:r w:rsidR="00BA0826" w:rsidRPr="00BA0826">
        <w:rPr>
          <w:rFonts w:asciiTheme="minorHAnsi" w:hAnsiTheme="minorHAnsi" w:cstheme="minorHAnsi"/>
          <w:color w:val="000000"/>
          <w:sz w:val="28"/>
          <w:szCs w:val="28"/>
        </w:rPr>
        <w:t>(</w:t>
      </w:r>
      <w:r w:rsidR="008B5844">
        <w:rPr>
          <w:rFonts w:asciiTheme="minorHAnsi" w:hAnsiTheme="minorHAnsi" w:cstheme="minorHAnsi"/>
          <w:color w:val="000000"/>
          <w:sz w:val="28"/>
          <w:szCs w:val="28"/>
        </w:rPr>
        <w:t>February 2025</w:t>
      </w:r>
      <w:r w:rsidR="00BA0826" w:rsidRPr="00BA0826">
        <w:rPr>
          <w:rFonts w:asciiTheme="minorHAnsi" w:hAnsiTheme="minorHAnsi" w:cstheme="minorHAnsi"/>
          <w:color w:val="000000"/>
          <w:sz w:val="28"/>
          <w:szCs w:val="28"/>
        </w:rPr>
        <w:t>)</w:t>
      </w:r>
    </w:p>
    <w:p w14:paraId="03D55163" w14:textId="77777777" w:rsidR="005D60AB" w:rsidRPr="0003502C" w:rsidRDefault="005D60AB" w:rsidP="005D60AB">
      <w:pPr>
        <w:spacing w:line="240" w:lineRule="atLeast"/>
        <w:rPr>
          <w:rFonts w:ascii="Verdana" w:hAnsi="Verdana"/>
          <w:b/>
        </w:rPr>
      </w:pPr>
      <w:r>
        <w:rPr>
          <w:rFonts w:ascii="Verdana" w:hAnsi="Verdana"/>
          <w:b/>
        </w:rPr>
        <w:tab/>
      </w:r>
      <w:r>
        <w:rPr>
          <w:rFonts w:ascii="Verdana" w:hAnsi="Verdana"/>
          <w:b/>
        </w:rPr>
        <w:tab/>
        <w:t xml:space="preserve">         </w:t>
      </w:r>
    </w:p>
    <w:p w14:paraId="299FFB76" w14:textId="77777777" w:rsidR="005D60AB" w:rsidRPr="001A4332" w:rsidRDefault="005D60AB" w:rsidP="005D60AB">
      <w:pPr>
        <w:spacing w:line="240" w:lineRule="atLeast"/>
        <w:jc w:val="center"/>
        <w:rPr>
          <w:rFonts w:asciiTheme="minorHAnsi" w:hAnsiTheme="minorHAnsi" w:cstheme="minorHAnsi"/>
          <w:b/>
          <w:sz w:val="24"/>
          <w:szCs w:val="24"/>
        </w:rPr>
      </w:pPr>
      <w:r w:rsidRPr="00946A51">
        <w:rPr>
          <w:rFonts w:cstheme="minorHAnsi"/>
          <w:b/>
          <w:sz w:val="24"/>
          <w:szCs w:val="24"/>
        </w:rPr>
        <w:t xml:space="preserve"> </w:t>
      </w:r>
      <w:r w:rsidRPr="001A4332">
        <w:rPr>
          <w:rFonts w:asciiTheme="minorHAnsi" w:hAnsiTheme="minorHAnsi" w:cstheme="minorHAnsi"/>
          <w:b/>
          <w:sz w:val="24"/>
          <w:szCs w:val="24"/>
        </w:rPr>
        <w:t>VARIATIONS TO EXISTING COMPLIANT COMPANY DETAILS</w:t>
      </w:r>
    </w:p>
    <w:p w14:paraId="797EB60E" w14:textId="77777777" w:rsidR="005D60AB" w:rsidRPr="001A4332" w:rsidRDefault="005D60AB" w:rsidP="005D60AB">
      <w:pPr>
        <w:spacing w:line="240" w:lineRule="atLeast"/>
        <w:jc w:val="center"/>
        <w:rPr>
          <w:rFonts w:asciiTheme="minorHAnsi" w:hAnsiTheme="minorHAnsi" w:cstheme="minorHAnsi"/>
          <w:b/>
          <w:sz w:val="24"/>
          <w:szCs w:val="24"/>
        </w:rPr>
      </w:pPr>
    </w:p>
    <w:p w14:paraId="0D1B2F46" w14:textId="77777777" w:rsidR="005D60AB" w:rsidRPr="001A4332" w:rsidRDefault="005D60AB" w:rsidP="005D60AB">
      <w:pPr>
        <w:spacing w:line="240" w:lineRule="atLeast"/>
        <w:jc w:val="center"/>
        <w:rPr>
          <w:rFonts w:asciiTheme="minorHAnsi" w:hAnsiTheme="minorHAnsi" w:cstheme="minorHAnsi"/>
          <w:b/>
          <w:sz w:val="24"/>
          <w:szCs w:val="24"/>
        </w:rPr>
      </w:pPr>
    </w:p>
    <w:p w14:paraId="66F15164" w14:textId="77777777" w:rsidR="005D60AB" w:rsidRPr="001A4332" w:rsidRDefault="005D60AB" w:rsidP="005D60AB">
      <w:pPr>
        <w:spacing w:line="240" w:lineRule="atLeast"/>
        <w:jc w:val="center"/>
        <w:rPr>
          <w:rFonts w:asciiTheme="minorHAnsi" w:hAnsiTheme="minorHAnsi" w:cstheme="minorHAnsi"/>
          <w:b/>
          <w:sz w:val="24"/>
          <w:szCs w:val="24"/>
        </w:rPr>
      </w:pPr>
    </w:p>
    <w:p w14:paraId="52CC55AC" w14:textId="77777777" w:rsidR="005D60AB" w:rsidRPr="001A4332" w:rsidRDefault="005D60AB" w:rsidP="005D60AB">
      <w:pPr>
        <w:spacing w:line="240" w:lineRule="atLeast"/>
        <w:jc w:val="both"/>
        <w:rPr>
          <w:rFonts w:asciiTheme="minorHAnsi" w:hAnsiTheme="minorHAnsi" w:cstheme="minorHAnsi"/>
          <w:b/>
          <w:u w:val="single"/>
        </w:rPr>
      </w:pPr>
      <w:r w:rsidRPr="001A4332">
        <w:rPr>
          <w:rFonts w:asciiTheme="minorHAnsi" w:hAnsiTheme="minorHAnsi" w:cstheme="minorHAnsi"/>
          <w:b/>
          <w:u w:val="single"/>
        </w:rPr>
        <w:t>This form must be signed by an authorised person at the company head office.</w:t>
      </w:r>
    </w:p>
    <w:p w14:paraId="03FF9A5A" w14:textId="77777777" w:rsidR="005D60AB" w:rsidRPr="001A4332" w:rsidRDefault="005D60AB" w:rsidP="005D60AB">
      <w:pPr>
        <w:spacing w:line="240" w:lineRule="atLeast"/>
        <w:jc w:val="both"/>
        <w:rPr>
          <w:rFonts w:asciiTheme="minorHAnsi" w:hAnsiTheme="minorHAnsi" w:cstheme="minorHAnsi"/>
          <w:b/>
          <w:sz w:val="12"/>
          <w:szCs w:val="12"/>
          <w:u w:val="single"/>
        </w:rPr>
      </w:pPr>
    </w:p>
    <w:p w14:paraId="7FD133A0" w14:textId="77777777" w:rsidR="005D60AB" w:rsidRPr="001A4332" w:rsidRDefault="005D60AB" w:rsidP="005D60AB">
      <w:pPr>
        <w:spacing w:line="240" w:lineRule="atLeast"/>
        <w:rPr>
          <w:rFonts w:asciiTheme="minorHAnsi" w:hAnsiTheme="minorHAnsi" w:cstheme="minorHAnsi"/>
        </w:rPr>
      </w:pPr>
      <w:r w:rsidRPr="001A4332">
        <w:rPr>
          <w:rFonts w:asciiTheme="minorHAnsi" w:hAnsiTheme="minorHAnsi" w:cstheme="minorHAnsi"/>
        </w:rPr>
        <w:t xml:space="preserve">You must be registered with your Home Force where your main office/headquarters is situated </w:t>
      </w:r>
      <w:r w:rsidRPr="001A4332">
        <w:rPr>
          <w:rFonts w:asciiTheme="minorHAnsi" w:hAnsiTheme="minorHAnsi" w:cstheme="minorHAnsi"/>
          <w:b/>
          <w:u w:val="single"/>
        </w:rPr>
        <w:t>before</w:t>
      </w:r>
      <w:r w:rsidRPr="001A4332">
        <w:rPr>
          <w:rFonts w:asciiTheme="minorHAnsi" w:hAnsiTheme="minorHAnsi" w:cstheme="minorHAnsi"/>
          <w:b/>
        </w:rPr>
        <w:t xml:space="preserve"> </w:t>
      </w:r>
      <w:r w:rsidRPr="001A4332">
        <w:rPr>
          <w:rFonts w:asciiTheme="minorHAnsi" w:hAnsiTheme="minorHAnsi" w:cstheme="minorHAnsi"/>
        </w:rPr>
        <w:t xml:space="preserve">applying to other police forces for inclusion on their List of Compliant Security Companies. </w:t>
      </w:r>
    </w:p>
    <w:p w14:paraId="17B68587" w14:textId="77777777" w:rsidR="005D60AB" w:rsidRPr="001A4332" w:rsidRDefault="005D60AB" w:rsidP="005D60AB">
      <w:pPr>
        <w:rPr>
          <w:rFonts w:asciiTheme="minorHAnsi" w:hAnsiTheme="minorHAnsi" w:cstheme="minorHAnsi"/>
        </w:rPr>
      </w:pPr>
    </w:p>
    <w:tbl>
      <w:tblPr>
        <w:tblStyle w:val="TableGrid"/>
        <w:tblW w:w="0" w:type="auto"/>
        <w:tblLook w:val="04A0" w:firstRow="1" w:lastRow="0" w:firstColumn="1" w:lastColumn="0" w:noHBand="0" w:noVBand="1"/>
      </w:tblPr>
      <w:tblGrid>
        <w:gridCol w:w="2205"/>
        <w:gridCol w:w="2610"/>
        <w:gridCol w:w="1559"/>
        <w:gridCol w:w="2642"/>
      </w:tblGrid>
      <w:tr w:rsidR="005D60AB" w:rsidRPr="006C7E76" w14:paraId="10FB577D" w14:textId="77777777" w:rsidTr="001A4332">
        <w:tc>
          <w:tcPr>
            <w:tcW w:w="2205" w:type="dxa"/>
            <w:shd w:val="clear" w:color="auto" w:fill="D6E3BC" w:themeFill="accent3" w:themeFillTint="66"/>
          </w:tcPr>
          <w:p w14:paraId="502D3E05" w14:textId="77777777" w:rsidR="005D60AB" w:rsidRPr="001A4332" w:rsidRDefault="005D60AB" w:rsidP="0025193E">
            <w:pPr>
              <w:rPr>
                <w:rFonts w:asciiTheme="minorHAnsi" w:hAnsiTheme="minorHAnsi" w:cstheme="minorHAnsi"/>
              </w:rPr>
            </w:pPr>
            <w:r w:rsidRPr="001A4332">
              <w:rPr>
                <w:rFonts w:asciiTheme="minorHAnsi" w:hAnsiTheme="minorHAnsi" w:cstheme="minorHAnsi"/>
              </w:rPr>
              <w:t>Name of Home Force</w:t>
            </w:r>
          </w:p>
        </w:tc>
        <w:tc>
          <w:tcPr>
            <w:tcW w:w="6811" w:type="dxa"/>
            <w:gridSpan w:val="3"/>
          </w:tcPr>
          <w:p w14:paraId="72B12592" w14:textId="77777777" w:rsidR="005D60AB" w:rsidRPr="001A4332" w:rsidRDefault="005D60AB" w:rsidP="0025193E">
            <w:pPr>
              <w:rPr>
                <w:rFonts w:asciiTheme="minorHAnsi" w:hAnsiTheme="minorHAnsi" w:cstheme="minorHAnsi"/>
              </w:rPr>
            </w:pPr>
          </w:p>
        </w:tc>
      </w:tr>
      <w:tr w:rsidR="005D60AB" w:rsidRPr="006C7E76" w14:paraId="1D2AA319" w14:textId="77777777" w:rsidTr="001A4332">
        <w:tc>
          <w:tcPr>
            <w:tcW w:w="2205" w:type="dxa"/>
            <w:shd w:val="clear" w:color="auto" w:fill="D6E3BC" w:themeFill="accent3" w:themeFillTint="66"/>
          </w:tcPr>
          <w:p w14:paraId="15581D38" w14:textId="77777777" w:rsidR="005D60AB" w:rsidRPr="001A4332" w:rsidRDefault="005D60AB" w:rsidP="0025193E">
            <w:pPr>
              <w:rPr>
                <w:rFonts w:asciiTheme="minorHAnsi" w:hAnsiTheme="minorHAnsi" w:cstheme="minorHAnsi"/>
              </w:rPr>
            </w:pPr>
            <w:r w:rsidRPr="001A4332">
              <w:rPr>
                <w:rFonts w:asciiTheme="minorHAnsi" w:hAnsiTheme="minorHAnsi" w:cstheme="minorHAnsi"/>
              </w:rPr>
              <w:t xml:space="preserve">Legal Entity Name </w:t>
            </w:r>
          </w:p>
        </w:tc>
        <w:tc>
          <w:tcPr>
            <w:tcW w:w="2610" w:type="dxa"/>
          </w:tcPr>
          <w:p w14:paraId="7065B9C5" w14:textId="77777777" w:rsidR="005D60AB" w:rsidRPr="001A4332" w:rsidRDefault="005D60AB" w:rsidP="0025193E">
            <w:pPr>
              <w:rPr>
                <w:rFonts w:asciiTheme="minorHAnsi" w:hAnsiTheme="minorHAnsi" w:cstheme="minorHAnsi"/>
              </w:rPr>
            </w:pPr>
          </w:p>
        </w:tc>
        <w:tc>
          <w:tcPr>
            <w:tcW w:w="1559" w:type="dxa"/>
            <w:shd w:val="clear" w:color="auto" w:fill="D6E3BC" w:themeFill="accent3" w:themeFillTint="66"/>
          </w:tcPr>
          <w:p w14:paraId="09949EE6" w14:textId="77777777" w:rsidR="005D60AB" w:rsidRPr="001A4332" w:rsidRDefault="005D60AB" w:rsidP="0025193E">
            <w:pPr>
              <w:rPr>
                <w:rFonts w:asciiTheme="minorHAnsi" w:hAnsiTheme="minorHAnsi" w:cstheme="minorHAnsi"/>
              </w:rPr>
            </w:pPr>
            <w:r w:rsidRPr="001A4332">
              <w:rPr>
                <w:rFonts w:asciiTheme="minorHAnsi" w:hAnsiTheme="minorHAnsi" w:cstheme="minorHAnsi"/>
              </w:rPr>
              <w:t xml:space="preserve">Previous Name </w:t>
            </w:r>
            <w:r w:rsidRPr="001A4332">
              <w:rPr>
                <w:rFonts w:asciiTheme="minorHAnsi" w:hAnsiTheme="minorHAnsi" w:cstheme="minorHAnsi"/>
                <w:sz w:val="18"/>
                <w:szCs w:val="18"/>
              </w:rPr>
              <w:t>(if applicable)</w:t>
            </w:r>
          </w:p>
        </w:tc>
        <w:tc>
          <w:tcPr>
            <w:tcW w:w="2642" w:type="dxa"/>
          </w:tcPr>
          <w:p w14:paraId="25A0996D" w14:textId="77777777" w:rsidR="005D60AB" w:rsidRPr="001A4332" w:rsidRDefault="005D60AB" w:rsidP="0025193E">
            <w:pPr>
              <w:rPr>
                <w:rFonts w:asciiTheme="minorHAnsi" w:hAnsiTheme="minorHAnsi" w:cstheme="minorHAnsi"/>
              </w:rPr>
            </w:pPr>
          </w:p>
        </w:tc>
      </w:tr>
      <w:tr w:rsidR="005D60AB" w:rsidRPr="006C7E76" w14:paraId="6093C353" w14:textId="77777777" w:rsidTr="001A4332">
        <w:tc>
          <w:tcPr>
            <w:tcW w:w="2205" w:type="dxa"/>
            <w:shd w:val="clear" w:color="auto" w:fill="D6E3BC" w:themeFill="accent3" w:themeFillTint="66"/>
          </w:tcPr>
          <w:p w14:paraId="07BFA7EA" w14:textId="77777777" w:rsidR="005D60AB" w:rsidRPr="001A4332" w:rsidRDefault="005D60AB" w:rsidP="0025193E">
            <w:pPr>
              <w:rPr>
                <w:rFonts w:asciiTheme="minorHAnsi" w:hAnsiTheme="minorHAnsi" w:cstheme="minorHAnsi"/>
              </w:rPr>
            </w:pPr>
            <w:r w:rsidRPr="001A4332">
              <w:rPr>
                <w:rFonts w:asciiTheme="minorHAnsi" w:hAnsiTheme="minorHAnsi" w:cstheme="minorHAnsi"/>
              </w:rPr>
              <w:t>Trading Name</w:t>
            </w:r>
          </w:p>
        </w:tc>
        <w:tc>
          <w:tcPr>
            <w:tcW w:w="2610" w:type="dxa"/>
          </w:tcPr>
          <w:p w14:paraId="5E996777" w14:textId="77777777" w:rsidR="005D60AB" w:rsidRPr="001A4332" w:rsidRDefault="005D60AB" w:rsidP="0025193E">
            <w:pPr>
              <w:rPr>
                <w:rFonts w:asciiTheme="minorHAnsi" w:hAnsiTheme="minorHAnsi" w:cstheme="minorHAnsi"/>
              </w:rPr>
            </w:pPr>
          </w:p>
        </w:tc>
        <w:tc>
          <w:tcPr>
            <w:tcW w:w="1559" w:type="dxa"/>
            <w:shd w:val="clear" w:color="auto" w:fill="D6E3BC" w:themeFill="accent3" w:themeFillTint="66"/>
          </w:tcPr>
          <w:p w14:paraId="3E23278F" w14:textId="77777777" w:rsidR="005D60AB" w:rsidRPr="001A4332" w:rsidRDefault="005D60AB" w:rsidP="0025193E">
            <w:pPr>
              <w:rPr>
                <w:rFonts w:asciiTheme="minorHAnsi" w:hAnsiTheme="minorHAnsi" w:cstheme="minorHAnsi"/>
              </w:rPr>
            </w:pPr>
            <w:r w:rsidRPr="001A4332">
              <w:rPr>
                <w:rFonts w:asciiTheme="minorHAnsi" w:hAnsiTheme="minorHAnsi" w:cstheme="minorHAnsi"/>
              </w:rPr>
              <w:t xml:space="preserve">Previous Name </w:t>
            </w:r>
            <w:r w:rsidRPr="001A4332">
              <w:rPr>
                <w:rFonts w:asciiTheme="minorHAnsi" w:hAnsiTheme="minorHAnsi" w:cstheme="minorHAnsi"/>
                <w:sz w:val="18"/>
                <w:szCs w:val="18"/>
              </w:rPr>
              <w:t>(if applicable)</w:t>
            </w:r>
          </w:p>
        </w:tc>
        <w:tc>
          <w:tcPr>
            <w:tcW w:w="2642" w:type="dxa"/>
          </w:tcPr>
          <w:p w14:paraId="65B15EEE" w14:textId="77777777" w:rsidR="005D60AB" w:rsidRPr="001A4332" w:rsidRDefault="005D60AB" w:rsidP="0025193E">
            <w:pPr>
              <w:rPr>
                <w:rFonts w:asciiTheme="minorHAnsi" w:hAnsiTheme="minorHAnsi" w:cstheme="minorHAnsi"/>
              </w:rPr>
            </w:pPr>
          </w:p>
        </w:tc>
      </w:tr>
      <w:tr w:rsidR="005D60AB" w:rsidRPr="006C7E76" w14:paraId="5D235AD4" w14:textId="77777777" w:rsidTr="001A4332">
        <w:tc>
          <w:tcPr>
            <w:tcW w:w="2205" w:type="dxa"/>
            <w:vMerge w:val="restart"/>
            <w:shd w:val="clear" w:color="auto" w:fill="D6E3BC" w:themeFill="accent3" w:themeFillTint="66"/>
          </w:tcPr>
          <w:p w14:paraId="1FB93274" w14:textId="77777777" w:rsidR="005D60AB" w:rsidRPr="001A4332" w:rsidRDefault="005D60AB" w:rsidP="0025193E">
            <w:pPr>
              <w:rPr>
                <w:rFonts w:asciiTheme="minorHAnsi" w:hAnsiTheme="minorHAnsi" w:cstheme="minorHAnsi"/>
              </w:rPr>
            </w:pPr>
            <w:r w:rsidRPr="001A4332">
              <w:rPr>
                <w:rFonts w:asciiTheme="minorHAnsi" w:hAnsiTheme="minorHAnsi" w:cstheme="minorHAnsi"/>
              </w:rPr>
              <w:t>Registered Office</w:t>
            </w:r>
          </w:p>
        </w:tc>
        <w:tc>
          <w:tcPr>
            <w:tcW w:w="6811" w:type="dxa"/>
            <w:gridSpan w:val="3"/>
          </w:tcPr>
          <w:p w14:paraId="1ED143D1" w14:textId="77777777" w:rsidR="005D60AB" w:rsidRPr="001A4332" w:rsidRDefault="005D60AB" w:rsidP="0025193E">
            <w:pPr>
              <w:rPr>
                <w:rFonts w:asciiTheme="minorHAnsi" w:hAnsiTheme="minorHAnsi" w:cstheme="minorHAnsi"/>
              </w:rPr>
            </w:pPr>
          </w:p>
        </w:tc>
      </w:tr>
      <w:tr w:rsidR="005D60AB" w:rsidRPr="006C7E76" w14:paraId="7FB0ED5A" w14:textId="77777777" w:rsidTr="001A4332">
        <w:tc>
          <w:tcPr>
            <w:tcW w:w="2205" w:type="dxa"/>
            <w:vMerge/>
            <w:shd w:val="clear" w:color="auto" w:fill="D6E3BC" w:themeFill="accent3" w:themeFillTint="66"/>
          </w:tcPr>
          <w:p w14:paraId="30604FCF" w14:textId="77777777" w:rsidR="005D60AB" w:rsidRPr="001A4332" w:rsidRDefault="005D60AB" w:rsidP="0025193E">
            <w:pPr>
              <w:rPr>
                <w:rFonts w:asciiTheme="minorHAnsi" w:hAnsiTheme="minorHAnsi" w:cstheme="minorHAnsi"/>
              </w:rPr>
            </w:pPr>
          </w:p>
        </w:tc>
        <w:tc>
          <w:tcPr>
            <w:tcW w:w="6811" w:type="dxa"/>
            <w:gridSpan w:val="3"/>
          </w:tcPr>
          <w:p w14:paraId="79E2750A" w14:textId="77777777" w:rsidR="005D60AB" w:rsidRPr="001A4332" w:rsidRDefault="005D60AB" w:rsidP="0025193E">
            <w:pPr>
              <w:rPr>
                <w:rFonts w:asciiTheme="minorHAnsi" w:hAnsiTheme="minorHAnsi" w:cstheme="minorHAnsi"/>
              </w:rPr>
            </w:pPr>
          </w:p>
        </w:tc>
      </w:tr>
      <w:tr w:rsidR="005D60AB" w:rsidRPr="006C7E76" w14:paraId="6A7344D2" w14:textId="77777777" w:rsidTr="001A4332">
        <w:tc>
          <w:tcPr>
            <w:tcW w:w="2205" w:type="dxa"/>
            <w:vMerge w:val="restart"/>
            <w:shd w:val="clear" w:color="auto" w:fill="D6E3BC" w:themeFill="accent3" w:themeFillTint="66"/>
          </w:tcPr>
          <w:p w14:paraId="418E851D" w14:textId="77777777" w:rsidR="005D60AB" w:rsidRPr="001A4332" w:rsidRDefault="005D60AB" w:rsidP="0025193E">
            <w:pPr>
              <w:rPr>
                <w:rFonts w:asciiTheme="minorHAnsi" w:hAnsiTheme="minorHAnsi" w:cstheme="minorHAnsi"/>
              </w:rPr>
            </w:pPr>
            <w:r w:rsidRPr="001A4332">
              <w:rPr>
                <w:rFonts w:asciiTheme="minorHAnsi" w:hAnsiTheme="minorHAnsi" w:cstheme="minorHAnsi"/>
              </w:rPr>
              <w:t xml:space="preserve">New Registered Office </w:t>
            </w:r>
            <w:r w:rsidRPr="001A4332">
              <w:rPr>
                <w:rFonts w:asciiTheme="minorHAnsi" w:hAnsiTheme="minorHAnsi" w:cstheme="minorHAnsi"/>
                <w:sz w:val="18"/>
                <w:szCs w:val="18"/>
              </w:rPr>
              <w:t>(if applicable)</w:t>
            </w:r>
          </w:p>
        </w:tc>
        <w:tc>
          <w:tcPr>
            <w:tcW w:w="6811" w:type="dxa"/>
            <w:gridSpan w:val="3"/>
          </w:tcPr>
          <w:p w14:paraId="13958746" w14:textId="77777777" w:rsidR="005D60AB" w:rsidRPr="001A4332" w:rsidRDefault="005D60AB" w:rsidP="0025193E">
            <w:pPr>
              <w:rPr>
                <w:rFonts w:asciiTheme="minorHAnsi" w:hAnsiTheme="minorHAnsi" w:cstheme="minorHAnsi"/>
              </w:rPr>
            </w:pPr>
          </w:p>
        </w:tc>
      </w:tr>
      <w:tr w:rsidR="005D60AB" w:rsidRPr="006C7E76" w14:paraId="39EBEF43" w14:textId="77777777" w:rsidTr="001A4332">
        <w:tc>
          <w:tcPr>
            <w:tcW w:w="2205" w:type="dxa"/>
            <w:vMerge/>
            <w:shd w:val="clear" w:color="auto" w:fill="D6E3BC" w:themeFill="accent3" w:themeFillTint="66"/>
          </w:tcPr>
          <w:p w14:paraId="63241590" w14:textId="77777777" w:rsidR="005D60AB" w:rsidRPr="001A4332" w:rsidRDefault="005D60AB" w:rsidP="0025193E">
            <w:pPr>
              <w:rPr>
                <w:rFonts w:asciiTheme="minorHAnsi" w:hAnsiTheme="minorHAnsi" w:cstheme="minorHAnsi"/>
              </w:rPr>
            </w:pPr>
          </w:p>
        </w:tc>
        <w:tc>
          <w:tcPr>
            <w:tcW w:w="6811" w:type="dxa"/>
            <w:gridSpan w:val="3"/>
          </w:tcPr>
          <w:p w14:paraId="7A5C1704" w14:textId="77777777" w:rsidR="005D60AB" w:rsidRPr="001A4332" w:rsidRDefault="005D60AB" w:rsidP="0025193E">
            <w:pPr>
              <w:rPr>
                <w:rFonts w:asciiTheme="minorHAnsi" w:hAnsiTheme="minorHAnsi" w:cstheme="minorHAnsi"/>
              </w:rPr>
            </w:pPr>
          </w:p>
        </w:tc>
      </w:tr>
    </w:tbl>
    <w:p w14:paraId="2B46AC17" w14:textId="77777777" w:rsidR="005D60AB" w:rsidRPr="001A4332" w:rsidRDefault="005D60AB" w:rsidP="005D60AB">
      <w:pPr>
        <w:rPr>
          <w:rFonts w:asciiTheme="minorHAnsi" w:hAnsiTheme="minorHAnsi" w:cstheme="minorHAnsi"/>
          <w:sz w:val="12"/>
          <w:szCs w:val="12"/>
        </w:rPr>
      </w:pPr>
    </w:p>
    <w:p w14:paraId="5144C486" w14:textId="77777777" w:rsidR="005D60AB" w:rsidRPr="001A4332" w:rsidRDefault="005D60AB" w:rsidP="005D60AB">
      <w:pPr>
        <w:rPr>
          <w:rFonts w:asciiTheme="minorHAnsi" w:hAnsiTheme="minorHAnsi" w:cstheme="minorHAnsi"/>
          <w:b/>
          <w:bCs/>
          <w:sz w:val="20"/>
          <w:szCs w:val="20"/>
        </w:rPr>
      </w:pPr>
      <w:r w:rsidRPr="001A4332">
        <w:rPr>
          <w:rFonts w:asciiTheme="minorHAnsi" w:hAnsiTheme="minorHAnsi" w:cstheme="minorHAnsi"/>
          <w:b/>
          <w:bCs/>
          <w:sz w:val="20"/>
          <w:szCs w:val="20"/>
        </w:rPr>
        <w:t>Variations to company name or address must be accompanied by a current inspectorate certificate and home force letter (where applicable).</w:t>
      </w:r>
    </w:p>
    <w:p w14:paraId="56341E2C" w14:textId="77777777" w:rsidR="005D60AB" w:rsidRPr="001A4332" w:rsidRDefault="005D60AB" w:rsidP="005D60AB">
      <w:pPr>
        <w:rPr>
          <w:rFonts w:asciiTheme="minorHAnsi" w:hAnsiTheme="minorHAnsi" w:cstheme="minorHAnsi"/>
          <w:b/>
          <w:bCs/>
          <w:sz w:val="20"/>
          <w:szCs w:val="20"/>
        </w:rPr>
      </w:pPr>
    </w:p>
    <w:p w14:paraId="2876617E" w14:textId="77777777" w:rsidR="005D60AB" w:rsidRPr="001A4332" w:rsidRDefault="005D60AB" w:rsidP="005D60AB">
      <w:pPr>
        <w:rPr>
          <w:rFonts w:asciiTheme="minorHAnsi" w:hAnsiTheme="minorHAnsi" w:cstheme="minorHAnsi"/>
          <w:sz w:val="12"/>
          <w:szCs w:val="12"/>
        </w:rPr>
      </w:pPr>
    </w:p>
    <w:tbl>
      <w:tblPr>
        <w:tblStyle w:val="TableGrid"/>
        <w:tblW w:w="0" w:type="auto"/>
        <w:tblLook w:val="04A0" w:firstRow="1" w:lastRow="0" w:firstColumn="1" w:lastColumn="0" w:noHBand="0" w:noVBand="1"/>
      </w:tblPr>
      <w:tblGrid>
        <w:gridCol w:w="2199"/>
        <w:gridCol w:w="1642"/>
        <w:gridCol w:w="1543"/>
        <w:gridCol w:w="423"/>
        <w:gridCol w:w="957"/>
        <w:gridCol w:w="2252"/>
      </w:tblGrid>
      <w:tr w:rsidR="005D60AB" w:rsidRPr="006C7E76" w14:paraId="7B5BEE46" w14:textId="77777777" w:rsidTr="001A4332">
        <w:tc>
          <w:tcPr>
            <w:tcW w:w="2199" w:type="dxa"/>
            <w:shd w:val="clear" w:color="auto" w:fill="D6E3BC" w:themeFill="accent3" w:themeFillTint="66"/>
          </w:tcPr>
          <w:p w14:paraId="6086DAA4" w14:textId="77777777" w:rsidR="005D60AB" w:rsidRPr="001A4332" w:rsidRDefault="005D60AB" w:rsidP="0025193E">
            <w:pPr>
              <w:rPr>
                <w:rFonts w:asciiTheme="minorHAnsi" w:hAnsiTheme="minorHAnsi" w:cstheme="minorHAnsi"/>
              </w:rPr>
            </w:pPr>
            <w:r w:rsidRPr="001A4332">
              <w:rPr>
                <w:rFonts w:asciiTheme="minorHAnsi" w:hAnsiTheme="minorHAnsi" w:cstheme="minorHAnsi"/>
              </w:rPr>
              <w:t>Signature</w:t>
            </w:r>
          </w:p>
        </w:tc>
        <w:tc>
          <w:tcPr>
            <w:tcW w:w="3608" w:type="dxa"/>
            <w:gridSpan w:val="3"/>
          </w:tcPr>
          <w:p w14:paraId="307EA470" w14:textId="77777777" w:rsidR="005D60AB" w:rsidRPr="001A4332" w:rsidRDefault="005D60AB" w:rsidP="0025193E">
            <w:pPr>
              <w:rPr>
                <w:rFonts w:asciiTheme="minorHAnsi" w:hAnsiTheme="minorHAnsi" w:cstheme="minorHAnsi"/>
              </w:rPr>
            </w:pPr>
          </w:p>
        </w:tc>
        <w:tc>
          <w:tcPr>
            <w:tcW w:w="957" w:type="dxa"/>
            <w:shd w:val="clear" w:color="auto" w:fill="D6E3BC" w:themeFill="accent3" w:themeFillTint="66"/>
          </w:tcPr>
          <w:p w14:paraId="057734E2" w14:textId="77777777" w:rsidR="005D60AB" w:rsidRPr="001A4332" w:rsidRDefault="005D60AB" w:rsidP="0025193E">
            <w:pPr>
              <w:rPr>
                <w:rFonts w:asciiTheme="minorHAnsi" w:hAnsiTheme="minorHAnsi" w:cstheme="minorHAnsi"/>
              </w:rPr>
            </w:pPr>
            <w:r w:rsidRPr="001A4332">
              <w:rPr>
                <w:rFonts w:asciiTheme="minorHAnsi" w:hAnsiTheme="minorHAnsi" w:cstheme="minorHAnsi"/>
              </w:rPr>
              <w:t>Date</w:t>
            </w:r>
          </w:p>
        </w:tc>
        <w:tc>
          <w:tcPr>
            <w:tcW w:w="2252" w:type="dxa"/>
          </w:tcPr>
          <w:p w14:paraId="49346D8F" w14:textId="77777777" w:rsidR="005D60AB" w:rsidRPr="001A4332" w:rsidRDefault="005D60AB" w:rsidP="0025193E">
            <w:pPr>
              <w:rPr>
                <w:rFonts w:asciiTheme="minorHAnsi" w:hAnsiTheme="minorHAnsi" w:cstheme="minorHAnsi"/>
              </w:rPr>
            </w:pPr>
          </w:p>
        </w:tc>
      </w:tr>
      <w:tr w:rsidR="005D60AB" w:rsidRPr="006C7E76" w14:paraId="0C4B1395" w14:textId="77777777" w:rsidTr="001A4332">
        <w:tc>
          <w:tcPr>
            <w:tcW w:w="2199" w:type="dxa"/>
            <w:shd w:val="clear" w:color="auto" w:fill="D6E3BC" w:themeFill="accent3" w:themeFillTint="66"/>
          </w:tcPr>
          <w:p w14:paraId="10D0DFC7" w14:textId="77777777" w:rsidR="005D60AB" w:rsidRPr="001A4332" w:rsidRDefault="005D60AB" w:rsidP="0025193E">
            <w:pPr>
              <w:rPr>
                <w:rFonts w:asciiTheme="minorHAnsi" w:hAnsiTheme="minorHAnsi" w:cstheme="minorHAnsi"/>
              </w:rPr>
            </w:pPr>
            <w:r w:rsidRPr="001A4332">
              <w:rPr>
                <w:rFonts w:asciiTheme="minorHAnsi" w:hAnsiTheme="minorHAnsi" w:cstheme="minorHAnsi"/>
              </w:rPr>
              <w:t>Print Full Name</w:t>
            </w:r>
          </w:p>
        </w:tc>
        <w:tc>
          <w:tcPr>
            <w:tcW w:w="3608" w:type="dxa"/>
            <w:gridSpan w:val="3"/>
          </w:tcPr>
          <w:p w14:paraId="3825A1F2" w14:textId="77777777" w:rsidR="005D60AB" w:rsidRPr="001A4332" w:rsidRDefault="005D60AB" w:rsidP="0025193E">
            <w:pPr>
              <w:rPr>
                <w:rFonts w:asciiTheme="minorHAnsi" w:hAnsiTheme="minorHAnsi" w:cstheme="minorHAnsi"/>
              </w:rPr>
            </w:pPr>
          </w:p>
        </w:tc>
        <w:tc>
          <w:tcPr>
            <w:tcW w:w="957" w:type="dxa"/>
            <w:shd w:val="clear" w:color="auto" w:fill="D6E3BC" w:themeFill="accent3" w:themeFillTint="66"/>
          </w:tcPr>
          <w:p w14:paraId="16C293CA" w14:textId="77777777" w:rsidR="005D60AB" w:rsidRPr="001A4332" w:rsidRDefault="005D60AB" w:rsidP="0025193E">
            <w:pPr>
              <w:rPr>
                <w:rFonts w:asciiTheme="minorHAnsi" w:hAnsiTheme="minorHAnsi" w:cstheme="minorHAnsi"/>
              </w:rPr>
            </w:pPr>
            <w:r w:rsidRPr="001A4332">
              <w:rPr>
                <w:rFonts w:asciiTheme="minorHAnsi" w:hAnsiTheme="minorHAnsi" w:cstheme="minorHAnsi"/>
              </w:rPr>
              <w:t xml:space="preserve">Title </w:t>
            </w:r>
          </w:p>
        </w:tc>
        <w:tc>
          <w:tcPr>
            <w:tcW w:w="2252" w:type="dxa"/>
          </w:tcPr>
          <w:p w14:paraId="41AC5BD0" w14:textId="77777777" w:rsidR="005D60AB" w:rsidRPr="001A4332" w:rsidRDefault="005D60AB" w:rsidP="0025193E">
            <w:pPr>
              <w:rPr>
                <w:rFonts w:asciiTheme="minorHAnsi" w:hAnsiTheme="minorHAnsi" w:cstheme="minorHAnsi"/>
              </w:rPr>
            </w:pPr>
          </w:p>
        </w:tc>
      </w:tr>
      <w:tr w:rsidR="005D60AB" w:rsidRPr="006C7E76" w14:paraId="3C32A762" w14:textId="77777777" w:rsidTr="001A4332">
        <w:tc>
          <w:tcPr>
            <w:tcW w:w="2199" w:type="dxa"/>
            <w:vMerge w:val="restart"/>
            <w:shd w:val="clear" w:color="auto" w:fill="D6E3BC" w:themeFill="accent3" w:themeFillTint="66"/>
          </w:tcPr>
          <w:p w14:paraId="373AE683" w14:textId="12D2BD71" w:rsidR="005D60AB" w:rsidRPr="001A4332" w:rsidRDefault="005D60AB" w:rsidP="0025193E">
            <w:pPr>
              <w:rPr>
                <w:rFonts w:asciiTheme="minorHAnsi" w:hAnsiTheme="minorHAnsi" w:cstheme="minorHAnsi"/>
              </w:rPr>
            </w:pPr>
            <w:r w:rsidRPr="001A4332">
              <w:rPr>
                <w:rFonts w:asciiTheme="minorHAnsi" w:hAnsiTheme="minorHAnsi" w:cstheme="minorHAnsi"/>
              </w:rPr>
              <w:t xml:space="preserve">Trading Address </w:t>
            </w:r>
            <w:r w:rsidRPr="001A4332">
              <w:rPr>
                <w:rFonts w:asciiTheme="minorHAnsi" w:hAnsiTheme="minorHAnsi" w:cstheme="minorHAnsi"/>
                <w:sz w:val="16"/>
                <w:szCs w:val="16"/>
              </w:rPr>
              <w:t>(as it appears on the Inspectorate Certificate</w:t>
            </w:r>
            <w:r w:rsidR="001C5619">
              <w:rPr>
                <w:rFonts w:asciiTheme="minorHAnsi" w:hAnsiTheme="minorHAnsi" w:cstheme="minorHAnsi"/>
                <w:sz w:val="16"/>
                <w:szCs w:val="16"/>
              </w:rPr>
              <w:t>)</w:t>
            </w:r>
          </w:p>
        </w:tc>
        <w:tc>
          <w:tcPr>
            <w:tcW w:w="6817" w:type="dxa"/>
            <w:gridSpan w:val="5"/>
          </w:tcPr>
          <w:p w14:paraId="69AA0FF2" w14:textId="77777777" w:rsidR="005D60AB" w:rsidRPr="001A4332" w:rsidRDefault="005D60AB" w:rsidP="0025193E">
            <w:pPr>
              <w:rPr>
                <w:rFonts w:asciiTheme="minorHAnsi" w:hAnsiTheme="minorHAnsi" w:cstheme="minorHAnsi"/>
              </w:rPr>
            </w:pPr>
          </w:p>
        </w:tc>
      </w:tr>
      <w:tr w:rsidR="005D60AB" w:rsidRPr="006C7E76" w14:paraId="435A74AE" w14:textId="77777777" w:rsidTr="001A4332">
        <w:tc>
          <w:tcPr>
            <w:tcW w:w="2199" w:type="dxa"/>
            <w:vMerge/>
            <w:shd w:val="clear" w:color="auto" w:fill="D6E3BC" w:themeFill="accent3" w:themeFillTint="66"/>
          </w:tcPr>
          <w:p w14:paraId="7E4C26BA" w14:textId="77777777" w:rsidR="005D60AB" w:rsidRPr="001A4332" w:rsidRDefault="005D60AB" w:rsidP="0025193E">
            <w:pPr>
              <w:rPr>
                <w:rFonts w:asciiTheme="minorHAnsi" w:hAnsiTheme="minorHAnsi" w:cstheme="minorHAnsi"/>
                <w:sz w:val="16"/>
                <w:szCs w:val="16"/>
              </w:rPr>
            </w:pPr>
          </w:p>
        </w:tc>
        <w:tc>
          <w:tcPr>
            <w:tcW w:w="6817" w:type="dxa"/>
            <w:gridSpan w:val="5"/>
          </w:tcPr>
          <w:p w14:paraId="4A769C64" w14:textId="77777777" w:rsidR="005D60AB" w:rsidRPr="001A4332" w:rsidRDefault="005D60AB" w:rsidP="0025193E">
            <w:pPr>
              <w:rPr>
                <w:rFonts w:asciiTheme="minorHAnsi" w:hAnsiTheme="minorHAnsi" w:cstheme="minorHAnsi"/>
              </w:rPr>
            </w:pPr>
          </w:p>
        </w:tc>
      </w:tr>
      <w:tr w:rsidR="005D60AB" w:rsidRPr="006C7E76" w14:paraId="586BF9F1" w14:textId="77777777" w:rsidTr="001A4332">
        <w:tc>
          <w:tcPr>
            <w:tcW w:w="2199" w:type="dxa"/>
            <w:vMerge/>
            <w:shd w:val="clear" w:color="auto" w:fill="D6E3BC" w:themeFill="accent3" w:themeFillTint="66"/>
          </w:tcPr>
          <w:p w14:paraId="003B1493" w14:textId="77777777" w:rsidR="005D60AB" w:rsidRPr="001A4332" w:rsidRDefault="005D60AB" w:rsidP="0025193E">
            <w:pPr>
              <w:rPr>
                <w:rFonts w:asciiTheme="minorHAnsi" w:hAnsiTheme="minorHAnsi" w:cstheme="minorHAnsi"/>
              </w:rPr>
            </w:pPr>
          </w:p>
        </w:tc>
        <w:tc>
          <w:tcPr>
            <w:tcW w:w="6817" w:type="dxa"/>
            <w:gridSpan w:val="5"/>
          </w:tcPr>
          <w:p w14:paraId="75910B50" w14:textId="77777777" w:rsidR="005D60AB" w:rsidRPr="001A4332" w:rsidRDefault="005D60AB" w:rsidP="0025193E">
            <w:pPr>
              <w:rPr>
                <w:rFonts w:asciiTheme="minorHAnsi" w:hAnsiTheme="minorHAnsi" w:cstheme="minorHAnsi"/>
              </w:rPr>
            </w:pPr>
          </w:p>
        </w:tc>
      </w:tr>
      <w:tr w:rsidR="005D60AB" w:rsidRPr="006C7E76" w14:paraId="750DDCB4" w14:textId="77777777" w:rsidTr="001A4332">
        <w:tc>
          <w:tcPr>
            <w:tcW w:w="2199" w:type="dxa"/>
            <w:shd w:val="clear" w:color="auto" w:fill="D6E3BC" w:themeFill="accent3" w:themeFillTint="66"/>
          </w:tcPr>
          <w:p w14:paraId="416080C5" w14:textId="77777777" w:rsidR="005D60AB" w:rsidRPr="001A4332" w:rsidRDefault="005D60AB" w:rsidP="0025193E">
            <w:pPr>
              <w:rPr>
                <w:rFonts w:asciiTheme="minorHAnsi" w:hAnsiTheme="minorHAnsi" w:cstheme="minorHAnsi"/>
              </w:rPr>
            </w:pPr>
            <w:r w:rsidRPr="001A4332">
              <w:rPr>
                <w:rFonts w:asciiTheme="minorHAnsi" w:hAnsiTheme="minorHAnsi" w:cstheme="minorHAnsi"/>
              </w:rPr>
              <w:t>Postcode</w:t>
            </w:r>
          </w:p>
        </w:tc>
        <w:tc>
          <w:tcPr>
            <w:tcW w:w="1642" w:type="dxa"/>
          </w:tcPr>
          <w:p w14:paraId="2E38E6D3" w14:textId="77777777" w:rsidR="005D60AB" w:rsidRPr="001A4332" w:rsidRDefault="005D60AB" w:rsidP="0025193E">
            <w:pPr>
              <w:rPr>
                <w:rFonts w:asciiTheme="minorHAnsi" w:hAnsiTheme="minorHAnsi" w:cstheme="minorHAnsi"/>
              </w:rPr>
            </w:pPr>
          </w:p>
        </w:tc>
        <w:tc>
          <w:tcPr>
            <w:tcW w:w="1543" w:type="dxa"/>
            <w:shd w:val="clear" w:color="auto" w:fill="D6E3BC" w:themeFill="accent3" w:themeFillTint="66"/>
          </w:tcPr>
          <w:p w14:paraId="57FBFDA6" w14:textId="77777777" w:rsidR="005D60AB" w:rsidRPr="001A4332" w:rsidRDefault="005D60AB" w:rsidP="0025193E">
            <w:pPr>
              <w:rPr>
                <w:rFonts w:asciiTheme="minorHAnsi" w:hAnsiTheme="minorHAnsi" w:cstheme="minorHAnsi"/>
              </w:rPr>
            </w:pPr>
            <w:r w:rsidRPr="001A4332">
              <w:rPr>
                <w:rFonts w:asciiTheme="minorHAnsi" w:hAnsiTheme="minorHAnsi" w:cstheme="minorHAnsi"/>
              </w:rPr>
              <w:t>Telephone No</w:t>
            </w:r>
          </w:p>
        </w:tc>
        <w:tc>
          <w:tcPr>
            <w:tcW w:w="3632" w:type="dxa"/>
            <w:gridSpan w:val="3"/>
          </w:tcPr>
          <w:p w14:paraId="793EB0B4" w14:textId="77777777" w:rsidR="005D60AB" w:rsidRPr="001A4332" w:rsidRDefault="005D60AB" w:rsidP="0025193E">
            <w:pPr>
              <w:rPr>
                <w:rFonts w:asciiTheme="minorHAnsi" w:hAnsiTheme="minorHAnsi" w:cstheme="minorHAnsi"/>
              </w:rPr>
            </w:pPr>
          </w:p>
        </w:tc>
      </w:tr>
      <w:tr w:rsidR="005D60AB" w:rsidRPr="006C7E76" w14:paraId="5D3CF274" w14:textId="77777777" w:rsidTr="001A4332">
        <w:tc>
          <w:tcPr>
            <w:tcW w:w="2199" w:type="dxa"/>
            <w:shd w:val="clear" w:color="auto" w:fill="D6E3BC" w:themeFill="accent3" w:themeFillTint="66"/>
          </w:tcPr>
          <w:p w14:paraId="2FD8D436" w14:textId="77777777" w:rsidR="005D60AB" w:rsidRPr="001A4332" w:rsidRDefault="005D60AB" w:rsidP="0025193E">
            <w:pPr>
              <w:rPr>
                <w:rFonts w:asciiTheme="minorHAnsi" w:hAnsiTheme="minorHAnsi" w:cstheme="minorHAnsi"/>
              </w:rPr>
            </w:pPr>
            <w:r w:rsidRPr="001A4332">
              <w:rPr>
                <w:rFonts w:asciiTheme="minorHAnsi" w:hAnsiTheme="minorHAnsi" w:cstheme="minorHAnsi"/>
              </w:rPr>
              <w:t xml:space="preserve">Email </w:t>
            </w:r>
            <w:r w:rsidRPr="001A4332">
              <w:rPr>
                <w:rFonts w:asciiTheme="minorHAnsi" w:hAnsiTheme="minorHAnsi" w:cstheme="minorHAnsi"/>
                <w:sz w:val="16"/>
                <w:szCs w:val="16"/>
              </w:rPr>
              <w:t>(for correspondence)</w:t>
            </w:r>
          </w:p>
        </w:tc>
        <w:tc>
          <w:tcPr>
            <w:tcW w:w="6817" w:type="dxa"/>
            <w:gridSpan w:val="5"/>
          </w:tcPr>
          <w:p w14:paraId="2C51E7F8" w14:textId="77777777" w:rsidR="005D60AB" w:rsidRPr="001A4332" w:rsidRDefault="005D60AB" w:rsidP="0025193E">
            <w:pPr>
              <w:rPr>
                <w:rFonts w:asciiTheme="minorHAnsi" w:hAnsiTheme="minorHAnsi" w:cstheme="minorHAnsi"/>
              </w:rPr>
            </w:pPr>
          </w:p>
        </w:tc>
      </w:tr>
      <w:tr w:rsidR="005D60AB" w:rsidRPr="006C7E76" w14:paraId="010857CD" w14:textId="77777777" w:rsidTr="001A4332">
        <w:tc>
          <w:tcPr>
            <w:tcW w:w="2199" w:type="dxa"/>
            <w:shd w:val="clear" w:color="auto" w:fill="D6E3BC" w:themeFill="accent3" w:themeFillTint="66"/>
          </w:tcPr>
          <w:p w14:paraId="062E326C" w14:textId="77777777" w:rsidR="005D60AB" w:rsidRPr="001A4332" w:rsidRDefault="005D60AB" w:rsidP="0025193E">
            <w:pPr>
              <w:rPr>
                <w:rFonts w:asciiTheme="minorHAnsi" w:hAnsiTheme="minorHAnsi" w:cstheme="minorHAnsi"/>
              </w:rPr>
            </w:pPr>
            <w:r w:rsidRPr="001A4332">
              <w:rPr>
                <w:rFonts w:asciiTheme="minorHAnsi" w:hAnsiTheme="minorHAnsi" w:cstheme="minorHAnsi"/>
              </w:rPr>
              <w:t xml:space="preserve">Email </w:t>
            </w:r>
            <w:r w:rsidRPr="001A4332">
              <w:rPr>
                <w:rFonts w:asciiTheme="minorHAnsi" w:hAnsiTheme="minorHAnsi" w:cstheme="minorHAnsi"/>
                <w:sz w:val="16"/>
                <w:szCs w:val="16"/>
              </w:rPr>
              <w:t>(for invoicing)</w:t>
            </w:r>
          </w:p>
        </w:tc>
        <w:tc>
          <w:tcPr>
            <w:tcW w:w="6817" w:type="dxa"/>
            <w:gridSpan w:val="5"/>
          </w:tcPr>
          <w:p w14:paraId="35510A63" w14:textId="77777777" w:rsidR="005D60AB" w:rsidRPr="001A4332" w:rsidRDefault="005D60AB" w:rsidP="0025193E">
            <w:pPr>
              <w:rPr>
                <w:rFonts w:asciiTheme="minorHAnsi" w:hAnsiTheme="minorHAnsi" w:cstheme="minorHAnsi"/>
              </w:rPr>
            </w:pPr>
          </w:p>
        </w:tc>
      </w:tr>
    </w:tbl>
    <w:p w14:paraId="381D132A" w14:textId="77777777" w:rsidR="005D60AB" w:rsidRPr="001A4332" w:rsidRDefault="005D60AB" w:rsidP="005D60AB">
      <w:pPr>
        <w:rPr>
          <w:rFonts w:asciiTheme="minorHAnsi" w:hAnsiTheme="minorHAnsi" w:cstheme="minorHAnsi"/>
          <w:sz w:val="12"/>
          <w:szCs w:val="12"/>
        </w:rPr>
      </w:pPr>
    </w:p>
    <w:p w14:paraId="4E74F4DF" w14:textId="77777777" w:rsidR="005D60AB" w:rsidRPr="001A4332" w:rsidRDefault="005D60AB" w:rsidP="005D60AB">
      <w:pPr>
        <w:rPr>
          <w:rFonts w:asciiTheme="minorHAnsi" w:hAnsiTheme="minorHAnsi" w:cstheme="minorHAnsi"/>
          <w:sz w:val="16"/>
          <w:szCs w:val="16"/>
        </w:rPr>
      </w:pPr>
    </w:p>
    <w:p w14:paraId="77E2E04E" w14:textId="77777777" w:rsidR="005D60AB" w:rsidRPr="001A4332" w:rsidRDefault="005D60AB" w:rsidP="005D60AB">
      <w:pPr>
        <w:rPr>
          <w:rFonts w:asciiTheme="minorHAnsi" w:hAnsiTheme="minorHAnsi" w:cstheme="minorHAnsi"/>
          <w:color w:val="FF0000"/>
        </w:rPr>
      </w:pPr>
      <w:r w:rsidRPr="001A4332">
        <w:rPr>
          <w:rFonts w:asciiTheme="minorHAnsi" w:hAnsiTheme="minorHAnsi" w:cstheme="minorHAnsi"/>
          <w:b/>
        </w:rPr>
        <w:t xml:space="preserve">Please return with supporting documents if required to: </w:t>
      </w:r>
      <w:r w:rsidRPr="001A4332">
        <w:rPr>
          <w:rFonts w:asciiTheme="minorHAnsi" w:hAnsiTheme="minorHAnsi" w:cstheme="minorHAnsi"/>
        </w:rPr>
        <w:t xml:space="preserve">Alarms Administrator, </w:t>
      </w:r>
      <w:r w:rsidRPr="001A4332">
        <w:rPr>
          <w:rFonts w:asciiTheme="minorHAnsi" w:hAnsiTheme="minorHAnsi" w:cstheme="minorHAnsi"/>
          <w:color w:val="FF0000"/>
        </w:rPr>
        <w:t>(name of force &amp; address)</w:t>
      </w:r>
    </w:p>
    <w:p w14:paraId="55C4139C" w14:textId="77777777" w:rsidR="005D60AB" w:rsidRPr="001A4332" w:rsidRDefault="005D60AB" w:rsidP="005D60AB">
      <w:pPr>
        <w:rPr>
          <w:rFonts w:asciiTheme="minorHAnsi" w:hAnsiTheme="minorHAnsi" w:cstheme="minorHAnsi"/>
          <w:color w:val="FF0000"/>
        </w:rPr>
      </w:pPr>
    </w:p>
    <w:p w14:paraId="5E312A80" w14:textId="6D23C63F" w:rsidR="005D60AB" w:rsidRPr="001A4332" w:rsidRDefault="005D60AB" w:rsidP="005D60AB">
      <w:pPr>
        <w:rPr>
          <w:rFonts w:asciiTheme="minorHAnsi" w:hAnsiTheme="minorHAnsi" w:cstheme="minorHAnsi"/>
          <w:color w:val="FF0000"/>
          <w:sz w:val="18"/>
          <w:szCs w:val="18"/>
        </w:rPr>
      </w:pPr>
      <w:r w:rsidRPr="001A4332">
        <w:rPr>
          <w:rFonts w:asciiTheme="minorHAnsi" w:hAnsiTheme="minorHAnsi" w:cstheme="minorHAnsi"/>
          <w:sz w:val="18"/>
          <w:szCs w:val="18"/>
          <w:u w:val="single"/>
        </w:rPr>
        <w:t>Data Protection Act 1998</w:t>
      </w:r>
      <w:r w:rsidR="001C5619" w:rsidRPr="001C5619">
        <w:rPr>
          <w:rFonts w:asciiTheme="minorHAnsi" w:hAnsiTheme="minorHAnsi" w:cstheme="minorHAnsi"/>
          <w:color w:val="365F91" w:themeColor="accent1" w:themeShade="BF"/>
          <w:sz w:val="18"/>
          <w:szCs w:val="18"/>
          <w:u w:val="single"/>
        </w:rPr>
        <w:t xml:space="preserve">, </w:t>
      </w:r>
      <w:r w:rsidRPr="001A4332">
        <w:rPr>
          <w:rFonts w:asciiTheme="minorHAnsi" w:hAnsiTheme="minorHAnsi" w:cstheme="minorHAnsi"/>
          <w:sz w:val="18"/>
          <w:szCs w:val="18"/>
          <w:u w:val="single"/>
        </w:rPr>
        <w:t>Data Protection Act 2018 and the General Data Protection Regulation.</w:t>
      </w:r>
      <w:r w:rsidRPr="001A4332">
        <w:rPr>
          <w:rFonts w:asciiTheme="minorHAnsi" w:hAnsiTheme="minorHAnsi" w:cstheme="minorHAnsi"/>
          <w:sz w:val="18"/>
          <w:szCs w:val="18"/>
        </w:rPr>
        <w:t xml:space="preserve"> </w:t>
      </w:r>
      <w:r w:rsidR="001C5619">
        <w:rPr>
          <w:rFonts w:asciiTheme="minorHAnsi" w:hAnsiTheme="minorHAnsi" w:cstheme="minorHAnsi"/>
          <w:sz w:val="18"/>
          <w:szCs w:val="18"/>
        </w:rPr>
        <w:br/>
      </w:r>
      <w:r w:rsidRPr="001A4332">
        <w:rPr>
          <w:rFonts w:asciiTheme="minorHAnsi" w:hAnsiTheme="minorHAnsi" w:cstheme="minorHAnsi"/>
          <w:sz w:val="18"/>
          <w:szCs w:val="18"/>
        </w:rPr>
        <w:t>Personal data supplied on this form may be held on, and/or verified by reference to information already held.</w:t>
      </w:r>
      <w:r w:rsidRPr="001A4332">
        <w:rPr>
          <w:rFonts w:asciiTheme="minorHAnsi" w:hAnsiTheme="minorHAnsi" w:cstheme="minorHAnsi"/>
          <w:b/>
          <w:sz w:val="18"/>
          <w:szCs w:val="18"/>
        </w:rPr>
        <w:t xml:space="preserve"> </w:t>
      </w:r>
    </w:p>
    <w:p w14:paraId="6B055139" w14:textId="1F3860BF" w:rsidR="005D60AB" w:rsidRDefault="005D60AB">
      <w:pPr>
        <w:spacing w:after="200" w:line="276" w:lineRule="auto"/>
        <w:rPr>
          <w:rFonts w:ascii="Calibri" w:hAnsi="Calibri" w:cs="Calibri"/>
          <w:b/>
          <w:sz w:val="28"/>
          <w:szCs w:val="28"/>
        </w:rPr>
      </w:pPr>
    </w:p>
    <w:p w14:paraId="278C1964" w14:textId="77777777" w:rsidR="006C7E76" w:rsidRDefault="006C7E76" w:rsidP="002178E1">
      <w:pPr>
        <w:pStyle w:val="AppendixHeader"/>
        <w:rPr>
          <w:rFonts w:ascii="Calibri" w:hAnsi="Calibri" w:cs="Calibri"/>
          <w:color w:val="auto"/>
          <w:sz w:val="28"/>
          <w:szCs w:val="28"/>
        </w:rPr>
      </w:pPr>
    </w:p>
    <w:p w14:paraId="31034F04" w14:textId="77777777" w:rsidR="006C7E76" w:rsidRDefault="006C7E76" w:rsidP="002178E1">
      <w:pPr>
        <w:pStyle w:val="AppendixHeader"/>
        <w:rPr>
          <w:rFonts w:ascii="Calibri" w:hAnsi="Calibri" w:cs="Calibri"/>
          <w:color w:val="auto"/>
          <w:sz w:val="28"/>
          <w:szCs w:val="28"/>
        </w:rPr>
      </w:pPr>
    </w:p>
    <w:p w14:paraId="2C72C5C6" w14:textId="77777777" w:rsidR="006C7E76" w:rsidRDefault="006C7E76">
      <w:pPr>
        <w:spacing w:after="200" w:line="276" w:lineRule="auto"/>
        <w:rPr>
          <w:rFonts w:ascii="Calibri" w:hAnsi="Calibri" w:cs="Calibri"/>
          <w:b/>
          <w:sz w:val="28"/>
          <w:szCs w:val="28"/>
        </w:rPr>
      </w:pPr>
      <w:r>
        <w:rPr>
          <w:rFonts w:ascii="Calibri" w:hAnsi="Calibri" w:cs="Calibri"/>
          <w:sz w:val="28"/>
          <w:szCs w:val="28"/>
        </w:rPr>
        <w:br w:type="page"/>
      </w:r>
    </w:p>
    <w:p w14:paraId="7D9A9FA0" w14:textId="1DE67B0C" w:rsidR="003C15E8" w:rsidRPr="002178E1" w:rsidRDefault="003C15E8" w:rsidP="002178E1">
      <w:pPr>
        <w:pStyle w:val="AppendixHeader"/>
        <w:rPr>
          <w:rFonts w:ascii="Calibri" w:hAnsi="Calibri" w:cs="Calibri"/>
          <w:b w:val="0"/>
          <w:sz w:val="28"/>
          <w:szCs w:val="28"/>
        </w:rPr>
      </w:pPr>
      <w:bookmarkStart w:id="5" w:name="_Hlk129164612"/>
      <w:r w:rsidRPr="00C415E5">
        <w:rPr>
          <w:rFonts w:ascii="Calibri" w:hAnsi="Calibri" w:cs="Calibri"/>
          <w:color w:val="auto"/>
          <w:sz w:val="28"/>
          <w:szCs w:val="28"/>
        </w:rPr>
        <w:lastRenderedPageBreak/>
        <w:t xml:space="preserve">APPENDIX C </w:t>
      </w:r>
      <w:r w:rsidR="00BA0826" w:rsidRPr="00BA0826">
        <w:rPr>
          <w:rFonts w:ascii="Calibri" w:hAnsi="Calibri" w:cs="Calibri"/>
          <w:color w:val="auto"/>
          <w:sz w:val="28"/>
          <w:szCs w:val="28"/>
        </w:rPr>
        <w:t>(</w:t>
      </w:r>
      <w:r w:rsidR="008B5844">
        <w:rPr>
          <w:rFonts w:ascii="Calibri" w:hAnsi="Calibri" w:cs="Calibri"/>
          <w:color w:val="auto"/>
          <w:sz w:val="28"/>
          <w:szCs w:val="28"/>
        </w:rPr>
        <w:t>February 2025</w:t>
      </w:r>
      <w:r w:rsidR="00BA0826" w:rsidRPr="00BA0826">
        <w:rPr>
          <w:rFonts w:ascii="Calibri" w:hAnsi="Calibri" w:cs="Calibri"/>
          <w:color w:val="auto"/>
          <w:sz w:val="28"/>
          <w:szCs w:val="28"/>
        </w:rPr>
        <w:t>)</w:t>
      </w:r>
    </w:p>
    <w:p w14:paraId="2FEAC6FF" w14:textId="77777777" w:rsidR="003C15E8" w:rsidRPr="004C13A8" w:rsidRDefault="003C15E8" w:rsidP="003C15E8">
      <w:pPr>
        <w:tabs>
          <w:tab w:val="left" w:pos="3840"/>
        </w:tabs>
        <w:spacing w:line="240" w:lineRule="atLeast"/>
        <w:jc w:val="both"/>
        <w:rPr>
          <w:rFonts w:ascii="Calibri" w:hAnsi="Calibri" w:cs="Calibri"/>
          <w:b/>
          <w:sz w:val="24"/>
          <w:szCs w:val="24"/>
        </w:rPr>
      </w:pPr>
      <w:r w:rsidRPr="004C13A8">
        <w:rPr>
          <w:rFonts w:ascii="Calibri" w:hAnsi="Calibri" w:cs="Calibri"/>
          <w:b/>
          <w:sz w:val="24"/>
          <w:szCs w:val="24"/>
        </w:rPr>
        <w:t xml:space="preserve">DISCLOSURE OF CONVICTIONS </w:t>
      </w:r>
    </w:p>
    <w:p w14:paraId="5CE0E081" w14:textId="77777777" w:rsidR="003C15E8" w:rsidRDefault="003C15E8" w:rsidP="003C15E8">
      <w:pPr>
        <w:tabs>
          <w:tab w:val="left" w:pos="3840"/>
        </w:tabs>
        <w:spacing w:line="240" w:lineRule="atLeast"/>
        <w:jc w:val="both"/>
        <w:rPr>
          <w:rFonts w:ascii="Verdana" w:hAnsi="Verdana"/>
          <w:b/>
        </w:rPr>
      </w:pPr>
    </w:p>
    <w:p w14:paraId="3A1193B9" w14:textId="4956E447" w:rsidR="003C15E8" w:rsidRPr="004C13A8" w:rsidRDefault="003C15E8" w:rsidP="003C15E8">
      <w:pPr>
        <w:tabs>
          <w:tab w:val="left" w:pos="3840"/>
        </w:tabs>
        <w:spacing w:line="240" w:lineRule="atLeast"/>
        <w:rPr>
          <w:rFonts w:ascii="Calibri" w:hAnsi="Calibri" w:cs="Calibri"/>
        </w:rPr>
      </w:pPr>
      <w:r w:rsidRPr="004C13A8">
        <w:rPr>
          <w:rFonts w:ascii="Calibri" w:hAnsi="Calibri" w:cs="Calibri"/>
        </w:rPr>
        <w:t xml:space="preserve">This procedure should only be entered into with companies on the list of compliant security system installers and monitoring centres of a </w:t>
      </w:r>
      <w:r w:rsidR="00B412F8">
        <w:rPr>
          <w:rFonts w:ascii="Calibri" w:hAnsi="Calibri" w:cs="Calibri"/>
        </w:rPr>
        <w:t>p</w:t>
      </w:r>
      <w:r w:rsidRPr="004C13A8">
        <w:rPr>
          <w:rFonts w:ascii="Calibri" w:hAnsi="Calibri" w:cs="Calibri"/>
        </w:rPr>
        <w:t xml:space="preserve">olice </w:t>
      </w:r>
      <w:r w:rsidR="00B412F8">
        <w:rPr>
          <w:rFonts w:ascii="Calibri" w:hAnsi="Calibri" w:cs="Calibri"/>
        </w:rPr>
        <w:t>f</w:t>
      </w:r>
      <w:r w:rsidRPr="004C13A8">
        <w:rPr>
          <w:rFonts w:ascii="Calibri" w:hAnsi="Calibri" w:cs="Calibri"/>
        </w:rPr>
        <w:t>orce or a company making a bona fide application for admittance to the list.</w:t>
      </w:r>
    </w:p>
    <w:p w14:paraId="4F5CF866" w14:textId="77777777" w:rsidR="003C15E8" w:rsidRPr="004C13A8" w:rsidRDefault="003C15E8" w:rsidP="003C15E8">
      <w:pPr>
        <w:tabs>
          <w:tab w:val="left" w:pos="3840"/>
        </w:tabs>
        <w:spacing w:line="240" w:lineRule="atLeast"/>
        <w:rPr>
          <w:rFonts w:ascii="Calibri" w:hAnsi="Calibri" w:cs="Calibri"/>
        </w:rPr>
      </w:pPr>
    </w:p>
    <w:p w14:paraId="3CB232E0" w14:textId="77777777" w:rsidR="003C15E8" w:rsidRPr="004C13A8" w:rsidRDefault="003C15E8" w:rsidP="003C15E8">
      <w:pPr>
        <w:tabs>
          <w:tab w:val="left" w:pos="3840"/>
        </w:tabs>
        <w:spacing w:line="240" w:lineRule="atLeast"/>
        <w:rPr>
          <w:rFonts w:ascii="Calibri" w:hAnsi="Calibri" w:cs="Calibri"/>
        </w:rPr>
      </w:pPr>
      <w:r w:rsidRPr="004C13A8">
        <w:rPr>
          <w:rFonts w:ascii="Calibri" w:hAnsi="Calibri" w:cs="Calibri"/>
        </w:rPr>
        <w:t xml:space="preserve">It is emphasised that the </w:t>
      </w:r>
      <w:r w:rsidRPr="006C72C5">
        <w:rPr>
          <w:rFonts w:ascii="Calibri" w:hAnsi="Calibri" w:cs="Calibri"/>
          <w:b/>
          <w:bCs/>
        </w:rPr>
        <w:t>Rehabilitation of Offenders Act 1974</w:t>
      </w:r>
      <w:r w:rsidRPr="004C13A8">
        <w:rPr>
          <w:rFonts w:ascii="Calibri" w:hAnsi="Calibri" w:cs="Calibri"/>
        </w:rPr>
        <w:t xml:space="preserve"> (as amended by the Criminal Justice and Immigration Act 2008) applies and spent convictions, reprimands, warnings, cautions and conditional cautions (adult and youth) cannot be considered.</w:t>
      </w:r>
    </w:p>
    <w:p w14:paraId="1B56A2B4" w14:textId="77777777" w:rsidR="003C15E8" w:rsidRPr="004C13A8" w:rsidRDefault="003C15E8" w:rsidP="003C15E8">
      <w:pPr>
        <w:tabs>
          <w:tab w:val="left" w:pos="3840"/>
        </w:tabs>
        <w:spacing w:line="240" w:lineRule="atLeast"/>
        <w:rPr>
          <w:rFonts w:ascii="Calibri" w:hAnsi="Calibri" w:cs="Calibri"/>
        </w:rPr>
      </w:pPr>
    </w:p>
    <w:p w14:paraId="65AC995F" w14:textId="2484AE58" w:rsidR="003C15E8" w:rsidRPr="00A102C5" w:rsidRDefault="003C15E8" w:rsidP="003C15E8">
      <w:pPr>
        <w:tabs>
          <w:tab w:val="left" w:pos="3840"/>
        </w:tabs>
        <w:spacing w:line="240" w:lineRule="atLeast"/>
        <w:rPr>
          <w:rFonts w:ascii="Calibri" w:hAnsi="Calibri" w:cs="Calibri"/>
          <w:color w:val="FF0000"/>
        </w:rPr>
      </w:pPr>
      <w:r w:rsidRPr="004C13A8">
        <w:rPr>
          <w:rFonts w:ascii="Calibri" w:hAnsi="Calibri" w:cs="Calibri"/>
        </w:rPr>
        <w:t>The intention is to curtail those with unspent criminal convictions having access to premises and information relating to the security of premises. The offences should therefore be relevant, such as involving theft, dishonesty, serious assault, drugs and offences of indecency</w:t>
      </w:r>
      <w:r w:rsidRPr="00130997">
        <w:rPr>
          <w:rFonts w:ascii="Calibri" w:hAnsi="Calibri" w:cs="Calibri"/>
        </w:rPr>
        <w:t xml:space="preserve">. </w:t>
      </w:r>
      <w:r w:rsidR="00A102C5" w:rsidRPr="00130997">
        <w:rPr>
          <w:rFonts w:ascii="Calibri" w:hAnsi="Calibri" w:cs="Calibri"/>
        </w:rPr>
        <w:t xml:space="preserve">See </w:t>
      </w:r>
      <w:r w:rsidR="00A102C5" w:rsidRPr="00130997">
        <w:rPr>
          <w:rFonts w:ascii="Calibri" w:hAnsi="Calibri" w:cs="Calibri"/>
          <w:b/>
          <w:bCs/>
        </w:rPr>
        <w:t>A</w:t>
      </w:r>
      <w:r w:rsidR="0021790B">
        <w:rPr>
          <w:rFonts w:ascii="Calibri" w:hAnsi="Calibri" w:cs="Calibri"/>
          <w:b/>
          <w:bCs/>
        </w:rPr>
        <w:t>PPENDIX</w:t>
      </w:r>
      <w:r w:rsidR="00A102C5" w:rsidRPr="00130997">
        <w:rPr>
          <w:rFonts w:ascii="Calibri" w:hAnsi="Calibri" w:cs="Calibri"/>
          <w:b/>
          <w:bCs/>
        </w:rPr>
        <w:t xml:space="preserve"> D</w:t>
      </w:r>
      <w:r w:rsidR="00B23138" w:rsidRPr="00130997">
        <w:rPr>
          <w:rFonts w:ascii="Calibri" w:hAnsi="Calibri" w:cs="Calibri"/>
        </w:rPr>
        <w:t xml:space="preserve"> for clarification.</w:t>
      </w:r>
    </w:p>
    <w:p w14:paraId="2984C461" w14:textId="77777777" w:rsidR="003C15E8" w:rsidRPr="004C13A8" w:rsidRDefault="003C15E8" w:rsidP="003C15E8">
      <w:pPr>
        <w:tabs>
          <w:tab w:val="left" w:pos="3840"/>
        </w:tabs>
        <w:spacing w:line="240" w:lineRule="atLeast"/>
        <w:rPr>
          <w:rFonts w:ascii="Calibri" w:hAnsi="Calibri" w:cs="Calibri"/>
        </w:rPr>
      </w:pPr>
    </w:p>
    <w:p w14:paraId="656E822C" w14:textId="77777777" w:rsidR="003C15E8" w:rsidRPr="004C13A8" w:rsidRDefault="003C15E8" w:rsidP="003C15E8">
      <w:pPr>
        <w:tabs>
          <w:tab w:val="left" w:pos="3840"/>
        </w:tabs>
        <w:spacing w:line="240" w:lineRule="atLeast"/>
        <w:rPr>
          <w:rFonts w:ascii="Calibri" w:hAnsi="Calibri" w:cs="Calibri"/>
        </w:rPr>
      </w:pPr>
      <w:r w:rsidRPr="004C13A8">
        <w:rPr>
          <w:rFonts w:ascii="Calibri" w:hAnsi="Calibri" w:cs="Calibri"/>
        </w:rPr>
        <w:t>PROCEDURE</w:t>
      </w:r>
    </w:p>
    <w:p w14:paraId="5B84B005" w14:textId="77777777" w:rsidR="003C15E8" w:rsidRPr="004C13A8" w:rsidRDefault="003C15E8" w:rsidP="003C15E8">
      <w:pPr>
        <w:tabs>
          <w:tab w:val="left" w:pos="3840"/>
        </w:tabs>
        <w:spacing w:line="240" w:lineRule="atLeast"/>
        <w:rPr>
          <w:rFonts w:ascii="Calibri" w:hAnsi="Calibri" w:cs="Calibri"/>
        </w:rPr>
      </w:pPr>
    </w:p>
    <w:p w14:paraId="0C618816" w14:textId="77777777" w:rsidR="003C15E8" w:rsidRPr="004C13A8" w:rsidRDefault="003C15E8" w:rsidP="007241F0">
      <w:pPr>
        <w:numPr>
          <w:ilvl w:val="0"/>
          <w:numId w:val="14"/>
        </w:numPr>
        <w:tabs>
          <w:tab w:val="left" w:pos="1134"/>
        </w:tabs>
        <w:spacing w:line="240" w:lineRule="atLeast"/>
        <w:ind w:left="1134" w:hanging="1134"/>
        <w:rPr>
          <w:rFonts w:ascii="Calibri" w:hAnsi="Calibri" w:cs="Calibri"/>
        </w:rPr>
      </w:pPr>
      <w:r w:rsidRPr="004C13A8">
        <w:rPr>
          <w:rFonts w:ascii="Calibri" w:hAnsi="Calibri" w:cs="Calibri"/>
        </w:rPr>
        <w:t xml:space="preserve">These requirements only apply to new employees of existing companies on the compliant list and to any prospective company wishing to go on the list.  </w:t>
      </w:r>
      <w:r w:rsidRPr="004C13A8">
        <w:rPr>
          <w:rFonts w:ascii="Calibri" w:hAnsi="Calibri" w:cs="Calibri"/>
        </w:rPr>
        <w:tab/>
      </w:r>
    </w:p>
    <w:p w14:paraId="14AE666C" w14:textId="77777777" w:rsidR="003C15E8" w:rsidRPr="004C13A8" w:rsidRDefault="003C15E8" w:rsidP="003C15E8">
      <w:pPr>
        <w:tabs>
          <w:tab w:val="left" w:pos="3840"/>
        </w:tabs>
        <w:spacing w:line="240" w:lineRule="atLeast"/>
        <w:ind w:left="1077" w:hanging="1077"/>
        <w:rPr>
          <w:rFonts w:ascii="Calibri" w:hAnsi="Calibri" w:cs="Calibri"/>
        </w:rPr>
      </w:pPr>
    </w:p>
    <w:p w14:paraId="019BFA15" w14:textId="06C16AF5" w:rsidR="003C15E8" w:rsidRPr="004C13A8" w:rsidRDefault="003C15E8" w:rsidP="007241F0">
      <w:pPr>
        <w:numPr>
          <w:ilvl w:val="0"/>
          <w:numId w:val="14"/>
        </w:numPr>
        <w:tabs>
          <w:tab w:val="left" w:pos="1134"/>
        </w:tabs>
        <w:spacing w:line="240" w:lineRule="atLeast"/>
        <w:ind w:left="1134" w:hanging="1134"/>
        <w:rPr>
          <w:rFonts w:ascii="Calibri" w:hAnsi="Calibri" w:cs="Calibri"/>
        </w:rPr>
      </w:pPr>
      <w:r w:rsidRPr="004C13A8">
        <w:rPr>
          <w:rFonts w:ascii="Calibri" w:hAnsi="Calibri" w:cs="Calibri"/>
        </w:rPr>
        <w:t>Police checks must not take the place of normal recruitment procedures. BS 7858 must be complied with</w:t>
      </w:r>
      <w:r w:rsidR="00177DC6">
        <w:rPr>
          <w:rFonts w:ascii="Calibri" w:hAnsi="Calibri" w:cs="Calibri"/>
        </w:rPr>
        <w:t>. Any</w:t>
      </w:r>
      <w:r w:rsidRPr="004C13A8">
        <w:rPr>
          <w:rFonts w:ascii="Calibri" w:hAnsi="Calibri" w:cs="Calibri"/>
        </w:rPr>
        <w:t xml:space="preserve"> unexplained gaps in employment </w:t>
      </w:r>
      <w:r w:rsidR="00177DC6">
        <w:rPr>
          <w:rFonts w:ascii="Calibri" w:hAnsi="Calibri" w:cs="Calibri"/>
        </w:rPr>
        <w:t xml:space="preserve">must be </w:t>
      </w:r>
      <w:r w:rsidRPr="004C13A8">
        <w:rPr>
          <w:rFonts w:ascii="Calibri" w:hAnsi="Calibri" w:cs="Calibri"/>
        </w:rPr>
        <w:t>satisfactorily accounted for.</w:t>
      </w:r>
      <w:r w:rsidRPr="004C13A8">
        <w:rPr>
          <w:rFonts w:ascii="Calibri" w:hAnsi="Calibri" w:cs="Calibri"/>
        </w:rPr>
        <w:br/>
      </w:r>
    </w:p>
    <w:p w14:paraId="57D5979F" w14:textId="6BA7F5FF" w:rsidR="003C15E8" w:rsidRPr="004C13A8" w:rsidRDefault="003C15E8" w:rsidP="003C15E8">
      <w:pPr>
        <w:tabs>
          <w:tab w:val="left" w:pos="3840"/>
        </w:tabs>
        <w:spacing w:line="240" w:lineRule="atLeast"/>
        <w:ind w:left="1080" w:hanging="1080"/>
        <w:rPr>
          <w:rFonts w:ascii="Calibri" w:hAnsi="Calibri" w:cs="Calibri"/>
        </w:rPr>
      </w:pPr>
      <w:r w:rsidRPr="004C13A8">
        <w:rPr>
          <w:rFonts w:ascii="Calibri" w:hAnsi="Calibri" w:cs="Calibri"/>
        </w:rPr>
        <w:t>(iii)</w:t>
      </w:r>
      <w:r w:rsidRPr="004C13A8">
        <w:rPr>
          <w:rFonts w:ascii="Calibri" w:hAnsi="Calibri" w:cs="Calibri"/>
        </w:rPr>
        <w:tab/>
        <w:t>Each applicant seeking employment where their duties will include surveying, sales, installation, maintenance, monitoring,</w:t>
      </w:r>
      <w:r>
        <w:rPr>
          <w:rFonts w:ascii="Calibri" w:hAnsi="Calibri" w:cs="Calibri"/>
        </w:rPr>
        <w:t xml:space="preserve"> </w:t>
      </w:r>
      <w:r w:rsidRPr="004C13A8">
        <w:rPr>
          <w:rFonts w:ascii="Calibri" w:hAnsi="Calibri" w:cs="Calibri"/>
        </w:rPr>
        <w:t>administration, sub-contractors an</w:t>
      </w:r>
      <w:r>
        <w:rPr>
          <w:rFonts w:ascii="Calibri" w:hAnsi="Calibri" w:cs="Calibri"/>
        </w:rPr>
        <w:t>d any other role with access to</w:t>
      </w:r>
      <w:r w:rsidRPr="004C13A8">
        <w:rPr>
          <w:rFonts w:ascii="Calibri" w:hAnsi="Calibri" w:cs="Calibri"/>
        </w:rPr>
        <w:t xml:space="preserve"> security systems data (not fire systems) in accordance with BS</w:t>
      </w:r>
      <w:r>
        <w:rPr>
          <w:rFonts w:ascii="Calibri" w:hAnsi="Calibri" w:cs="Calibri"/>
        </w:rPr>
        <w:t xml:space="preserve"> </w:t>
      </w:r>
      <w:r w:rsidRPr="004C13A8">
        <w:rPr>
          <w:rFonts w:ascii="Calibri" w:hAnsi="Calibri" w:cs="Calibri"/>
        </w:rPr>
        <w:t xml:space="preserve">7858 with a company on a force's list of “Compliant Security </w:t>
      </w:r>
      <w:r w:rsidR="006D179C">
        <w:rPr>
          <w:rFonts w:ascii="Calibri" w:hAnsi="Calibri" w:cs="Calibri"/>
        </w:rPr>
        <w:t>Companies</w:t>
      </w:r>
      <w:r w:rsidRPr="004C13A8">
        <w:rPr>
          <w:rFonts w:ascii="Calibri" w:hAnsi="Calibri" w:cs="Calibri"/>
        </w:rPr>
        <w:t xml:space="preserve">”, or a prospective company wishing to go on the list, will be required to complete a form. The form will be consistent with the model layout as shown at Form A. This will be done after selection, </w:t>
      </w:r>
      <w:r w:rsidRPr="004C13A8">
        <w:rPr>
          <w:rFonts w:ascii="Calibri" w:hAnsi="Calibri" w:cs="Calibri"/>
          <w:b/>
        </w:rPr>
        <w:t>but</w:t>
      </w:r>
      <w:r w:rsidR="00961353">
        <w:rPr>
          <w:rFonts w:ascii="Calibri" w:hAnsi="Calibri" w:cs="Calibri"/>
          <w:b/>
        </w:rPr>
        <w:t xml:space="preserve"> preferably</w:t>
      </w:r>
      <w:r w:rsidRPr="004C13A8">
        <w:rPr>
          <w:rFonts w:ascii="Calibri" w:hAnsi="Calibri" w:cs="Calibri"/>
          <w:b/>
        </w:rPr>
        <w:t xml:space="preserve"> before appointment</w:t>
      </w:r>
      <w:r w:rsidRPr="004C13A8">
        <w:rPr>
          <w:rFonts w:ascii="Calibri" w:hAnsi="Calibri" w:cs="Calibri"/>
        </w:rPr>
        <w:t>.</w:t>
      </w:r>
    </w:p>
    <w:p w14:paraId="38269E1B" w14:textId="77777777" w:rsidR="003C15E8" w:rsidRPr="004C13A8" w:rsidRDefault="003C15E8" w:rsidP="003C15E8">
      <w:pPr>
        <w:tabs>
          <w:tab w:val="left" w:pos="3840"/>
        </w:tabs>
        <w:spacing w:line="240" w:lineRule="atLeast"/>
        <w:rPr>
          <w:rFonts w:ascii="Calibri" w:hAnsi="Calibri" w:cs="Calibri"/>
        </w:rPr>
      </w:pPr>
    </w:p>
    <w:p w14:paraId="3C8C53F7" w14:textId="77777777" w:rsidR="003C15E8" w:rsidRPr="004C13A8" w:rsidRDefault="003C15E8" w:rsidP="003C15E8">
      <w:pPr>
        <w:tabs>
          <w:tab w:val="left" w:pos="3840"/>
        </w:tabs>
        <w:spacing w:line="240" w:lineRule="atLeast"/>
        <w:ind w:left="1080" w:hanging="1080"/>
        <w:rPr>
          <w:rFonts w:ascii="Calibri" w:hAnsi="Calibri" w:cs="Calibri"/>
        </w:rPr>
      </w:pPr>
      <w:r w:rsidRPr="004C13A8">
        <w:rPr>
          <w:rFonts w:ascii="Calibri" w:hAnsi="Calibri" w:cs="Calibri"/>
        </w:rPr>
        <w:t>(iv)</w:t>
      </w:r>
      <w:r w:rsidRPr="004C13A8">
        <w:rPr>
          <w:rFonts w:ascii="Calibri" w:hAnsi="Calibri" w:cs="Calibri"/>
        </w:rPr>
        <w:tab/>
        <w:t>Employers may wish to make a statement available to people who may be subject to a criminal records check under these arrangements, to reassure them that ex</w:t>
      </w:r>
      <w:r w:rsidRPr="004C13A8">
        <w:rPr>
          <w:rFonts w:ascii="Calibri" w:hAnsi="Calibri" w:cs="Calibri"/>
        </w:rPr>
        <w:noBreakHyphen/>
        <w:t>offenders will not automatically be rejected. A model statement is offered at Form B.</w:t>
      </w:r>
    </w:p>
    <w:p w14:paraId="6E7E029E" w14:textId="77777777" w:rsidR="003C15E8" w:rsidRPr="004C13A8" w:rsidRDefault="003C15E8" w:rsidP="003C15E8">
      <w:pPr>
        <w:tabs>
          <w:tab w:val="left" w:pos="3840"/>
        </w:tabs>
        <w:spacing w:line="240" w:lineRule="atLeast"/>
        <w:rPr>
          <w:rFonts w:ascii="Calibri" w:hAnsi="Calibri" w:cs="Calibri"/>
        </w:rPr>
      </w:pPr>
    </w:p>
    <w:p w14:paraId="73376A12" w14:textId="3C904290" w:rsidR="003C15E8" w:rsidRPr="004C13A8" w:rsidRDefault="003C15E8" w:rsidP="003C15E8">
      <w:pPr>
        <w:tabs>
          <w:tab w:val="left" w:pos="3840"/>
        </w:tabs>
        <w:spacing w:line="240" w:lineRule="atLeast"/>
        <w:ind w:left="1080" w:hanging="1080"/>
        <w:rPr>
          <w:rFonts w:ascii="Calibri" w:hAnsi="Calibri" w:cs="Calibri"/>
        </w:rPr>
      </w:pPr>
      <w:r w:rsidRPr="004C13A8">
        <w:rPr>
          <w:rFonts w:ascii="Calibri" w:hAnsi="Calibri" w:cs="Calibri"/>
        </w:rPr>
        <w:t>(v)</w:t>
      </w:r>
      <w:r w:rsidRPr="004C13A8">
        <w:rPr>
          <w:rFonts w:ascii="Calibri" w:hAnsi="Calibri" w:cs="Calibri"/>
        </w:rPr>
        <w:tab/>
        <w:t xml:space="preserve">The police should not be asked to confirm criminal records where the person concerned has admitted a conviction which would clearly render </w:t>
      </w:r>
      <w:r w:rsidR="00807B2F">
        <w:rPr>
          <w:rFonts w:ascii="Calibri" w:hAnsi="Calibri" w:cs="Calibri"/>
        </w:rPr>
        <w:t>them</w:t>
      </w:r>
      <w:r w:rsidRPr="004C13A8">
        <w:rPr>
          <w:rFonts w:ascii="Calibri" w:hAnsi="Calibri" w:cs="Calibri"/>
        </w:rPr>
        <w:t xml:space="preserve"> unsuitable for employment. </w:t>
      </w:r>
    </w:p>
    <w:p w14:paraId="2FED2C5A" w14:textId="77777777" w:rsidR="003C15E8" w:rsidRPr="004C13A8" w:rsidRDefault="003C15E8" w:rsidP="003C15E8">
      <w:pPr>
        <w:tabs>
          <w:tab w:val="left" w:pos="3840"/>
        </w:tabs>
        <w:spacing w:line="240" w:lineRule="atLeast"/>
        <w:rPr>
          <w:rFonts w:ascii="Calibri" w:hAnsi="Calibri" w:cs="Calibri"/>
        </w:rPr>
      </w:pPr>
    </w:p>
    <w:p w14:paraId="38CB3D41" w14:textId="01FE65B2" w:rsidR="003C15E8" w:rsidRPr="004C13A8" w:rsidRDefault="003C15E8" w:rsidP="003C15E8">
      <w:pPr>
        <w:tabs>
          <w:tab w:val="left" w:pos="3840"/>
        </w:tabs>
        <w:spacing w:line="240" w:lineRule="atLeast"/>
        <w:ind w:left="1080" w:hanging="1080"/>
        <w:rPr>
          <w:rFonts w:ascii="Calibri" w:hAnsi="Calibri" w:cs="Calibri"/>
        </w:rPr>
      </w:pPr>
      <w:r w:rsidRPr="004C13A8">
        <w:rPr>
          <w:rFonts w:ascii="Calibri" w:hAnsi="Calibri" w:cs="Calibri"/>
        </w:rPr>
        <w:t>(vi)</w:t>
      </w:r>
      <w:r w:rsidRPr="004C13A8">
        <w:rPr>
          <w:rFonts w:ascii="Calibri" w:hAnsi="Calibri" w:cs="Calibri"/>
        </w:rPr>
        <w:tab/>
        <w:t>When a police check is required, the employer should then pass the request on to the alarms administration office of the police force area where the employee is based for work purposes. There should be no reason to carry out subsequent checks in other force areas.</w:t>
      </w:r>
    </w:p>
    <w:p w14:paraId="67F9C82B" w14:textId="77777777" w:rsidR="003C15E8" w:rsidRPr="004C13A8" w:rsidRDefault="003C15E8" w:rsidP="003C15E8">
      <w:pPr>
        <w:tabs>
          <w:tab w:val="left" w:pos="3840"/>
        </w:tabs>
        <w:spacing w:line="240" w:lineRule="atLeast"/>
        <w:rPr>
          <w:rFonts w:ascii="Calibri" w:hAnsi="Calibri" w:cs="Calibri"/>
        </w:rPr>
      </w:pPr>
    </w:p>
    <w:p w14:paraId="7481067D" w14:textId="2ED99D42" w:rsidR="003C15E8" w:rsidRDefault="003C15E8" w:rsidP="003C15E8">
      <w:pPr>
        <w:tabs>
          <w:tab w:val="left" w:pos="3840"/>
        </w:tabs>
        <w:spacing w:line="240" w:lineRule="atLeast"/>
        <w:ind w:left="1080" w:hanging="1080"/>
        <w:rPr>
          <w:rFonts w:ascii="Calibri" w:hAnsi="Calibri" w:cs="Calibri"/>
        </w:rPr>
      </w:pPr>
      <w:r w:rsidRPr="004C13A8">
        <w:rPr>
          <w:rFonts w:ascii="Calibri" w:hAnsi="Calibri" w:cs="Calibri"/>
        </w:rPr>
        <w:t>(vii)</w:t>
      </w:r>
      <w:r w:rsidRPr="004C13A8">
        <w:rPr>
          <w:rFonts w:ascii="Calibri" w:hAnsi="Calibri" w:cs="Calibri"/>
        </w:rPr>
        <w:tab/>
        <w:t>Employers must make every effort to confirm the identity of the applicant before the police are required to process the check. They must also confirm the correct spelling of the full name, the date and place of birth and current address.</w:t>
      </w:r>
    </w:p>
    <w:p w14:paraId="7E3AE196" w14:textId="47186866" w:rsidR="00242DEF" w:rsidRDefault="00242DEF" w:rsidP="003C15E8">
      <w:pPr>
        <w:tabs>
          <w:tab w:val="left" w:pos="3840"/>
        </w:tabs>
        <w:spacing w:line="240" w:lineRule="atLeast"/>
        <w:ind w:left="1080" w:hanging="1080"/>
        <w:rPr>
          <w:rFonts w:ascii="Calibri" w:hAnsi="Calibri" w:cs="Calibri"/>
        </w:rPr>
      </w:pPr>
    </w:p>
    <w:p w14:paraId="0E69EF05" w14:textId="5A3B08FA" w:rsidR="00242DEF" w:rsidRDefault="002D1F04" w:rsidP="003C15E8">
      <w:pPr>
        <w:tabs>
          <w:tab w:val="left" w:pos="3840"/>
        </w:tabs>
        <w:spacing w:line="240" w:lineRule="atLeast"/>
        <w:ind w:left="1080" w:hanging="1080"/>
        <w:rPr>
          <w:rFonts w:ascii="Calibri" w:hAnsi="Calibri" w:cs="Calibri"/>
        </w:rPr>
      </w:pPr>
      <w:r>
        <w:rPr>
          <w:rFonts w:ascii="Calibri" w:hAnsi="Calibri" w:cs="Calibri"/>
        </w:rPr>
        <w:t>(</w:t>
      </w:r>
      <w:r w:rsidR="008A2FA0">
        <w:rPr>
          <w:rFonts w:ascii="Calibri" w:hAnsi="Calibri" w:cs="Calibri"/>
        </w:rPr>
        <w:t>viii</w:t>
      </w:r>
      <w:r>
        <w:rPr>
          <w:rFonts w:ascii="Calibri" w:hAnsi="Calibri" w:cs="Calibri"/>
        </w:rPr>
        <w:t>)</w:t>
      </w:r>
      <w:r w:rsidR="00242DEF">
        <w:rPr>
          <w:rFonts w:ascii="Calibri" w:hAnsi="Calibri" w:cs="Calibri"/>
        </w:rPr>
        <w:tab/>
      </w:r>
      <w:r w:rsidR="007E7F5F">
        <w:rPr>
          <w:rFonts w:ascii="Calibri" w:hAnsi="Calibri" w:cs="Calibri"/>
        </w:rPr>
        <w:t>If a compliant security company outsources their HR functions they will be required to</w:t>
      </w:r>
      <w:r w:rsidR="004322AC">
        <w:rPr>
          <w:rFonts w:ascii="Calibri" w:hAnsi="Calibri" w:cs="Calibri"/>
        </w:rPr>
        <w:t>:</w:t>
      </w:r>
    </w:p>
    <w:p w14:paraId="17E75F9B" w14:textId="4C1B4B85" w:rsidR="007E7F5F" w:rsidRDefault="007E7F5F" w:rsidP="007241F0">
      <w:pPr>
        <w:pStyle w:val="ListParagraph"/>
        <w:numPr>
          <w:ilvl w:val="0"/>
          <w:numId w:val="42"/>
        </w:numPr>
        <w:tabs>
          <w:tab w:val="left" w:pos="3840"/>
        </w:tabs>
        <w:spacing w:line="240" w:lineRule="atLeast"/>
        <w:rPr>
          <w:rFonts w:ascii="Calibri" w:hAnsi="Calibri" w:cs="Calibri"/>
        </w:rPr>
      </w:pPr>
      <w:r>
        <w:rPr>
          <w:rFonts w:ascii="Calibri" w:hAnsi="Calibri" w:cs="Calibri"/>
        </w:rPr>
        <w:lastRenderedPageBreak/>
        <w:t xml:space="preserve">Notify the relevant police force in writing authorising the force to </w:t>
      </w:r>
      <w:r w:rsidR="004322AC">
        <w:rPr>
          <w:rFonts w:ascii="Calibri" w:hAnsi="Calibri" w:cs="Calibri"/>
        </w:rPr>
        <w:t xml:space="preserve">accept documentation from </w:t>
      </w:r>
      <w:r>
        <w:rPr>
          <w:rFonts w:ascii="Calibri" w:hAnsi="Calibri" w:cs="Calibri"/>
        </w:rPr>
        <w:t>the HR supplier</w:t>
      </w:r>
    </w:p>
    <w:p w14:paraId="19AF1C11" w14:textId="729C1E30" w:rsidR="004322AC" w:rsidRDefault="004322AC" w:rsidP="007241F0">
      <w:pPr>
        <w:pStyle w:val="ListParagraph"/>
        <w:numPr>
          <w:ilvl w:val="0"/>
          <w:numId w:val="42"/>
        </w:numPr>
        <w:tabs>
          <w:tab w:val="left" w:pos="3840"/>
        </w:tabs>
        <w:spacing w:line="240" w:lineRule="atLeast"/>
        <w:rPr>
          <w:rFonts w:ascii="Calibri" w:hAnsi="Calibri" w:cs="Calibri"/>
        </w:rPr>
      </w:pPr>
      <w:r>
        <w:rPr>
          <w:rFonts w:ascii="Calibri" w:hAnsi="Calibri" w:cs="Calibri"/>
        </w:rPr>
        <w:t>Ensure that the HR supplier submits the correct documentation</w:t>
      </w:r>
    </w:p>
    <w:p w14:paraId="5163910F" w14:textId="7943CBFB" w:rsidR="004322AC" w:rsidRDefault="004322AC" w:rsidP="004322AC">
      <w:pPr>
        <w:tabs>
          <w:tab w:val="left" w:pos="3840"/>
        </w:tabs>
        <w:spacing w:line="240" w:lineRule="atLeast"/>
        <w:rPr>
          <w:rFonts w:ascii="Calibri" w:hAnsi="Calibri" w:cs="Calibri"/>
        </w:rPr>
      </w:pPr>
    </w:p>
    <w:p w14:paraId="38F545FC" w14:textId="3FBF7673" w:rsidR="004322AC" w:rsidRPr="002178E1" w:rsidRDefault="004322AC" w:rsidP="002178E1">
      <w:pPr>
        <w:tabs>
          <w:tab w:val="left" w:pos="3840"/>
        </w:tabs>
        <w:spacing w:line="240" w:lineRule="atLeast"/>
        <w:ind w:left="1134"/>
        <w:rPr>
          <w:rFonts w:ascii="Calibri" w:hAnsi="Calibri" w:cs="Calibri"/>
        </w:rPr>
      </w:pPr>
      <w:r w:rsidRPr="004322AC">
        <w:rPr>
          <w:rFonts w:ascii="Calibri" w:hAnsi="Calibri" w:cs="Calibri"/>
        </w:rPr>
        <w:t>Note: Appendix C res</w:t>
      </w:r>
      <w:r>
        <w:rPr>
          <w:rFonts w:ascii="Calibri" w:hAnsi="Calibri" w:cs="Calibri"/>
        </w:rPr>
        <w:t xml:space="preserve">ults </w:t>
      </w:r>
      <w:r w:rsidR="00961353">
        <w:rPr>
          <w:rFonts w:ascii="Calibri" w:hAnsi="Calibri" w:cs="Calibri"/>
        </w:rPr>
        <w:t>may</w:t>
      </w:r>
      <w:r>
        <w:rPr>
          <w:rFonts w:ascii="Calibri" w:hAnsi="Calibri" w:cs="Calibri"/>
        </w:rPr>
        <w:t xml:space="preserve"> be returned directly to the security company </w:t>
      </w:r>
      <w:r w:rsidR="00961353">
        <w:rPr>
          <w:rFonts w:ascii="Calibri" w:hAnsi="Calibri" w:cs="Calibri"/>
        </w:rPr>
        <w:t>or</w:t>
      </w:r>
      <w:r>
        <w:rPr>
          <w:rFonts w:ascii="Calibri" w:hAnsi="Calibri" w:cs="Calibri"/>
        </w:rPr>
        <w:t xml:space="preserve"> the outsourced HR company</w:t>
      </w:r>
      <w:r w:rsidR="00961353">
        <w:rPr>
          <w:rFonts w:ascii="Calibri" w:hAnsi="Calibri" w:cs="Calibri"/>
        </w:rPr>
        <w:t>. It is recommended that they are returned to the originator</w:t>
      </w:r>
      <w:r>
        <w:rPr>
          <w:rFonts w:ascii="Calibri" w:hAnsi="Calibri" w:cs="Calibri"/>
        </w:rPr>
        <w:t>.</w:t>
      </w:r>
    </w:p>
    <w:p w14:paraId="14E2E6B1" w14:textId="77777777" w:rsidR="003C15E8" w:rsidRPr="004322AC" w:rsidRDefault="003C15E8" w:rsidP="002178E1">
      <w:pPr>
        <w:tabs>
          <w:tab w:val="left" w:pos="3840"/>
        </w:tabs>
        <w:spacing w:line="240" w:lineRule="atLeast"/>
        <w:rPr>
          <w:rFonts w:ascii="Calibri" w:hAnsi="Calibri" w:cs="Calibri"/>
        </w:rPr>
      </w:pPr>
    </w:p>
    <w:p w14:paraId="5FB8E2C0" w14:textId="4530F4F2" w:rsidR="003C15E8" w:rsidRPr="004C13A8" w:rsidRDefault="003C15E8" w:rsidP="003C15E8">
      <w:pPr>
        <w:spacing w:line="240" w:lineRule="atLeast"/>
        <w:ind w:left="1134" w:hanging="1134"/>
        <w:rPr>
          <w:rFonts w:ascii="Calibri" w:hAnsi="Calibri" w:cs="Calibri"/>
        </w:rPr>
      </w:pPr>
      <w:r w:rsidRPr="004C13A8">
        <w:rPr>
          <w:rFonts w:ascii="Calibri" w:hAnsi="Calibri" w:cs="Calibri"/>
        </w:rPr>
        <w:t>(</w:t>
      </w:r>
      <w:r w:rsidR="008A2FA0">
        <w:rPr>
          <w:rFonts w:ascii="Calibri" w:hAnsi="Calibri" w:cs="Calibri"/>
        </w:rPr>
        <w:t>ix</w:t>
      </w:r>
      <w:r w:rsidRPr="004C13A8">
        <w:rPr>
          <w:rFonts w:ascii="Calibri" w:hAnsi="Calibri" w:cs="Calibri"/>
        </w:rPr>
        <w:t xml:space="preserve">)       </w:t>
      </w:r>
      <w:r w:rsidRPr="004C13A8">
        <w:rPr>
          <w:rFonts w:ascii="Calibri" w:hAnsi="Calibri" w:cs="Calibri"/>
        </w:rPr>
        <w:tab/>
        <w:t>All applicants must give written permission for the police to instigate checks and also for the police to advise employers where they consider an applicant meets/does not meet the criteria of these requirements.</w:t>
      </w:r>
    </w:p>
    <w:p w14:paraId="52DFC068" w14:textId="77777777" w:rsidR="003C15E8" w:rsidRPr="004C13A8" w:rsidRDefault="003C15E8" w:rsidP="003C15E8">
      <w:pPr>
        <w:tabs>
          <w:tab w:val="left" w:pos="3840"/>
        </w:tabs>
        <w:spacing w:line="240" w:lineRule="atLeast"/>
        <w:jc w:val="both"/>
        <w:rPr>
          <w:rFonts w:ascii="Calibri" w:hAnsi="Calibri" w:cs="Calibri"/>
        </w:rPr>
      </w:pPr>
    </w:p>
    <w:p w14:paraId="6CE53BC2" w14:textId="358ABEFF" w:rsidR="003C15E8" w:rsidRPr="004C13A8" w:rsidRDefault="003C15E8" w:rsidP="003C15E8">
      <w:pPr>
        <w:tabs>
          <w:tab w:val="left" w:pos="1134"/>
          <w:tab w:val="left" w:pos="3840"/>
        </w:tabs>
        <w:spacing w:line="240" w:lineRule="atLeast"/>
        <w:ind w:left="1080" w:hanging="1080"/>
        <w:rPr>
          <w:rFonts w:ascii="Calibri" w:hAnsi="Calibri" w:cs="Calibri"/>
          <w:b/>
        </w:rPr>
      </w:pPr>
      <w:r w:rsidRPr="004C13A8">
        <w:rPr>
          <w:rFonts w:ascii="Calibri" w:hAnsi="Calibri" w:cs="Calibri"/>
        </w:rPr>
        <w:t>(x)</w:t>
      </w:r>
      <w:r w:rsidRPr="004C13A8">
        <w:rPr>
          <w:rFonts w:ascii="Calibri" w:hAnsi="Calibri" w:cs="Calibri"/>
        </w:rPr>
        <w:tab/>
      </w:r>
      <w:r w:rsidRPr="004C13A8">
        <w:rPr>
          <w:rFonts w:ascii="Calibri" w:hAnsi="Calibri" w:cs="Calibri"/>
          <w:b/>
        </w:rPr>
        <w:t>The police check will be limited to a PNC check against criminal convictions only</w:t>
      </w:r>
      <w:r w:rsidRPr="004C13A8">
        <w:rPr>
          <w:rFonts w:ascii="Calibri" w:hAnsi="Calibri" w:cs="Calibri"/>
        </w:rPr>
        <w:t xml:space="preserve">. The police will reply using standard letter </w:t>
      </w:r>
      <w:r w:rsidRPr="00E67DFE">
        <w:rPr>
          <w:rFonts w:ascii="Calibri" w:hAnsi="Calibri" w:cs="Calibri"/>
          <w:b/>
        </w:rPr>
        <w:t>A</w:t>
      </w:r>
      <w:r w:rsidR="00330B27">
        <w:rPr>
          <w:rFonts w:ascii="Calibri" w:hAnsi="Calibri" w:cs="Calibri"/>
          <w:b/>
        </w:rPr>
        <w:t>PPENDIX</w:t>
      </w:r>
      <w:r w:rsidRPr="00E67DFE">
        <w:rPr>
          <w:rFonts w:ascii="Calibri" w:hAnsi="Calibri" w:cs="Calibri"/>
          <w:b/>
        </w:rPr>
        <w:t xml:space="preserve"> C </w:t>
      </w:r>
      <w:r w:rsidR="00D479B1">
        <w:rPr>
          <w:rFonts w:ascii="Calibri" w:hAnsi="Calibri" w:cs="Calibri"/>
          <w:b/>
        </w:rPr>
        <w:t>ANNEXE</w:t>
      </w:r>
      <w:r w:rsidRPr="00E67DFE">
        <w:rPr>
          <w:rFonts w:ascii="Calibri" w:hAnsi="Calibri" w:cs="Calibri"/>
          <w:b/>
        </w:rPr>
        <w:t xml:space="preserve"> A</w:t>
      </w:r>
      <w:r w:rsidRPr="004C13A8">
        <w:rPr>
          <w:rFonts w:ascii="Calibri" w:hAnsi="Calibri" w:cs="Calibri"/>
        </w:rPr>
        <w:t xml:space="preserve"> stating the person meets/does not meet the criteria of these requirements. Details of convictions </w:t>
      </w:r>
      <w:r w:rsidRPr="004C13A8">
        <w:rPr>
          <w:rFonts w:ascii="Calibri" w:hAnsi="Calibri" w:cs="Calibri"/>
          <w:b/>
          <w:u w:val="single"/>
        </w:rPr>
        <w:t>will not</w:t>
      </w:r>
      <w:r w:rsidRPr="004C13A8">
        <w:rPr>
          <w:rFonts w:ascii="Calibri" w:hAnsi="Calibri" w:cs="Calibri"/>
        </w:rPr>
        <w:t xml:space="preserve"> be passed on to the employer.</w:t>
      </w:r>
    </w:p>
    <w:p w14:paraId="3132637C" w14:textId="77777777" w:rsidR="003C15E8" w:rsidRPr="004C13A8" w:rsidRDefault="003C15E8" w:rsidP="003C15E8">
      <w:pPr>
        <w:tabs>
          <w:tab w:val="left" w:pos="3840"/>
        </w:tabs>
        <w:spacing w:line="240" w:lineRule="atLeast"/>
        <w:ind w:left="360"/>
        <w:rPr>
          <w:rFonts w:ascii="Calibri" w:hAnsi="Calibri" w:cs="Calibri"/>
        </w:rPr>
      </w:pPr>
    </w:p>
    <w:p w14:paraId="751F5600" w14:textId="48D713CC" w:rsidR="003C15E8" w:rsidRPr="004C13A8" w:rsidRDefault="003C15E8" w:rsidP="003C15E8">
      <w:pPr>
        <w:tabs>
          <w:tab w:val="left" w:pos="3840"/>
        </w:tabs>
        <w:spacing w:line="240" w:lineRule="atLeast"/>
        <w:ind w:left="1080" w:hanging="1080"/>
        <w:rPr>
          <w:rFonts w:ascii="Calibri" w:hAnsi="Calibri" w:cs="Calibri"/>
        </w:rPr>
      </w:pPr>
      <w:r w:rsidRPr="004C13A8">
        <w:rPr>
          <w:rFonts w:ascii="Calibri" w:hAnsi="Calibri" w:cs="Calibri"/>
        </w:rPr>
        <w:t>(x</w:t>
      </w:r>
      <w:r w:rsidR="008A2FA0">
        <w:rPr>
          <w:rFonts w:ascii="Calibri" w:hAnsi="Calibri" w:cs="Calibri"/>
        </w:rPr>
        <w:t>i</w:t>
      </w:r>
      <w:r w:rsidRPr="004C13A8">
        <w:rPr>
          <w:rFonts w:ascii="Calibri" w:hAnsi="Calibri" w:cs="Calibri"/>
        </w:rPr>
        <w:t>)</w:t>
      </w:r>
      <w:r w:rsidRPr="004C13A8">
        <w:rPr>
          <w:rFonts w:ascii="Calibri" w:hAnsi="Calibri" w:cs="Calibri"/>
        </w:rPr>
        <w:tab/>
        <w:t xml:space="preserve">In the event of a pending prosecution where the offence is relevant, a decision on suitability may be delayed subject to the outcome of the case. The police will reply using standard letter </w:t>
      </w:r>
      <w:r w:rsidR="00330B27" w:rsidRPr="00E67DFE">
        <w:rPr>
          <w:rFonts w:ascii="Calibri" w:hAnsi="Calibri" w:cs="Calibri"/>
          <w:b/>
        </w:rPr>
        <w:t>A</w:t>
      </w:r>
      <w:r w:rsidR="00330B27">
        <w:rPr>
          <w:rFonts w:ascii="Calibri" w:hAnsi="Calibri" w:cs="Calibri"/>
          <w:b/>
        </w:rPr>
        <w:t>PPENDIX</w:t>
      </w:r>
      <w:r w:rsidR="00330B27" w:rsidRPr="00E67DFE">
        <w:rPr>
          <w:rFonts w:ascii="Calibri" w:hAnsi="Calibri" w:cs="Calibri"/>
          <w:b/>
        </w:rPr>
        <w:t xml:space="preserve"> C </w:t>
      </w:r>
      <w:r w:rsidR="00D479B1">
        <w:rPr>
          <w:rFonts w:ascii="Calibri" w:hAnsi="Calibri" w:cs="Calibri"/>
          <w:b/>
        </w:rPr>
        <w:t>ANNEXE</w:t>
      </w:r>
      <w:r w:rsidR="00330B27" w:rsidRPr="00E67DFE">
        <w:rPr>
          <w:rFonts w:ascii="Calibri" w:hAnsi="Calibri" w:cs="Calibri"/>
          <w:b/>
        </w:rPr>
        <w:t xml:space="preserve"> </w:t>
      </w:r>
      <w:r w:rsidRPr="00E67DFE">
        <w:rPr>
          <w:rFonts w:ascii="Calibri" w:hAnsi="Calibri" w:cs="Calibri"/>
          <w:b/>
        </w:rPr>
        <w:t>B</w:t>
      </w:r>
      <w:r w:rsidRPr="004C13A8">
        <w:rPr>
          <w:rFonts w:ascii="Calibri" w:hAnsi="Calibri" w:cs="Calibri"/>
        </w:rPr>
        <w:t xml:space="preserve"> stating a decision on suitability cannot be made at this time.</w:t>
      </w:r>
      <w:r w:rsidR="00330B27">
        <w:rPr>
          <w:rFonts w:ascii="Calibri" w:hAnsi="Calibri" w:cs="Calibri"/>
        </w:rPr>
        <w:t xml:space="preserve"> </w:t>
      </w:r>
    </w:p>
    <w:p w14:paraId="4E33228E" w14:textId="77777777" w:rsidR="003C15E8" w:rsidRPr="004C13A8" w:rsidRDefault="003C15E8" w:rsidP="003C15E8">
      <w:pPr>
        <w:tabs>
          <w:tab w:val="left" w:pos="3840"/>
        </w:tabs>
        <w:spacing w:line="240" w:lineRule="atLeast"/>
        <w:rPr>
          <w:rFonts w:ascii="Calibri" w:hAnsi="Calibri" w:cs="Calibri"/>
        </w:rPr>
      </w:pPr>
    </w:p>
    <w:p w14:paraId="1AC17270" w14:textId="28F7CBA1" w:rsidR="003C15E8" w:rsidRPr="004C13A8" w:rsidRDefault="003C15E8" w:rsidP="003C15E8">
      <w:pPr>
        <w:tabs>
          <w:tab w:val="left" w:pos="3840"/>
        </w:tabs>
        <w:spacing w:line="240" w:lineRule="atLeast"/>
        <w:ind w:left="1080" w:hanging="1080"/>
        <w:rPr>
          <w:rFonts w:ascii="Calibri" w:hAnsi="Calibri" w:cs="Calibri"/>
        </w:rPr>
      </w:pPr>
      <w:r w:rsidRPr="004C13A8">
        <w:rPr>
          <w:rFonts w:ascii="Calibri" w:hAnsi="Calibri" w:cs="Calibri"/>
        </w:rPr>
        <w:t>(xi</w:t>
      </w:r>
      <w:r w:rsidR="008A2FA0">
        <w:rPr>
          <w:rFonts w:ascii="Calibri" w:hAnsi="Calibri" w:cs="Calibri"/>
        </w:rPr>
        <w:t>i</w:t>
      </w:r>
      <w:r w:rsidRPr="004C13A8">
        <w:rPr>
          <w:rFonts w:ascii="Calibri" w:hAnsi="Calibri" w:cs="Calibri"/>
        </w:rPr>
        <w:t>)</w:t>
      </w:r>
      <w:r w:rsidRPr="004C13A8">
        <w:rPr>
          <w:rFonts w:ascii="Calibri" w:hAnsi="Calibri" w:cs="Calibri"/>
        </w:rPr>
        <w:tab/>
        <w:t>Where a person wishes to complain about this decision on the grounds they have been incorrectly identified, they should have an opportunity to make representations to the police. This should be done initially through the employer. Where such a complaint is received by the police, the grounds for rejection will be disclosed to the complainant, but not the employer.</w:t>
      </w:r>
    </w:p>
    <w:p w14:paraId="0A4FE5CB" w14:textId="77777777" w:rsidR="003C15E8" w:rsidRPr="004C13A8" w:rsidRDefault="003C15E8" w:rsidP="003C15E8">
      <w:pPr>
        <w:tabs>
          <w:tab w:val="left" w:pos="3840"/>
        </w:tabs>
        <w:spacing w:line="240" w:lineRule="atLeast"/>
        <w:rPr>
          <w:rFonts w:ascii="Calibri" w:hAnsi="Calibri" w:cs="Calibri"/>
        </w:rPr>
      </w:pPr>
    </w:p>
    <w:p w14:paraId="362F4B94" w14:textId="1C231CFD" w:rsidR="003C15E8" w:rsidRPr="004C13A8" w:rsidRDefault="003C15E8" w:rsidP="003C15E8">
      <w:pPr>
        <w:tabs>
          <w:tab w:val="left" w:pos="3840"/>
        </w:tabs>
        <w:spacing w:line="240" w:lineRule="atLeast"/>
        <w:ind w:left="1080" w:hanging="1080"/>
        <w:rPr>
          <w:rFonts w:ascii="Calibri" w:hAnsi="Calibri" w:cs="Calibri"/>
        </w:rPr>
      </w:pPr>
      <w:r w:rsidRPr="004C13A8">
        <w:rPr>
          <w:rFonts w:ascii="Calibri" w:hAnsi="Calibri" w:cs="Calibri"/>
        </w:rPr>
        <w:t>(xii</w:t>
      </w:r>
      <w:r w:rsidR="008A2FA0">
        <w:rPr>
          <w:rFonts w:ascii="Calibri" w:hAnsi="Calibri" w:cs="Calibri"/>
        </w:rPr>
        <w:t>i</w:t>
      </w:r>
      <w:r w:rsidRPr="004C13A8">
        <w:rPr>
          <w:rFonts w:ascii="Calibri" w:hAnsi="Calibri" w:cs="Calibri"/>
        </w:rPr>
        <w:t>)</w:t>
      </w:r>
      <w:r w:rsidRPr="004C13A8">
        <w:rPr>
          <w:rFonts w:ascii="Calibri" w:hAnsi="Calibri" w:cs="Calibri"/>
        </w:rPr>
        <w:tab/>
        <w:t xml:space="preserve">If someone who is working for a company on the police compliant list is subsequently identified as being unsuitable through </w:t>
      </w:r>
      <w:r w:rsidR="006B3BE9">
        <w:rPr>
          <w:rFonts w:ascii="Calibri" w:hAnsi="Calibri" w:cs="Calibri"/>
        </w:rPr>
        <w:t>their</w:t>
      </w:r>
      <w:r w:rsidRPr="004C13A8">
        <w:rPr>
          <w:rFonts w:ascii="Calibri" w:hAnsi="Calibri" w:cs="Calibri"/>
        </w:rPr>
        <w:t xml:space="preserve"> criminal convictions, police forces may notify the relevant employer that the subject does not meet the requirements. The subject should be informed by the employer.</w:t>
      </w:r>
    </w:p>
    <w:p w14:paraId="4F733465" w14:textId="77777777" w:rsidR="003C15E8" w:rsidRPr="004C13A8" w:rsidRDefault="003C15E8" w:rsidP="003C15E8">
      <w:pPr>
        <w:tabs>
          <w:tab w:val="left" w:pos="3840"/>
        </w:tabs>
        <w:spacing w:line="240" w:lineRule="atLeast"/>
        <w:ind w:left="1080" w:hanging="1080"/>
        <w:rPr>
          <w:rFonts w:ascii="Calibri" w:hAnsi="Calibri" w:cs="Calibri"/>
        </w:rPr>
      </w:pPr>
    </w:p>
    <w:p w14:paraId="11ADF969" w14:textId="58984B6C" w:rsidR="003C15E8" w:rsidRPr="004C13A8" w:rsidRDefault="003C15E8" w:rsidP="003C15E8">
      <w:pPr>
        <w:tabs>
          <w:tab w:val="left" w:pos="3840"/>
        </w:tabs>
        <w:spacing w:line="240" w:lineRule="atLeast"/>
        <w:ind w:left="1080" w:hanging="1080"/>
        <w:rPr>
          <w:rFonts w:ascii="Calibri" w:hAnsi="Calibri" w:cs="Calibri"/>
        </w:rPr>
      </w:pPr>
      <w:r w:rsidRPr="004C13A8">
        <w:rPr>
          <w:rFonts w:ascii="Calibri" w:hAnsi="Calibri" w:cs="Calibri"/>
        </w:rPr>
        <w:t>(xi</w:t>
      </w:r>
      <w:r w:rsidR="008A2FA0">
        <w:rPr>
          <w:rFonts w:ascii="Calibri" w:hAnsi="Calibri" w:cs="Calibri"/>
        </w:rPr>
        <w:t>v</w:t>
      </w:r>
      <w:r w:rsidRPr="004C13A8">
        <w:rPr>
          <w:rFonts w:ascii="Calibri" w:hAnsi="Calibri" w:cs="Calibri"/>
        </w:rPr>
        <w:t>)</w:t>
      </w:r>
      <w:r w:rsidRPr="004C13A8">
        <w:rPr>
          <w:rFonts w:ascii="Calibri" w:hAnsi="Calibri" w:cs="Calibri"/>
        </w:rPr>
        <w:tab/>
        <w:t>In the event of a request for a police check from a foreign national who has not been in continuous residence in the United Kingdom for the past</w:t>
      </w:r>
      <w:r w:rsidR="00D37DE5">
        <w:rPr>
          <w:rFonts w:ascii="Calibri" w:hAnsi="Calibri" w:cs="Calibri"/>
        </w:rPr>
        <w:t xml:space="preserve"> five </w:t>
      </w:r>
      <w:r w:rsidRPr="004C13A8">
        <w:rPr>
          <w:rFonts w:ascii="Calibri" w:hAnsi="Calibri" w:cs="Calibri"/>
        </w:rPr>
        <w:t>years the application will also require an attachment of the relevant Overseas Criminality Certificate/record check (OCC); this will need a form of authentication and be translated into English by a translation service that is a member of the Institute of Translation &amp; Interpreting Companies or the Association of Translation Companies.</w:t>
      </w:r>
    </w:p>
    <w:p w14:paraId="5A45E824" w14:textId="77777777" w:rsidR="003C15E8" w:rsidRPr="004C13A8" w:rsidRDefault="003C15E8" w:rsidP="003C15E8">
      <w:pPr>
        <w:tabs>
          <w:tab w:val="left" w:pos="1276"/>
          <w:tab w:val="left" w:pos="3840"/>
        </w:tabs>
        <w:spacing w:line="240" w:lineRule="atLeast"/>
        <w:ind w:left="1134"/>
        <w:rPr>
          <w:rFonts w:ascii="Calibri" w:hAnsi="Calibri" w:cs="Calibri"/>
        </w:rPr>
      </w:pPr>
    </w:p>
    <w:p w14:paraId="46E7935B" w14:textId="3AA9D2A2" w:rsidR="003C15E8" w:rsidRPr="004C13A8" w:rsidRDefault="003C15E8" w:rsidP="003C15E8">
      <w:pPr>
        <w:ind w:left="1134" w:hanging="1134"/>
        <w:rPr>
          <w:rFonts w:ascii="Calibri" w:hAnsi="Calibri" w:cs="Calibri"/>
        </w:rPr>
      </w:pPr>
      <w:r w:rsidRPr="004C13A8">
        <w:rPr>
          <w:rFonts w:ascii="Calibri" w:hAnsi="Calibri" w:cs="Calibri"/>
        </w:rPr>
        <w:t xml:space="preserve">(xv)       </w:t>
      </w:r>
      <w:r w:rsidRPr="004C13A8">
        <w:rPr>
          <w:rFonts w:ascii="Calibri" w:hAnsi="Calibri" w:cs="Calibri"/>
        </w:rPr>
        <w:tab/>
        <w:t>In the event of a British Citizen having worked/resided outside of the UK for over a period of six continuous months in the last</w:t>
      </w:r>
      <w:r w:rsidR="00D37DE5">
        <w:rPr>
          <w:rFonts w:ascii="Calibri" w:hAnsi="Calibri" w:cs="Calibri"/>
        </w:rPr>
        <w:t xml:space="preserve"> five </w:t>
      </w:r>
      <w:r w:rsidRPr="004C13A8">
        <w:rPr>
          <w:rFonts w:ascii="Calibri" w:hAnsi="Calibri" w:cs="Calibri"/>
        </w:rPr>
        <w:t>years, they will also be required to provide an overseas criminal record check.</w:t>
      </w:r>
      <w:r w:rsidR="00136639">
        <w:rPr>
          <w:rFonts w:ascii="Calibri" w:hAnsi="Calibri" w:cs="Calibri"/>
        </w:rPr>
        <w:t xml:space="preserve"> </w:t>
      </w:r>
    </w:p>
    <w:p w14:paraId="3D0CE193" w14:textId="77777777" w:rsidR="003C15E8" w:rsidRPr="004C13A8" w:rsidRDefault="003C15E8" w:rsidP="003C15E8">
      <w:pPr>
        <w:ind w:left="1134" w:hanging="1134"/>
        <w:rPr>
          <w:rFonts w:ascii="Calibri" w:hAnsi="Calibri" w:cs="Calibri"/>
        </w:rPr>
      </w:pPr>
    </w:p>
    <w:p w14:paraId="3236A43D" w14:textId="78749FC6" w:rsidR="003C15E8" w:rsidRPr="004C13A8" w:rsidRDefault="003C15E8" w:rsidP="003C15E8">
      <w:pPr>
        <w:ind w:left="1077" w:hanging="1077"/>
        <w:rPr>
          <w:rFonts w:ascii="Calibri" w:hAnsi="Calibri" w:cs="Calibri"/>
        </w:rPr>
      </w:pPr>
      <w:r w:rsidRPr="004C13A8">
        <w:rPr>
          <w:rFonts w:ascii="Calibri" w:hAnsi="Calibri" w:cs="Calibri"/>
        </w:rPr>
        <w:t>(xv</w:t>
      </w:r>
      <w:r w:rsidR="008A2FA0">
        <w:rPr>
          <w:rFonts w:ascii="Calibri" w:hAnsi="Calibri" w:cs="Calibri"/>
        </w:rPr>
        <w:t>i</w:t>
      </w:r>
      <w:r w:rsidRPr="004C13A8">
        <w:rPr>
          <w:rFonts w:ascii="Calibri" w:hAnsi="Calibri" w:cs="Calibri"/>
        </w:rPr>
        <w:t>)</w:t>
      </w:r>
      <w:r w:rsidRPr="004C13A8">
        <w:rPr>
          <w:rFonts w:ascii="Calibri" w:hAnsi="Calibri" w:cs="Calibri"/>
        </w:rPr>
        <w:tab/>
        <w:t>In exceptional cases where a government body does not exist or is unable to supply an applicant with an OCC an applicant may be able to supply a sworn oath in place of an OCC.</w:t>
      </w:r>
    </w:p>
    <w:p w14:paraId="754777D9" w14:textId="77777777" w:rsidR="003C15E8" w:rsidRPr="004C13A8" w:rsidRDefault="003C15E8" w:rsidP="003C15E8">
      <w:pPr>
        <w:ind w:left="360"/>
        <w:rPr>
          <w:rFonts w:ascii="Calibri" w:hAnsi="Calibri" w:cs="Calibri"/>
        </w:rPr>
      </w:pPr>
    </w:p>
    <w:p w14:paraId="51CDA8CE" w14:textId="7FBCE5E7" w:rsidR="003C15E8" w:rsidRPr="004C13A8" w:rsidRDefault="003C15E8" w:rsidP="003C15E8">
      <w:pPr>
        <w:ind w:left="1077" w:hanging="1077"/>
        <w:rPr>
          <w:rFonts w:ascii="Calibri" w:hAnsi="Calibri" w:cs="Calibri"/>
        </w:rPr>
      </w:pPr>
      <w:r w:rsidRPr="004C13A8">
        <w:rPr>
          <w:rFonts w:ascii="Calibri" w:hAnsi="Calibri" w:cs="Calibri"/>
        </w:rPr>
        <w:t>(xv</w:t>
      </w:r>
      <w:r w:rsidR="008A2FA0">
        <w:rPr>
          <w:rFonts w:ascii="Calibri" w:hAnsi="Calibri" w:cs="Calibri"/>
        </w:rPr>
        <w:t>i</w:t>
      </w:r>
      <w:r w:rsidRPr="004C13A8">
        <w:rPr>
          <w:rFonts w:ascii="Calibri" w:hAnsi="Calibri" w:cs="Calibri"/>
        </w:rPr>
        <w:t xml:space="preserve">i)        </w:t>
      </w:r>
      <w:r w:rsidRPr="004C13A8">
        <w:rPr>
          <w:rFonts w:ascii="Calibri" w:hAnsi="Calibri" w:cs="Calibri"/>
        </w:rPr>
        <w:tab/>
        <w:t>Any employer knowingly employing someone with an unspent criminal record that would otherwise preclude them from working within the alarms industry will be considered for removal from the police list of compliant companies.</w:t>
      </w:r>
    </w:p>
    <w:p w14:paraId="59D1D31B" w14:textId="77777777" w:rsidR="003C15E8" w:rsidRPr="004C13A8" w:rsidRDefault="003C15E8" w:rsidP="003C15E8">
      <w:pPr>
        <w:ind w:left="360"/>
        <w:rPr>
          <w:rFonts w:ascii="Calibri" w:hAnsi="Calibri" w:cs="Calibri"/>
        </w:rPr>
      </w:pPr>
    </w:p>
    <w:p w14:paraId="619C9EB4" w14:textId="4E0F4B43" w:rsidR="003C15E8" w:rsidRPr="004C13A8" w:rsidRDefault="003C15E8" w:rsidP="003C15E8">
      <w:pPr>
        <w:ind w:left="1077" w:hanging="1077"/>
        <w:rPr>
          <w:rFonts w:ascii="Calibri" w:hAnsi="Calibri" w:cs="Calibri"/>
        </w:rPr>
      </w:pPr>
      <w:r w:rsidRPr="004C13A8">
        <w:rPr>
          <w:rFonts w:ascii="Calibri" w:hAnsi="Calibri" w:cs="Calibri"/>
        </w:rPr>
        <w:lastRenderedPageBreak/>
        <w:t>(xvii</w:t>
      </w:r>
      <w:r w:rsidR="008A2FA0">
        <w:rPr>
          <w:rFonts w:ascii="Calibri" w:hAnsi="Calibri" w:cs="Calibri"/>
        </w:rPr>
        <w:t>i</w:t>
      </w:r>
      <w:r w:rsidRPr="004C13A8">
        <w:rPr>
          <w:rFonts w:ascii="Calibri" w:hAnsi="Calibri" w:cs="Calibri"/>
        </w:rPr>
        <w:t xml:space="preserve">)       </w:t>
      </w:r>
      <w:r w:rsidRPr="004C13A8">
        <w:rPr>
          <w:rFonts w:ascii="Calibri" w:hAnsi="Calibri" w:cs="Calibri"/>
        </w:rPr>
        <w:tab/>
        <w:t>Employers must have policies in place to ensure that any company personnel subsequently found guilty of a criminal offence that would naturally preclude them from working within the alarms industry must disclose this fact to their employer immediately.</w:t>
      </w:r>
    </w:p>
    <w:p w14:paraId="5BC72BB5" w14:textId="77777777" w:rsidR="003C15E8" w:rsidRDefault="003C15E8" w:rsidP="007E411B">
      <w:pPr>
        <w:tabs>
          <w:tab w:val="left" w:pos="3840"/>
        </w:tabs>
        <w:spacing w:line="240" w:lineRule="atLeast"/>
        <w:rPr>
          <w:rFonts w:ascii="Calibri" w:hAnsi="Calibri" w:cs="Calibri"/>
        </w:rPr>
      </w:pPr>
    </w:p>
    <w:p w14:paraId="02E4AC27" w14:textId="26FC78EA" w:rsidR="003C15E8" w:rsidRPr="004C13A8" w:rsidRDefault="003C15E8" w:rsidP="003C15E8">
      <w:pPr>
        <w:ind w:left="1077"/>
        <w:rPr>
          <w:rFonts w:ascii="Calibri" w:hAnsi="Calibri" w:cs="Calibri"/>
          <w:b/>
        </w:rPr>
      </w:pPr>
      <w:r w:rsidRPr="004C13A8">
        <w:rPr>
          <w:rFonts w:ascii="Calibri" w:hAnsi="Calibri" w:cs="Calibri"/>
          <w:b/>
        </w:rPr>
        <w:t>Useful Link</w:t>
      </w:r>
      <w:r w:rsidR="007E411B">
        <w:rPr>
          <w:rFonts w:ascii="Calibri" w:hAnsi="Calibri" w:cs="Calibri"/>
          <w:b/>
        </w:rPr>
        <w:t>s</w:t>
      </w:r>
      <w:r w:rsidRPr="004C13A8">
        <w:rPr>
          <w:rFonts w:ascii="Calibri" w:hAnsi="Calibri" w:cs="Calibri"/>
          <w:b/>
        </w:rPr>
        <w:t>:</w:t>
      </w:r>
    </w:p>
    <w:p w14:paraId="19AD0F24" w14:textId="77777777" w:rsidR="003C15E8" w:rsidRPr="004C13A8" w:rsidRDefault="003C15E8" w:rsidP="003C15E8">
      <w:pPr>
        <w:ind w:left="1077"/>
        <w:rPr>
          <w:rFonts w:ascii="Calibri" w:hAnsi="Calibri" w:cs="Calibri"/>
        </w:rPr>
      </w:pPr>
    </w:p>
    <w:p w14:paraId="49100CBD" w14:textId="78671E25" w:rsidR="003C15E8" w:rsidRPr="007E411B" w:rsidRDefault="009D38CD" w:rsidP="007E411B">
      <w:pPr>
        <w:ind w:left="1077"/>
        <w:rPr>
          <w:rFonts w:ascii="Calibri" w:hAnsi="Calibri" w:cs="Calibri"/>
        </w:rPr>
      </w:pPr>
      <w:r>
        <w:rPr>
          <w:rFonts w:ascii="Calibri" w:hAnsi="Calibri" w:cs="Calibri"/>
        </w:rPr>
        <w:t>C</w:t>
      </w:r>
      <w:r w:rsidR="00EF495C" w:rsidRPr="00EF495C">
        <w:rPr>
          <w:rFonts w:ascii="Calibri" w:hAnsi="Calibri" w:cs="Calibri"/>
        </w:rPr>
        <w:t xml:space="preserve">riminal record indicator </w:t>
      </w:r>
      <w:r>
        <w:rPr>
          <w:rFonts w:ascii="Calibri" w:hAnsi="Calibri" w:cs="Calibri"/>
        </w:rPr>
        <w:t>(</w:t>
      </w:r>
      <w:r w:rsidR="00EF495C" w:rsidRPr="00EF495C">
        <w:rPr>
          <w:rFonts w:ascii="Calibri" w:hAnsi="Calibri" w:cs="Calibri"/>
        </w:rPr>
        <w:t>check if you can get a licence</w:t>
      </w:r>
      <w:r>
        <w:rPr>
          <w:rFonts w:ascii="Calibri" w:hAnsi="Calibri" w:cs="Calibri"/>
        </w:rPr>
        <w:t>)</w:t>
      </w:r>
      <w:r w:rsidR="00EF495C" w:rsidRPr="00EF495C">
        <w:rPr>
          <w:rFonts w:ascii="Calibri" w:hAnsi="Calibri" w:cs="Calibri"/>
        </w:rPr>
        <w:t xml:space="preserve"> </w:t>
      </w:r>
      <w:hyperlink r:id="rId20" w:history="1">
        <w:r w:rsidR="00CF144A">
          <w:rPr>
            <w:rStyle w:val="Hyperlink"/>
            <w:rFonts w:ascii="Calibri" w:hAnsi="Calibri" w:cs="Calibri"/>
          </w:rPr>
          <w:t>services.sia.homeoffice.gov.uk</w:t>
        </w:r>
      </w:hyperlink>
      <w:r w:rsidR="00CF144A">
        <w:rPr>
          <w:rFonts w:ascii="Calibri" w:hAnsi="Calibri" w:cs="Calibri"/>
        </w:rPr>
        <w:t xml:space="preserve"> </w:t>
      </w:r>
      <w:r w:rsidR="00666B59" w:rsidRPr="00CF144A">
        <w:rPr>
          <w:rFonts w:ascii="Calibri" w:hAnsi="Calibri" w:cs="Calibri"/>
        </w:rPr>
        <w:br/>
      </w:r>
      <w:r w:rsidR="007E411B">
        <w:rPr>
          <w:rFonts w:ascii="Calibri" w:hAnsi="Calibri" w:cs="Calibri"/>
        </w:rPr>
        <w:br/>
      </w:r>
      <w:r w:rsidR="00C72059" w:rsidRPr="00CF144A">
        <w:rPr>
          <w:rFonts w:ascii="Calibri" w:hAnsi="Calibri" w:cs="Calibri"/>
        </w:rPr>
        <w:t xml:space="preserve">Guidance on the application process for criminal records checks overseas </w:t>
      </w:r>
      <w:hyperlink r:id="rId21" w:history="1">
        <w:r w:rsidR="007E411B">
          <w:rPr>
            <w:rStyle w:val="Hyperlink"/>
            <w:rFonts w:ascii="Calibri" w:hAnsi="Calibri" w:cs="Calibri"/>
          </w:rPr>
          <w:t>www.gov.uk</w:t>
        </w:r>
      </w:hyperlink>
      <w:r w:rsidR="00CF144A">
        <w:rPr>
          <w:rFonts w:ascii="Calibri" w:hAnsi="Calibri" w:cs="Calibri"/>
        </w:rPr>
        <w:t xml:space="preserve"> </w:t>
      </w:r>
    </w:p>
    <w:p w14:paraId="3FA52D16" w14:textId="77777777" w:rsidR="003C15E8" w:rsidRDefault="003C15E8" w:rsidP="003C15E8">
      <w:pPr>
        <w:ind w:left="1134" w:hanging="1134"/>
        <w:rPr>
          <w:rFonts w:ascii="Verdana" w:hAnsi="Verdana"/>
        </w:rPr>
      </w:pPr>
    </w:p>
    <w:p w14:paraId="3EBF8187" w14:textId="77777777" w:rsidR="003C15E8" w:rsidRPr="004C13A8" w:rsidRDefault="003C15E8" w:rsidP="003C15E8">
      <w:pPr>
        <w:ind w:left="1134" w:hanging="1134"/>
        <w:rPr>
          <w:rFonts w:ascii="Calibri" w:hAnsi="Calibri" w:cs="Calibri"/>
          <w:b/>
          <w:sz w:val="24"/>
          <w:szCs w:val="24"/>
          <w:u w:val="single"/>
        </w:rPr>
      </w:pPr>
      <w:r w:rsidRPr="004C13A8">
        <w:rPr>
          <w:rFonts w:ascii="Calibri" w:hAnsi="Calibri" w:cs="Calibri"/>
          <w:b/>
          <w:sz w:val="24"/>
          <w:szCs w:val="24"/>
          <w:u w:val="single"/>
        </w:rPr>
        <w:t>CONVICTION CHECK PROCESS</w:t>
      </w:r>
    </w:p>
    <w:p w14:paraId="53D8FE65" w14:textId="77777777" w:rsidR="003C15E8" w:rsidRDefault="003C15E8" w:rsidP="003C15E8">
      <w:pPr>
        <w:ind w:left="1134" w:hanging="1134"/>
        <w:rPr>
          <w:rFonts w:ascii="Verdana" w:hAnsi="Verdana"/>
          <w:b/>
          <w:u w:val="single"/>
        </w:rPr>
      </w:pPr>
    </w:p>
    <w:p w14:paraId="46A4472D" w14:textId="77777777" w:rsidR="003C15E8" w:rsidRPr="004C13A8" w:rsidRDefault="003C15E8" w:rsidP="007241F0">
      <w:pPr>
        <w:numPr>
          <w:ilvl w:val="0"/>
          <w:numId w:val="15"/>
        </w:numPr>
        <w:rPr>
          <w:rFonts w:ascii="Calibri" w:hAnsi="Calibri" w:cs="Calibri"/>
          <w:b/>
          <w:u w:val="single"/>
        </w:rPr>
      </w:pPr>
      <w:r w:rsidRPr="004C13A8">
        <w:rPr>
          <w:rFonts w:ascii="Calibri" w:hAnsi="Calibri" w:cs="Calibri"/>
          <w:b/>
          <w:u w:val="single"/>
        </w:rPr>
        <w:t>New Security Company</w:t>
      </w:r>
    </w:p>
    <w:p w14:paraId="274B6510" w14:textId="77777777" w:rsidR="003C15E8" w:rsidRPr="004C13A8" w:rsidRDefault="003C15E8" w:rsidP="003C15E8">
      <w:pPr>
        <w:ind w:left="720"/>
        <w:rPr>
          <w:rFonts w:ascii="Calibri" w:hAnsi="Calibri" w:cs="Calibri"/>
          <w:b/>
          <w:u w:val="single"/>
        </w:rPr>
      </w:pPr>
    </w:p>
    <w:p w14:paraId="1270D6E1" w14:textId="06C56F7A" w:rsidR="003C15E8" w:rsidRPr="004C13A8" w:rsidRDefault="003C15E8" w:rsidP="003C15E8">
      <w:pPr>
        <w:ind w:left="720"/>
        <w:rPr>
          <w:rFonts w:ascii="Calibri" w:hAnsi="Calibri" w:cs="Calibri"/>
        </w:rPr>
      </w:pPr>
      <w:r w:rsidRPr="004C13A8">
        <w:rPr>
          <w:rFonts w:ascii="Calibri" w:hAnsi="Calibri" w:cs="Calibri"/>
        </w:rPr>
        <w:t xml:space="preserve">Apply to force where the company’s head office is based submitting </w:t>
      </w:r>
      <w:r w:rsidRPr="00E67DFE">
        <w:rPr>
          <w:rFonts w:ascii="Calibri" w:hAnsi="Calibri" w:cs="Calibri"/>
          <w:b/>
        </w:rPr>
        <w:t>A</w:t>
      </w:r>
      <w:r w:rsidR="00663039">
        <w:rPr>
          <w:rFonts w:ascii="Calibri" w:hAnsi="Calibri" w:cs="Calibri"/>
          <w:b/>
        </w:rPr>
        <w:t>PPENDIX</w:t>
      </w:r>
      <w:r w:rsidRPr="00E67DFE">
        <w:rPr>
          <w:rFonts w:ascii="Calibri" w:hAnsi="Calibri" w:cs="Calibri"/>
          <w:b/>
        </w:rPr>
        <w:t xml:space="preserve"> C</w:t>
      </w:r>
      <w:r w:rsidRPr="004C13A8">
        <w:rPr>
          <w:rFonts w:ascii="Calibri" w:hAnsi="Calibri" w:cs="Calibri"/>
        </w:rPr>
        <w:t xml:space="preserve"> forms for all relevant employees.</w:t>
      </w:r>
    </w:p>
    <w:p w14:paraId="0DF034D5" w14:textId="77777777" w:rsidR="003C15E8" w:rsidRPr="004C13A8" w:rsidRDefault="003C15E8" w:rsidP="003C15E8">
      <w:pPr>
        <w:ind w:left="720"/>
        <w:rPr>
          <w:rFonts w:ascii="Calibri" w:hAnsi="Calibri" w:cs="Calibri"/>
        </w:rPr>
      </w:pPr>
    </w:p>
    <w:p w14:paraId="01D8E572" w14:textId="359427BC" w:rsidR="008E2D31" w:rsidRPr="004C13A8" w:rsidRDefault="003C15E8" w:rsidP="009E4A30">
      <w:pPr>
        <w:ind w:left="720"/>
        <w:rPr>
          <w:rFonts w:ascii="Calibri" w:hAnsi="Calibri" w:cs="Calibri"/>
        </w:rPr>
      </w:pPr>
      <w:r w:rsidRPr="004C13A8">
        <w:rPr>
          <w:rFonts w:ascii="Calibri" w:hAnsi="Calibri" w:cs="Calibri"/>
        </w:rPr>
        <w:t>Home force to carry out all conviction checks.</w:t>
      </w:r>
    </w:p>
    <w:p w14:paraId="2D7DA11D" w14:textId="77777777" w:rsidR="003C15E8" w:rsidRPr="004C13A8" w:rsidRDefault="003C15E8" w:rsidP="003C15E8">
      <w:pPr>
        <w:ind w:left="720"/>
        <w:rPr>
          <w:rFonts w:ascii="Calibri" w:hAnsi="Calibri" w:cs="Calibri"/>
        </w:rPr>
      </w:pPr>
    </w:p>
    <w:p w14:paraId="479A911A" w14:textId="77777777" w:rsidR="003C15E8" w:rsidRPr="004C13A8" w:rsidRDefault="003C15E8" w:rsidP="007241F0">
      <w:pPr>
        <w:numPr>
          <w:ilvl w:val="0"/>
          <w:numId w:val="15"/>
        </w:numPr>
        <w:rPr>
          <w:rFonts w:ascii="Calibri" w:hAnsi="Calibri" w:cs="Calibri"/>
          <w:b/>
        </w:rPr>
      </w:pPr>
      <w:r w:rsidRPr="004C13A8">
        <w:rPr>
          <w:rFonts w:ascii="Calibri" w:hAnsi="Calibri" w:cs="Calibri"/>
          <w:b/>
          <w:u w:val="single"/>
        </w:rPr>
        <w:t>Existing Compliant Security Company</w:t>
      </w:r>
    </w:p>
    <w:p w14:paraId="0FBD7BCC" w14:textId="77777777" w:rsidR="003C15E8" w:rsidRPr="004C13A8" w:rsidRDefault="003C15E8" w:rsidP="003C15E8">
      <w:pPr>
        <w:rPr>
          <w:rFonts w:ascii="Calibri" w:hAnsi="Calibri" w:cs="Calibri"/>
        </w:rPr>
      </w:pPr>
    </w:p>
    <w:p w14:paraId="7343036B" w14:textId="050B9D37" w:rsidR="003C15E8" w:rsidRPr="004C13A8" w:rsidRDefault="003C15E8" w:rsidP="003C15E8">
      <w:pPr>
        <w:ind w:left="720"/>
        <w:rPr>
          <w:rFonts w:ascii="Calibri" w:hAnsi="Calibri" w:cs="Calibri"/>
        </w:rPr>
      </w:pPr>
      <w:r w:rsidRPr="004C13A8">
        <w:rPr>
          <w:rFonts w:ascii="Calibri" w:hAnsi="Calibri" w:cs="Calibri"/>
        </w:rPr>
        <w:t xml:space="preserve">Submit </w:t>
      </w:r>
      <w:r w:rsidR="00663039" w:rsidRPr="00E67DFE">
        <w:rPr>
          <w:rFonts w:ascii="Calibri" w:hAnsi="Calibri" w:cs="Calibri"/>
          <w:b/>
        </w:rPr>
        <w:t>A</w:t>
      </w:r>
      <w:r w:rsidR="00663039">
        <w:rPr>
          <w:rFonts w:ascii="Calibri" w:hAnsi="Calibri" w:cs="Calibri"/>
          <w:b/>
        </w:rPr>
        <w:t>PPENDIX</w:t>
      </w:r>
      <w:r w:rsidRPr="004C13A8">
        <w:rPr>
          <w:rFonts w:ascii="Calibri" w:hAnsi="Calibri" w:cs="Calibri"/>
          <w:b/>
        </w:rPr>
        <w:t xml:space="preserve"> C</w:t>
      </w:r>
      <w:r w:rsidRPr="004C13A8">
        <w:rPr>
          <w:rFonts w:ascii="Calibri" w:hAnsi="Calibri" w:cs="Calibri"/>
        </w:rPr>
        <w:t xml:space="preserve"> checks for new staff as required as at (iii) above to home force.</w:t>
      </w:r>
    </w:p>
    <w:p w14:paraId="6CE7168E" w14:textId="77777777" w:rsidR="003C15E8" w:rsidRPr="004C13A8" w:rsidRDefault="003C15E8" w:rsidP="000619FE">
      <w:pPr>
        <w:rPr>
          <w:rFonts w:ascii="Calibri" w:hAnsi="Calibri" w:cs="Calibri"/>
        </w:rPr>
      </w:pPr>
    </w:p>
    <w:p w14:paraId="78593AFF" w14:textId="77777777" w:rsidR="003C15E8" w:rsidRPr="004C13A8" w:rsidRDefault="003C15E8" w:rsidP="003C15E8">
      <w:pPr>
        <w:ind w:left="720"/>
        <w:rPr>
          <w:rFonts w:ascii="Calibri" w:hAnsi="Calibri" w:cs="Calibri"/>
          <w:b/>
        </w:rPr>
      </w:pPr>
      <w:r w:rsidRPr="004C13A8">
        <w:rPr>
          <w:rFonts w:ascii="Calibri" w:hAnsi="Calibri" w:cs="Calibri"/>
          <w:b/>
        </w:rPr>
        <w:t>However</w:t>
      </w:r>
    </w:p>
    <w:p w14:paraId="12393AC1" w14:textId="77777777" w:rsidR="003C15E8" w:rsidRPr="004C13A8" w:rsidRDefault="003C15E8" w:rsidP="003C15E8">
      <w:pPr>
        <w:ind w:left="720"/>
        <w:rPr>
          <w:rFonts w:ascii="Calibri" w:hAnsi="Calibri" w:cs="Calibri"/>
          <w:b/>
        </w:rPr>
      </w:pPr>
    </w:p>
    <w:p w14:paraId="3E9BD8F1" w14:textId="67721954" w:rsidR="00237B32" w:rsidRDefault="00237B32" w:rsidP="003C15E8">
      <w:pPr>
        <w:ind w:left="720"/>
        <w:rPr>
          <w:rFonts w:ascii="Calibri" w:hAnsi="Calibri" w:cs="Calibri"/>
        </w:rPr>
      </w:pPr>
      <w:r>
        <w:rPr>
          <w:rFonts w:ascii="Calibri" w:hAnsi="Calibri" w:cs="Calibri"/>
        </w:rPr>
        <w:t>If employees of a compliant company</w:t>
      </w:r>
      <w:r w:rsidR="003341B7">
        <w:rPr>
          <w:rFonts w:ascii="Calibri" w:hAnsi="Calibri" w:cs="Calibri"/>
        </w:rPr>
        <w:t xml:space="preserve"> are </w:t>
      </w:r>
      <w:proofErr w:type="spellStart"/>
      <w:r w:rsidR="003341B7">
        <w:rPr>
          <w:rFonts w:ascii="Calibri" w:hAnsi="Calibri" w:cs="Calibri"/>
        </w:rPr>
        <w:t>predominantely</w:t>
      </w:r>
      <w:proofErr w:type="spellEnd"/>
      <w:r w:rsidR="003341B7">
        <w:rPr>
          <w:rFonts w:ascii="Calibri" w:hAnsi="Calibri" w:cs="Calibri"/>
        </w:rPr>
        <w:t xml:space="preserve"> home-based, </w:t>
      </w:r>
      <w:r w:rsidR="00655BF4" w:rsidRPr="004C13A8">
        <w:rPr>
          <w:rFonts w:ascii="Calibri" w:hAnsi="Calibri" w:cs="Calibri"/>
        </w:rPr>
        <w:t xml:space="preserve">then </w:t>
      </w:r>
      <w:r w:rsidR="00655BF4" w:rsidRPr="00E67DFE">
        <w:rPr>
          <w:rFonts w:ascii="Calibri" w:hAnsi="Calibri" w:cs="Calibri"/>
          <w:b/>
        </w:rPr>
        <w:t>A</w:t>
      </w:r>
      <w:r w:rsidR="00655BF4">
        <w:rPr>
          <w:rFonts w:ascii="Calibri" w:hAnsi="Calibri" w:cs="Calibri"/>
          <w:b/>
        </w:rPr>
        <w:t>PPENDIX</w:t>
      </w:r>
      <w:r w:rsidR="00655BF4" w:rsidRPr="004C13A8">
        <w:rPr>
          <w:rFonts w:ascii="Calibri" w:hAnsi="Calibri" w:cs="Calibri"/>
          <w:b/>
        </w:rPr>
        <w:t xml:space="preserve"> C</w:t>
      </w:r>
      <w:r w:rsidR="00655BF4" w:rsidRPr="004C13A8">
        <w:rPr>
          <w:rFonts w:ascii="Calibri" w:hAnsi="Calibri" w:cs="Calibri"/>
        </w:rPr>
        <w:t xml:space="preserve"> checks </w:t>
      </w:r>
      <w:r w:rsidR="00655BF4">
        <w:rPr>
          <w:rFonts w:ascii="Calibri" w:hAnsi="Calibri" w:cs="Calibri"/>
        </w:rPr>
        <w:t xml:space="preserve">may </w:t>
      </w:r>
      <w:r w:rsidR="00655BF4" w:rsidRPr="004C13A8">
        <w:rPr>
          <w:rFonts w:ascii="Calibri" w:hAnsi="Calibri" w:cs="Calibri"/>
        </w:rPr>
        <w:t>be processed</w:t>
      </w:r>
      <w:r w:rsidR="00655BF4">
        <w:rPr>
          <w:rFonts w:ascii="Calibri" w:hAnsi="Calibri" w:cs="Calibri"/>
        </w:rPr>
        <w:t xml:space="preserve"> by the force where the employee is based.</w:t>
      </w:r>
    </w:p>
    <w:p w14:paraId="47CA3F6A" w14:textId="77777777" w:rsidR="008A76E9" w:rsidRDefault="008A76E9" w:rsidP="003C15E8">
      <w:pPr>
        <w:ind w:left="720"/>
        <w:rPr>
          <w:rFonts w:ascii="Calibri" w:hAnsi="Calibri" w:cs="Calibri"/>
        </w:rPr>
      </w:pPr>
    </w:p>
    <w:p w14:paraId="5D8764AC" w14:textId="549629D8" w:rsidR="0070015A" w:rsidRPr="0070015A" w:rsidRDefault="0070015A" w:rsidP="003C15E8">
      <w:pPr>
        <w:ind w:left="720"/>
        <w:rPr>
          <w:rFonts w:ascii="Calibri" w:hAnsi="Calibri" w:cs="Calibri"/>
        </w:rPr>
      </w:pPr>
      <w:r>
        <w:rPr>
          <w:rFonts w:ascii="Calibri" w:hAnsi="Calibri" w:cs="Calibri"/>
          <w:b/>
          <w:bCs/>
        </w:rPr>
        <w:t>Or</w:t>
      </w:r>
      <w:r>
        <w:rPr>
          <w:rFonts w:ascii="Calibri" w:hAnsi="Calibri" w:cs="Calibri"/>
        </w:rPr>
        <w:br/>
      </w:r>
    </w:p>
    <w:p w14:paraId="52D692A3" w14:textId="2734EF12" w:rsidR="00350B58" w:rsidRDefault="0070015A" w:rsidP="003C15E8">
      <w:pPr>
        <w:ind w:left="720"/>
        <w:rPr>
          <w:rFonts w:ascii="Calibri" w:hAnsi="Calibri" w:cs="Calibri"/>
        </w:rPr>
      </w:pPr>
      <w:r>
        <w:rPr>
          <w:rFonts w:ascii="Calibri" w:hAnsi="Calibri" w:cs="Calibri"/>
        </w:rPr>
        <w:t>F</w:t>
      </w:r>
      <w:r w:rsidR="003C15E8" w:rsidRPr="004C13A8">
        <w:rPr>
          <w:rFonts w:ascii="Calibri" w:hAnsi="Calibri" w:cs="Calibri"/>
        </w:rPr>
        <w:t>or</w:t>
      </w:r>
      <w:r w:rsidR="00655BF4">
        <w:rPr>
          <w:rFonts w:ascii="Calibri" w:hAnsi="Calibri" w:cs="Calibri"/>
        </w:rPr>
        <w:t xml:space="preserve"> employees </w:t>
      </w:r>
      <w:r w:rsidR="003C15E8" w:rsidRPr="004C13A8">
        <w:rPr>
          <w:rFonts w:ascii="Calibri" w:hAnsi="Calibri" w:cs="Calibri"/>
        </w:rPr>
        <w:t>that operate from the</w:t>
      </w:r>
      <w:r w:rsidR="00350B58">
        <w:rPr>
          <w:rFonts w:ascii="Calibri" w:hAnsi="Calibri" w:cs="Calibri"/>
        </w:rPr>
        <w:t xml:space="preserve"> compliant company’s </w:t>
      </w:r>
      <w:r w:rsidR="003C15E8" w:rsidRPr="004C13A8">
        <w:rPr>
          <w:rFonts w:ascii="Calibri" w:hAnsi="Calibri" w:cs="Calibri"/>
        </w:rPr>
        <w:t>regional office</w:t>
      </w:r>
      <w:r w:rsidR="00350B58">
        <w:rPr>
          <w:rFonts w:ascii="Calibri" w:hAnsi="Calibri" w:cs="Calibri"/>
        </w:rPr>
        <w:t>,</w:t>
      </w:r>
      <w:r w:rsidR="003C15E8" w:rsidRPr="004C13A8">
        <w:rPr>
          <w:rFonts w:ascii="Calibri" w:hAnsi="Calibri" w:cs="Calibri"/>
        </w:rPr>
        <w:t xml:space="preserve"> </w:t>
      </w:r>
      <w:r w:rsidR="00350B58" w:rsidRPr="004C13A8">
        <w:rPr>
          <w:rFonts w:ascii="Calibri" w:hAnsi="Calibri" w:cs="Calibri"/>
        </w:rPr>
        <w:t xml:space="preserve">then </w:t>
      </w:r>
      <w:r w:rsidR="00350B58" w:rsidRPr="00E67DFE">
        <w:rPr>
          <w:rFonts w:ascii="Calibri" w:hAnsi="Calibri" w:cs="Calibri"/>
          <w:b/>
        </w:rPr>
        <w:t>A</w:t>
      </w:r>
      <w:r w:rsidR="00350B58">
        <w:rPr>
          <w:rFonts w:ascii="Calibri" w:hAnsi="Calibri" w:cs="Calibri"/>
          <w:b/>
        </w:rPr>
        <w:t>PPENDIX</w:t>
      </w:r>
      <w:r w:rsidR="00350B58" w:rsidRPr="004C13A8">
        <w:rPr>
          <w:rFonts w:ascii="Calibri" w:hAnsi="Calibri" w:cs="Calibri"/>
          <w:b/>
        </w:rPr>
        <w:t xml:space="preserve"> C</w:t>
      </w:r>
      <w:r w:rsidR="00350B58" w:rsidRPr="004C13A8">
        <w:rPr>
          <w:rFonts w:ascii="Calibri" w:hAnsi="Calibri" w:cs="Calibri"/>
        </w:rPr>
        <w:t xml:space="preserve"> checks </w:t>
      </w:r>
      <w:r w:rsidR="00350B58">
        <w:rPr>
          <w:rFonts w:ascii="Calibri" w:hAnsi="Calibri" w:cs="Calibri"/>
        </w:rPr>
        <w:t xml:space="preserve">may </w:t>
      </w:r>
      <w:r w:rsidR="00350B58" w:rsidRPr="004C13A8">
        <w:rPr>
          <w:rFonts w:ascii="Calibri" w:hAnsi="Calibri" w:cs="Calibri"/>
        </w:rPr>
        <w:t>be processed</w:t>
      </w:r>
      <w:r w:rsidR="00350B58">
        <w:rPr>
          <w:rFonts w:ascii="Calibri" w:hAnsi="Calibri" w:cs="Calibri"/>
        </w:rPr>
        <w:t xml:space="preserve"> by the force where the </w:t>
      </w:r>
      <w:r w:rsidR="00C67390">
        <w:rPr>
          <w:rFonts w:ascii="Calibri" w:hAnsi="Calibri" w:cs="Calibri"/>
        </w:rPr>
        <w:t xml:space="preserve">regional office </w:t>
      </w:r>
      <w:r w:rsidR="00350B58">
        <w:rPr>
          <w:rFonts w:ascii="Calibri" w:hAnsi="Calibri" w:cs="Calibri"/>
        </w:rPr>
        <w:t>is based.</w:t>
      </w:r>
      <w:r w:rsidR="00350B58" w:rsidRPr="004C13A8">
        <w:rPr>
          <w:rFonts w:ascii="Calibri" w:hAnsi="Calibri" w:cs="Calibri"/>
        </w:rPr>
        <w:t xml:space="preserve"> </w:t>
      </w:r>
    </w:p>
    <w:p w14:paraId="0D71A2D6" w14:textId="77777777" w:rsidR="00CE5ADE" w:rsidRDefault="00CE5ADE" w:rsidP="003C15E8">
      <w:pPr>
        <w:ind w:left="720"/>
        <w:rPr>
          <w:rFonts w:ascii="Calibri" w:hAnsi="Calibri" w:cs="Calibri"/>
        </w:rPr>
      </w:pPr>
    </w:p>
    <w:p w14:paraId="388FCA2B" w14:textId="2FBD54F9" w:rsidR="003C15E8" w:rsidRDefault="003C15E8" w:rsidP="003C15E8">
      <w:pPr>
        <w:ind w:left="720"/>
        <w:rPr>
          <w:rFonts w:ascii="Calibri" w:hAnsi="Calibri" w:cs="Calibri"/>
        </w:rPr>
      </w:pPr>
      <w:r w:rsidRPr="004C13A8">
        <w:rPr>
          <w:rFonts w:ascii="Calibri" w:hAnsi="Calibri" w:cs="Calibri"/>
        </w:rPr>
        <w:t>(This mainly applies to large national companies and prevents one force having to process all checks from national companies).</w:t>
      </w:r>
    </w:p>
    <w:p w14:paraId="4AADF4E4" w14:textId="0E98ADEA" w:rsidR="00C43052" w:rsidRDefault="00C43052" w:rsidP="00C43052">
      <w:pPr>
        <w:rPr>
          <w:rFonts w:ascii="Calibri" w:hAnsi="Calibri" w:cs="Calibri"/>
        </w:rPr>
      </w:pPr>
    </w:p>
    <w:p w14:paraId="1254B0BE" w14:textId="3C3A2496" w:rsidR="00C43052" w:rsidRPr="008C08B3" w:rsidRDefault="00C43052" w:rsidP="007241F0">
      <w:pPr>
        <w:pStyle w:val="ListParagraph"/>
        <w:numPr>
          <w:ilvl w:val="0"/>
          <w:numId w:val="15"/>
        </w:numPr>
        <w:rPr>
          <w:rFonts w:ascii="Calibri" w:hAnsi="Calibri" w:cs="Calibri"/>
          <w:b/>
          <w:bCs/>
          <w:u w:val="single"/>
        </w:rPr>
      </w:pPr>
      <w:r w:rsidRPr="008C08B3">
        <w:rPr>
          <w:rFonts w:ascii="Calibri" w:hAnsi="Calibri" w:cs="Calibri"/>
          <w:b/>
          <w:bCs/>
          <w:u w:val="single"/>
        </w:rPr>
        <w:t xml:space="preserve">Police Scotland Companies </w:t>
      </w:r>
    </w:p>
    <w:p w14:paraId="1D9A6017" w14:textId="11EAB78F" w:rsidR="00C43052" w:rsidRDefault="00C43052" w:rsidP="00C43052">
      <w:pPr>
        <w:rPr>
          <w:rFonts w:ascii="Calibri" w:hAnsi="Calibri" w:cs="Calibri"/>
        </w:rPr>
      </w:pPr>
    </w:p>
    <w:p w14:paraId="7E57C670" w14:textId="5C1005D4" w:rsidR="006F7775" w:rsidRPr="00211BA0" w:rsidRDefault="006F7775" w:rsidP="006F7775">
      <w:pPr>
        <w:ind w:left="709"/>
        <w:rPr>
          <w:rFonts w:asciiTheme="minorHAnsi" w:hAnsiTheme="minorHAnsi" w:cstheme="minorHAnsi"/>
        </w:rPr>
      </w:pPr>
      <w:r w:rsidRPr="00BA6229">
        <w:rPr>
          <w:rFonts w:asciiTheme="minorHAnsi" w:hAnsiTheme="minorHAnsi" w:cstheme="minorHAnsi"/>
        </w:rPr>
        <w:t xml:space="preserve">For companies in Scotland that wish to be compliant in England and Wales they are to apply to either </w:t>
      </w:r>
      <w:r w:rsidRPr="00211BA0">
        <w:rPr>
          <w:rFonts w:asciiTheme="minorHAnsi" w:hAnsiTheme="minorHAnsi" w:cstheme="minorHAnsi"/>
        </w:rPr>
        <w:t xml:space="preserve">Lancashire or Northumbria </w:t>
      </w:r>
      <w:r w:rsidR="00B412F8" w:rsidRPr="00211BA0">
        <w:rPr>
          <w:rFonts w:asciiTheme="minorHAnsi" w:hAnsiTheme="minorHAnsi" w:cstheme="minorHAnsi"/>
        </w:rPr>
        <w:t>p</w:t>
      </w:r>
      <w:r w:rsidRPr="00211BA0">
        <w:rPr>
          <w:rFonts w:asciiTheme="minorHAnsi" w:hAnsiTheme="minorHAnsi" w:cstheme="minorHAnsi"/>
        </w:rPr>
        <w:t xml:space="preserve">olice </w:t>
      </w:r>
      <w:r w:rsidR="00B412F8" w:rsidRPr="00211BA0">
        <w:rPr>
          <w:rFonts w:asciiTheme="minorHAnsi" w:hAnsiTheme="minorHAnsi" w:cstheme="minorHAnsi"/>
        </w:rPr>
        <w:t>f</w:t>
      </w:r>
      <w:r w:rsidRPr="00211BA0">
        <w:rPr>
          <w:rFonts w:asciiTheme="minorHAnsi" w:hAnsiTheme="minorHAnsi" w:cstheme="minorHAnsi"/>
        </w:rPr>
        <w:t xml:space="preserve">orces. They should submit </w:t>
      </w:r>
      <w:r w:rsidRPr="00211BA0">
        <w:rPr>
          <w:rFonts w:asciiTheme="minorHAnsi" w:hAnsiTheme="minorHAnsi" w:cstheme="minorHAnsi"/>
          <w:b/>
          <w:bCs/>
        </w:rPr>
        <w:t>A</w:t>
      </w:r>
      <w:r w:rsidR="00227519" w:rsidRPr="00211BA0">
        <w:rPr>
          <w:rFonts w:asciiTheme="minorHAnsi" w:hAnsiTheme="minorHAnsi" w:cstheme="minorHAnsi"/>
          <w:b/>
          <w:bCs/>
        </w:rPr>
        <w:t>PPENDIX</w:t>
      </w:r>
      <w:r w:rsidRPr="00211BA0">
        <w:rPr>
          <w:rFonts w:asciiTheme="minorHAnsi" w:hAnsiTheme="minorHAnsi" w:cstheme="minorHAnsi"/>
          <w:b/>
          <w:bCs/>
        </w:rPr>
        <w:t xml:space="preserve"> B</w:t>
      </w:r>
      <w:r w:rsidRPr="00211BA0">
        <w:rPr>
          <w:rFonts w:asciiTheme="minorHAnsi" w:hAnsiTheme="minorHAnsi" w:cstheme="minorHAnsi"/>
        </w:rPr>
        <w:t xml:space="preserve"> requesting </w:t>
      </w:r>
      <w:r w:rsidR="005741CE" w:rsidRPr="00211BA0">
        <w:rPr>
          <w:rFonts w:asciiTheme="minorHAnsi" w:hAnsiTheme="minorHAnsi" w:cstheme="minorHAnsi"/>
        </w:rPr>
        <w:t>compliance</w:t>
      </w:r>
      <w:r w:rsidRPr="00211BA0">
        <w:rPr>
          <w:rFonts w:asciiTheme="minorHAnsi" w:hAnsiTheme="minorHAnsi" w:cstheme="minorHAnsi"/>
        </w:rPr>
        <w:t xml:space="preserve"> and </w:t>
      </w:r>
      <w:r w:rsidR="00227519" w:rsidRPr="00211BA0">
        <w:rPr>
          <w:rFonts w:asciiTheme="minorHAnsi" w:hAnsiTheme="minorHAnsi" w:cstheme="minorHAnsi"/>
          <w:b/>
          <w:bCs/>
        </w:rPr>
        <w:t>APPENDIX</w:t>
      </w:r>
      <w:r w:rsidRPr="00211BA0">
        <w:rPr>
          <w:rFonts w:asciiTheme="minorHAnsi" w:hAnsiTheme="minorHAnsi" w:cstheme="minorHAnsi"/>
          <w:b/>
          <w:bCs/>
        </w:rPr>
        <w:t xml:space="preserve"> C</w:t>
      </w:r>
      <w:r w:rsidRPr="00211BA0">
        <w:rPr>
          <w:rFonts w:asciiTheme="minorHAnsi" w:hAnsiTheme="minorHAnsi" w:cstheme="minorHAnsi"/>
        </w:rPr>
        <w:t xml:space="preserve"> checks for the relevant staff.</w:t>
      </w:r>
    </w:p>
    <w:p w14:paraId="4838C045" w14:textId="77777777" w:rsidR="006F7775" w:rsidRPr="00211BA0" w:rsidRDefault="006F7775" w:rsidP="00BA6229">
      <w:pPr>
        <w:ind w:left="709"/>
        <w:rPr>
          <w:rFonts w:asciiTheme="minorHAnsi" w:hAnsiTheme="minorHAnsi" w:cstheme="minorHAnsi"/>
        </w:rPr>
      </w:pPr>
    </w:p>
    <w:p w14:paraId="0864B0E6" w14:textId="413E155E" w:rsidR="006F7775" w:rsidRPr="00211BA0" w:rsidRDefault="006F7775" w:rsidP="006F7775">
      <w:pPr>
        <w:ind w:left="709"/>
        <w:rPr>
          <w:rFonts w:asciiTheme="minorHAnsi" w:hAnsiTheme="minorHAnsi" w:cstheme="minorHAnsi"/>
        </w:rPr>
      </w:pPr>
      <w:r w:rsidRPr="00211BA0">
        <w:rPr>
          <w:rFonts w:asciiTheme="minorHAnsi" w:hAnsiTheme="minorHAnsi" w:cstheme="minorHAnsi"/>
        </w:rPr>
        <w:t xml:space="preserve">For companies in Scotland that are already compliant in England Wales they should only submit </w:t>
      </w:r>
      <w:r w:rsidR="00227519" w:rsidRPr="00211BA0">
        <w:rPr>
          <w:rFonts w:asciiTheme="minorHAnsi" w:hAnsiTheme="minorHAnsi" w:cstheme="minorHAnsi"/>
          <w:b/>
          <w:bCs/>
        </w:rPr>
        <w:t>APPENDIX</w:t>
      </w:r>
      <w:r w:rsidRPr="00211BA0">
        <w:rPr>
          <w:rFonts w:asciiTheme="minorHAnsi" w:hAnsiTheme="minorHAnsi" w:cstheme="minorHAnsi"/>
          <w:b/>
          <w:bCs/>
        </w:rPr>
        <w:t xml:space="preserve"> C</w:t>
      </w:r>
      <w:r w:rsidRPr="00211BA0">
        <w:rPr>
          <w:rFonts w:asciiTheme="minorHAnsi" w:hAnsiTheme="minorHAnsi" w:cstheme="minorHAnsi"/>
        </w:rPr>
        <w:t xml:space="preserve"> checks for new members of staff, to either Lancashire or Northumbria </w:t>
      </w:r>
      <w:r w:rsidR="00733186" w:rsidRPr="00211BA0">
        <w:rPr>
          <w:rFonts w:asciiTheme="minorHAnsi" w:hAnsiTheme="minorHAnsi" w:cstheme="minorHAnsi"/>
        </w:rPr>
        <w:t>p</w:t>
      </w:r>
      <w:r w:rsidRPr="00211BA0">
        <w:rPr>
          <w:rFonts w:asciiTheme="minorHAnsi" w:hAnsiTheme="minorHAnsi" w:cstheme="minorHAnsi"/>
        </w:rPr>
        <w:t xml:space="preserve">olice </w:t>
      </w:r>
      <w:r w:rsidR="00733186" w:rsidRPr="00211BA0">
        <w:rPr>
          <w:rFonts w:asciiTheme="minorHAnsi" w:hAnsiTheme="minorHAnsi" w:cstheme="minorHAnsi"/>
        </w:rPr>
        <w:t>f</w:t>
      </w:r>
      <w:r w:rsidRPr="00211BA0">
        <w:rPr>
          <w:rFonts w:asciiTheme="minorHAnsi" w:hAnsiTheme="minorHAnsi" w:cstheme="minorHAnsi"/>
        </w:rPr>
        <w:t>orces.</w:t>
      </w:r>
    </w:p>
    <w:p w14:paraId="3D00CDCC" w14:textId="77777777" w:rsidR="006F7775" w:rsidRPr="00BA6229" w:rsidRDefault="006F7775" w:rsidP="00BA6229">
      <w:pPr>
        <w:ind w:left="709"/>
        <w:rPr>
          <w:rFonts w:asciiTheme="minorHAnsi" w:hAnsiTheme="minorHAnsi" w:cstheme="minorHAnsi"/>
        </w:rPr>
      </w:pPr>
    </w:p>
    <w:p w14:paraId="19E324EC" w14:textId="59BCBC02" w:rsidR="006F7775" w:rsidRPr="00BA6229" w:rsidRDefault="006F7775" w:rsidP="00BA6229">
      <w:pPr>
        <w:ind w:left="709"/>
        <w:rPr>
          <w:rFonts w:asciiTheme="minorHAnsi" w:hAnsiTheme="minorHAnsi" w:cstheme="minorHAnsi"/>
        </w:rPr>
      </w:pPr>
      <w:r w:rsidRPr="00BA6229">
        <w:rPr>
          <w:rFonts w:asciiTheme="minorHAnsi" w:hAnsiTheme="minorHAnsi" w:cstheme="minorHAnsi"/>
        </w:rPr>
        <w:t xml:space="preserve">For companies in Scotland who wish to be compliant with PSNI </w:t>
      </w:r>
      <w:r w:rsidR="00227519" w:rsidRPr="00AA1EB7">
        <w:rPr>
          <w:rFonts w:asciiTheme="minorHAnsi" w:hAnsiTheme="minorHAnsi" w:cstheme="minorHAnsi"/>
          <w:b/>
          <w:bCs/>
        </w:rPr>
        <w:t>A</w:t>
      </w:r>
      <w:r w:rsidR="00227519">
        <w:rPr>
          <w:rFonts w:asciiTheme="minorHAnsi" w:hAnsiTheme="minorHAnsi" w:cstheme="minorHAnsi"/>
          <w:b/>
          <w:bCs/>
        </w:rPr>
        <w:t>PPENDIX</w:t>
      </w:r>
      <w:r w:rsidRPr="00AA1EB7">
        <w:rPr>
          <w:rFonts w:asciiTheme="minorHAnsi" w:hAnsiTheme="minorHAnsi" w:cstheme="minorHAnsi"/>
          <w:b/>
          <w:bCs/>
        </w:rPr>
        <w:t xml:space="preserve"> B</w:t>
      </w:r>
      <w:r w:rsidRPr="00BA6229">
        <w:rPr>
          <w:rFonts w:asciiTheme="minorHAnsi" w:hAnsiTheme="minorHAnsi" w:cstheme="minorHAnsi"/>
        </w:rPr>
        <w:t xml:space="preserve"> &amp; </w:t>
      </w:r>
      <w:r w:rsidR="00227519" w:rsidRPr="00AA1EB7">
        <w:rPr>
          <w:rFonts w:asciiTheme="minorHAnsi" w:hAnsiTheme="minorHAnsi" w:cstheme="minorHAnsi"/>
          <w:b/>
          <w:bCs/>
        </w:rPr>
        <w:t>A</w:t>
      </w:r>
      <w:r w:rsidR="00227519">
        <w:rPr>
          <w:rFonts w:asciiTheme="minorHAnsi" w:hAnsiTheme="minorHAnsi" w:cstheme="minorHAnsi"/>
          <w:b/>
          <w:bCs/>
        </w:rPr>
        <w:t>PPENDIX</w:t>
      </w:r>
      <w:r w:rsidRPr="00AA1EB7">
        <w:rPr>
          <w:rFonts w:asciiTheme="minorHAnsi" w:hAnsiTheme="minorHAnsi" w:cstheme="minorHAnsi"/>
          <w:b/>
          <w:bCs/>
        </w:rPr>
        <w:t xml:space="preserve"> C</w:t>
      </w:r>
      <w:r w:rsidRPr="00BA6229">
        <w:rPr>
          <w:rFonts w:asciiTheme="minorHAnsi" w:hAnsiTheme="minorHAnsi" w:cstheme="minorHAnsi"/>
        </w:rPr>
        <w:t xml:space="preserve"> checks should be submitted direct to PSNI.</w:t>
      </w:r>
    </w:p>
    <w:bookmarkEnd w:id="5"/>
    <w:p w14:paraId="7F4B951B" w14:textId="77777777" w:rsidR="003C15E8" w:rsidRPr="004C13A8" w:rsidRDefault="003C15E8" w:rsidP="003C15E8">
      <w:pPr>
        <w:tabs>
          <w:tab w:val="left" w:pos="3840"/>
        </w:tabs>
        <w:spacing w:line="240" w:lineRule="atLeast"/>
        <w:ind w:left="1080" w:hanging="1080"/>
        <w:rPr>
          <w:rFonts w:ascii="Calibri" w:hAnsi="Calibri" w:cs="Calibri"/>
        </w:rPr>
      </w:pPr>
    </w:p>
    <w:bookmarkEnd w:id="4"/>
    <w:p w14:paraId="11A42393" w14:textId="77777777" w:rsidR="003C15E8" w:rsidRDefault="003C15E8">
      <w:pPr>
        <w:spacing w:after="200" w:line="276" w:lineRule="auto"/>
        <w:rPr>
          <w:rFonts w:ascii="Calibri" w:hAnsi="Calibri" w:cs="Tahoma"/>
          <w:b/>
          <w:sz w:val="18"/>
          <w:szCs w:val="18"/>
        </w:rPr>
      </w:pPr>
      <w:r>
        <w:rPr>
          <w:rFonts w:ascii="Calibri" w:hAnsi="Calibri" w:cs="Tahoma"/>
          <w:b/>
          <w:sz w:val="18"/>
          <w:szCs w:val="18"/>
        </w:rPr>
        <w:br w:type="page"/>
      </w:r>
    </w:p>
    <w:p w14:paraId="60F56E21" w14:textId="773221D6" w:rsidR="00054668" w:rsidRPr="006A6A42" w:rsidRDefault="00054668" w:rsidP="00054668">
      <w:pPr>
        <w:pStyle w:val="AppendixHeader"/>
        <w:rPr>
          <w:rFonts w:asciiTheme="minorHAnsi" w:hAnsiTheme="minorHAnsi" w:cstheme="minorHAnsi"/>
          <w:color w:val="auto"/>
          <w:sz w:val="28"/>
          <w:szCs w:val="28"/>
        </w:rPr>
      </w:pPr>
      <w:bookmarkStart w:id="6" w:name="_Hlk99634257"/>
      <w:r w:rsidRPr="006A6A42">
        <w:rPr>
          <w:rFonts w:asciiTheme="minorHAnsi" w:hAnsiTheme="minorHAnsi" w:cstheme="minorHAnsi"/>
          <w:color w:val="auto"/>
          <w:sz w:val="28"/>
          <w:szCs w:val="28"/>
        </w:rPr>
        <w:lastRenderedPageBreak/>
        <w:t>APPENDIX C (</w:t>
      </w:r>
      <w:proofErr w:type="spellStart"/>
      <w:r w:rsidRPr="006A6A42">
        <w:rPr>
          <w:rFonts w:asciiTheme="minorHAnsi" w:hAnsiTheme="minorHAnsi" w:cstheme="minorHAnsi"/>
          <w:color w:val="auto"/>
          <w:sz w:val="28"/>
          <w:szCs w:val="28"/>
        </w:rPr>
        <w:t>contd</w:t>
      </w:r>
      <w:proofErr w:type="spellEnd"/>
      <w:r w:rsidRPr="006A6A42">
        <w:rPr>
          <w:rFonts w:asciiTheme="minorHAnsi" w:hAnsiTheme="minorHAnsi" w:cstheme="minorHAnsi"/>
          <w:color w:val="auto"/>
          <w:sz w:val="28"/>
          <w:szCs w:val="28"/>
        </w:rPr>
        <w:t xml:space="preserve">) </w:t>
      </w:r>
      <w:r w:rsidR="00BA0826" w:rsidRPr="00BA0826">
        <w:rPr>
          <w:rFonts w:asciiTheme="minorHAnsi" w:hAnsiTheme="minorHAnsi" w:cstheme="minorHAnsi"/>
          <w:color w:val="auto"/>
          <w:sz w:val="28"/>
          <w:szCs w:val="28"/>
        </w:rPr>
        <w:t>(</w:t>
      </w:r>
      <w:r w:rsidR="008B5844">
        <w:rPr>
          <w:rFonts w:asciiTheme="minorHAnsi" w:hAnsiTheme="minorHAnsi" w:cstheme="minorHAnsi"/>
          <w:color w:val="auto"/>
          <w:sz w:val="28"/>
          <w:szCs w:val="28"/>
        </w:rPr>
        <w:t>February 2025</w:t>
      </w:r>
      <w:r w:rsidR="00BA0826" w:rsidRPr="00BA0826">
        <w:rPr>
          <w:rFonts w:asciiTheme="minorHAnsi" w:hAnsiTheme="minorHAnsi" w:cstheme="minorHAnsi"/>
          <w:color w:val="auto"/>
          <w:sz w:val="28"/>
          <w:szCs w:val="28"/>
        </w:rPr>
        <w:t>)</w:t>
      </w:r>
    </w:p>
    <w:p w14:paraId="428EDCE0" w14:textId="77777777" w:rsidR="00054668" w:rsidRPr="006A6A42" w:rsidRDefault="00054668" w:rsidP="00054668"/>
    <w:p w14:paraId="7DBC64FF" w14:textId="77777777" w:rsidR="00054668" w:rsidRPr="006A6A42" w:rsidRDefault="00054668" w:rsidP="00054668">
      <w:pPr>
        <w:spacing w:line="240" w:lineRule="atLeast"/>
        <w:jc w:val="center"/>
        <w:rPr>
          <w:rFonts w:asciiTheme="minorHAnsi" w:hAnsiTheme="minorHAnsi" w:cstheme="minorHAnsi"/>
          <w:b/>
          <w:sz w:val="24"/>
          <w:szCs w:val="24"/>
        </w:rPr>
      </w:pPr>
      <w:r w:rsidRPr="006A6A42">
        <w:rPr>
          <w:rFonts w:asciiTheme="minorHAnsi" w:hAnsiTheme="minorHAnsi" w:cstheme="minorHAnsi"/>
          <w:b/>
          <w:sz w:val="24"/>
          <w:szCs w:val="24"/>
        </w:rPr>
        <w:t>FORM A – REQUEST FOR A POLICE CONVICTION CHECK</w:t>
      </w:r>
    </w:p>
    <w:p w14:paraId="3F7B92DB" w14:textId="77777777" w:rsidR="00054668" w:rsidRPr="006A6A42" w:rsidRDefault="00054668" w:rsidP="00054668">
      <w:pPr>
        <w:spacing w:line="240" w:lineRule="atLeast"/>
        <w:jc w:val="center"/>
        <w:rPr>
          <w:rFonts w:asciiTheme="minorHAnsi" w:hAnsiTheme="minorHAnsi" w:cstheme="minorHAnsi"/>
          <w:b/>
          <w:color w:val="FF0000"/>
          <w:sz w:val="24"/>
          <w:szCs w:val="24"/>
        </w:rPr>
      </w:pPr>
      <w:r w:rsidRPr="006A6A42">
        <w:rPr>
          <w:rFonts w:asciiTheme="minorHAnsi" w:hAnsiTheme="minorHAnsi" w:cstheme="minorHAnsi"/>
          <w:b/>
          <w:color w:val="FF0000"/>
          <w:sz w:val="24"/>
          <w:szCs w:val="24"/>
        </w:rPr>
        <w:t xml:space="preserve">(To be retained by the police) </w:t>
      </w:r>
    </w:p>
    <w:p w14:paraId="02BDBE18" w14:textId="77777777" w:rsidR="00054668" w:rsidRDefault="00054668" w:rsidP="00054668"/>
    <w:p w14:paraId="44324CBA" w14:textId="77777777" w:rsidR="00054668" w:rsidRPr="006A6A42" w:rsidRDefault="00054668" w:rsidP="00054668">
      <w:pPr>
        <w:spacing w:line="240" w:lineRule="atLeast"/>
        <w:jc w:val="both"/>
        <w:rPr>
          <w:rFonts w:asciiTheme="minorHAnsi" w:hAnsiTheme="minorHAnsi" w:cstheme="minorHAnsi"/>
          <w:b/>
        </w:rPr>
      </w:pPr>
      <w:r>
        <w:rPr>
          <w:rFonts w:asciiTheme="minorHAnsi" w:hAnsiTheme="minorHAnsi" w:cstheme="minorHAnsi"/>
          <w:b/>
        </w:rPr>
        <w:t xml:space="preserve">PART A </w:t>
      </w:r>
      <w:r>
        <w:rPr>
          <w:rFonts w:asciiTheme="minorHAnsi" w:hAnsiTheme="minorHAnsi" w:cstheme="minorHAnsi"/>
          <w:b/>
        </w:rPr>
        <w:noBreakHyphen/>
        <w:t xml:space="preserve"> t</w:t>
      </w:r>
      <w:r w:rsidRPr="006A6A42">
        <w:rPr>
          <w:rFonts w:asciiTheme="minorHAnsi" w:hAnsiTheme="minorHAnsi" w:cstheme="minorHAnsi"/>
          <w:b/>
        </w:rPr>
        <w:t>o be completed by the applicant in BLOCK CAPITALS</w:t>
      </w:r>
    </w:p>
    <w:p w14:paraId="58B64347" w14:textId="77777777" w:rsidR="00054668" w:rsidRPr="006A6A42" w:rsidRDefault="00054668" w:rsidP="00054668">
      <w:pPr>
        <w:spacing w:line="240" w:lineRule="atLeast"/>
        <w:jc w:val="both"/>
        <w:rPr>
          <w:rFonts w:asciiTheme="minorHAnsi" w:hAnsiTheme="minorHAnsi" w:cstheme="minorHAnsi"/>
        </w:rPr>
      </w:pPr>
    </w:p>
    <w:p w14:paraId="633FE51D" w14:textId="6326BC0B" w:rsidR="00054668" w:rsidRDefault="00054668" w:rsidP="00054668">
      <w:pPr>
        <w:rPr>
          <w:rFonts w:asciiTheme="minorHAnsi" w:hAnsiTheme="minorHAnsi" w:cstheme="minorHAnsi"/>
        </w:rPr>
      </w:pPr>
      <w:r>
        <w:rPr>
          <w:rFonts w:asciiTheme="minorHAnsi" w:hAnsiTheme="minorHAnsi" w:cstheme="minorHAnsi"/>
          <w:i/>
        </w:rPr>
        <w:t xml:space="preserve">I am aware that this employment is subject to a police conviction check and I consent to such a check being performed. This has been explained to me and I understand in assessing my suitability, spent convictions and cautions are not considered by the police. I authorise the police to inform my employer if they consider I meet / do not meet the criteria of the NPCC </w:t>
      </w:r>
      <w:r w:rsidR="00EA71D0">
        <w:rPr>
          <w:rFonts w:asciiTheme="minorHAnsi" w:hAnsiTheme="minorHAnsi" w:cstheme="minorHAnsi"/>
          <w:i/>
        </w:rPr>
        <w:t xml:space="preserve">Police Operational Advice </w:t>
      </w:r>
      <w:r w:rsidR="00840EFB">
        <w:rPr>
          <w:rFonts w:asciiTheme="minorHAnsi" w:hAnsiTheme="minorHAnsi" w:cstheme="minorHAnsi"/>
          <w:i/>
        </w:rPr>
        <w:t>&amp;</w:t>
      </w:r>
      <w:r w:rsidR="00EA71D0">
        <w:rPr>
          <w:rFonts w:asciiTheme="minorHAnsi" w:hAnsiTheme="minorHAnsi" w:cstheme="minorHAnsi"/>
          <w:i/>
        </w:rPr>
        <w:t xml:space="preserve"> Security Industry</w:t>
      </w:r>
      <w:r>
        <w:rPr>
          <w:rFonts w:asciiTheme="minorHAnsi" w:hAnsiTheme="minorHAnsi" w:cstheme="minorHAnsi"/>
          <w:i/>
        </w:rPr>
        <w:t xml:space="preserve"> Requirements</w:t>
      </w:r>
      <w:r w:rsidR="00EA71D0">
        <w:rPr>
          <w:rFonts w:asciiTheme="minorHAnsi" w:hAnsiTheme="minorHAnsi" w:cstheme="minorHAnsi"/>
          <w:i/>
        </w:rPr>
        <w:t xml:space="preserve"> for Response to Security Systems</w:t>
      </w:r>
      <w:r>
        <w:rPr>
          <w:rFonts w:asciiTheme="minorHAnsi" w:hAnsiTheme="minorHAnsi" w:cstheme="minorHAnsi"/>
          <w:i/>
        </w:rPr>
        <w:t xml:space="preserve"> document because of any information obtained from police conviction records. Where there is bail or pending prosecutions the decision to notify my employer could be delayed for some considerable time.</w:t>
      </w:r>
    </w:p>
    <w:p w14:paraId="25458013" w14:textId="77777777" w:rsidR="00054668" w:rsidRDefault="00054668" w:rsidP="00054668">
      <w:pPr>
        <w:rPr>
          <w:rFonts w:asciiTheme="minorHAnsi" w:hAnsiTheme="minorHAnsi" w:cstheme="minorHAnsi"/>
        </w:rPr>
      </w:pPr>
    </w:p>
    <w:tbl>
      <w:tblPr>
        <w:tblStyle w:val="TableGrid"/>
        <w:tblW w:w="0" w:type="auto"/>
        <w:tblLook w:val="04A0" w:firstRow="1" w:lastRow="0" w:firstColumn="1" w:lastColumn="0" w:noHBand="0" w:noVBand="1"/>
      </w:tblPr>
      <w:tblGrid>
        <w:gridCol w:w="1651"/>
        <w:gridCol w:w="1509"/>
        <w:gridCol w:w="934"/>
        <w:gridCol w:w="1414"/>
        <w:gridCol w:w="141"/>
        <w:gridCol w:w="923"/>
        <w:gridCol w:w="2444"/>
      </w:tblGrid>
      <w:tr w:rsidR="00054668" w14:paraId="0FD18E0D" w14:textId="77777777" w:rsidTr="002D6D24">
        <w:tc>
          <w:tcPr>
            <w:tcW w:w="1668" w:type="dxa"/>
            <w:shd w:val="clear" w:color="auto" w:fill="EAF1DD" w:themeFill="accent3" w:themeFillTint="33"/>
          </w:tcPr>
          <w:p w14:paraId="764F1A03" w14:textId="77777777" w:rsidR="00054668" w:rsidRDefault="00054668" w:rsidP="002D6D24">
            <w:pPr>
              <w:rPr>
                <w:rFonts w:asciiTheme="minorHAnsi" w:hAnsiTheme="minorHAnsi" w:cstheme="minorHAnsi"/>
              </w:rPr>
            </w:pPr>
            <w:r>
              <w:rPr>
                <w:rFonts w:asciiTheme="minorHAnsi" w:hAnsiTheme="minorHAnsi" w:cstheme="minorHAnsi"/>
              </w:rPr>
              <w:t>Surname</w:t>
            </w:r>
          </w:p>
        </w:tc>
        <w:tc>
          <w:tcPr>
            <w:tcW w:w="3969" w:type="dxa"/>
            <w:gridSpan w:val="3"/>
          </w:tcPr>
          <w:p w14:paraId="53A5DF5F" w14:textId="77777777" w:rsidR="00054668" w:rsidRDefault="00054668" w:rsidP="002D6D24">
            <w:pPr>
              <w:rPr>
                <w:rFonts w:asciiTheme="minorHAnsi" w:hAnsiTheme="minorHAnsi" w:cstheme="minorHAnsi"/>
              </w:rPr>
            </w:pPr>
          </w:p>
        </w:tc>
        <w:tc>
          <w:tcPr>
            <w:tcW w:w="1080" w:type="dxa"/>
            <w:gridSpan w:val="2"/>
            <w:shd w:val="clear" w:color="auto" w:fill="EAF1DD" w:themeFill="accent3" w:themeFillTint="33"/>
          </w:tcPr>
          <w:p w14:paraId="1D772A23" w14:textId="77777777" w:rsidR="00054668" w:rsidRDefault="00054668" w:rsidP="002D6D24">
            <w:pPr>
              <w:rPr>
                <w:rFonts w:asciiTheme="minorHAnsi" w:hAnsiTheme="minorHAnsi" w:cstheme="minorHAnsi"/>
              </w:rPr>
            </w:pPr>
            <w:r>
              <w:rPr>
                <w:rFonts w:asciiTheme="minorHAnsi" w:hAnsiTheme="minorHAnsi" w:cstheme="minorHAnsi"/>
              </w:rPr>
              <w:t>Title</w:t>
            </w:r>
          </w:p>
        </w:tc>
        <w:tc>
          <w:tcPr>
            <w:tcW w:w="2525" w:type="dxa"/>
          </w:tcPr>
          <w:p w14:paraId="7F984665" w14:textId="77777777" w:rsidR="00054668" w:rsidRDefault="00054668" w:rsidP="002D6D24">
            <w:pPr>
              <w:rPr>
                <w:rFonts w:asciiTheme="minorHAnsi" w:hAnsiTheme="minorHAnsi" w:cstheme="minorHAnsi"/>
              </w:rPr>
            </w:pPr>
          </w:p>
        </w:tc>
      </w:tr>
      <w:tr w:rsidR="00054668" w14:paraId="78297A41" w14:textId="77777777" w:rsidTr="002D6D24">
        <w:tc>
          <w:tcPr>
            <w:tcW w:w="1668" w:type="dxa"/>
            <w:shd w:val="clear" w:color="auto" w:fill="EAF1DD" w:themeFill="accent3" w:themeFillTint="33"/>
          </w:tcPr>
          <w:p w14:paraId="754337DA" w14:textId="77777777" w:rsidR="00054668" w:rsidRDefault="00054668" w:rsidP="002D6D24">
            <w:pPr>
              <w:rPr>
                <w:rFonts w:asciiTheme="minorHAnsi" w:hAnsiTheme="minorHAnsi" w:cstheme="minorHAnsi"/>
              </w:rPr>
            </w:pPr>
            <w:r>
              <w:rPr>
                <w:rFonts w:asciiTheme="minorHAnsi" w:hAnsiTheme="minorHAnsi" w:cstheme="minorHAnsi"/>
              </w:rPr>
              <w:t>All Forenames</w:t>
            </w:r>
          </w:p>
        </w:tc>
        <w:tc>
          <w:tcPr>
            <w:tcW w:w="7574" w:type="dxa"/>
            <w:gridSpan w:val="6"/>
          </w:tcPr>
          <w:p w14:paraId="2EC289B4" w14:textId="77777777" w:rsidR="00054668" w:rsidRDefault="00054668" w:rsidP="002D6D24">
            <w:pPr>
              <w:rPr>
                <w:rFonts w:asciiTheme="minorHAnsi" w:hAnsiTheme="minorHAnsi" w:cstheme="minorHAnsi"/>
              </w:rPr>
            </w:pPr>
          </w:p>
        </w:tc>
      </w:tr>
      <w:tr w:rsidR="00054668" w14:paraId="4354BB63" w14:textId="77777777" w:rsidTr="002D6D24">
        <w:tc>
          <w:tcPr>
            <w:tcW w:w="1668" w:type="dxa"/>
            <w:shd w:val="clear" w:color="auto" w:fill="EAF1DD" w:themeFill="accent3" w:themeFillTint="33"/>
          </w:tcPr>
          <w:p w14:paraId="6A4414D5" w14:textId="77777777" w:rsidR="00054668" w:rsidRDefault="00054668" w:rsidP="002D6D24">
            <w:pPr>
              <w:rPr>
                <w:rFonts w:asciiTheme="minorHAnsi" w:hAnsiTheme="minorHAnsi" w:cstheme="minorHAnsi"/>
              </w:rPr>
            </w:pPr>
            <w:r>
              <w:rPr>
                <w:rFonts w:asciiTheme="minorHAnsi" w:hAnsiTheme="minorHAnsi" w:cstheme="minorHAnsi"/>
              </w:rPr>
              <w:t>Former Names</w:t>
            </w:r>
          </w:p>
        </w:tc>
        <w:tc>
          <w:tcPr>
            <w:tcW w:w="7574" w:type="dxa"/>
            <w:gridSpan w:val="6"/>
          </w:tcPr>
          <w:p w14:paraId="50E02E15" w14:textId="77777777" w:rsidR="00054668" w:rsidRDefault="00054668" w:rsidP="002D6D24">
            <w:pPr>
              <w:rPr>
                <w:rFonts w:asciiTheme="minorHAnsi" w:hAnsiTheme="minorHAnsi" w:cstheme="minorHAnsi"/>
              </w:rPr>
            </w:pPr>
          </w:p>
        </w:tc>
      </w:tr>
      <w:tr w:rsidR="00054668" w14:paraId="0F2AC636" w14:textId="77777777" w:rsidTr="002D6D24">
        <w:tc>
          <w:tcPr>
            <w:tcW w:w="1668" w:type="dxa"/>
            <w:shd w:val="clear" w:color="auto" w:fill="EAF1DD" w:themeFill="accent3" w:themeFillTint="33"/>
          </w:tcPr>
          <w:p w14:paraId="24A5A40D" w14:textId="77777777" w:rsidR="00054668" w:rsidRDefault="00054668" w:rsidP="002D6D24">
            <w:pPr>
              <w:rPr>
                <w:rFonts w:asciiTheme="minorHAnsi" w:hAnsiTheme="minorHAnsi" w:cstheme="minorHAnsi"/>
              </w:rPr>
            </w:pPr>
            <w:r>
              <w:rPr>
                <w:rFonts w:asciiTheme="minorHAnsi" w:hAnsiTheme="minorHAnsi" w:cstheme="minorHAnsi"/>
              </w:rPr>
              <w:t>Date of Birth</w:t>
            </w:r>
          </w:p>
        </w:tc>
        <w:tc>
          <w:tcPr>
            <w:tcW w:w="2524" w:type="dxa"/>
            <w:gridSpan w:val="2"/>
          </w:tcPr>
          <w:p w14:paraId="01934D76" w14:textId="77777777" w:rsidR="00054668" w:rsidRDefault="00054668" w:rsidP="002D6D24">
            <w:pPr>
              <w:rPr>
                <w:rFonts w:asciiTheme="minorHAnsi" w:hAnsiTheme="minorHAnsi" w:cstheme="minorHAnsi"/>
              </w:rPr>
            </w:pPr>
          </w:p>
        </w:tc>
        <w:tc>
          <w:tcPr>
            <w:tcW w:w="1586" w:type="dxa"/>
            <w:gridSpan w:val="2"/>
            <w:shd w:val="clear" w:color="auto" w:fill="EAF1DD" w:themeFill="accent3" w:themeFillTint="33"/>
          </w:tcPr>
          <w:p w14:paraId="0B0F46F7" w14:textId="77777777" w:rsidR="00054668" w:rsidRDefault="00054668" w:rsidP="002D6D24">
            <w:pPr>
              <w:rPr>
                <w:rFonts w:asciiTheme="minorHAnsi" w:hAnsiTheme="minorHAnsi" w:cstheme="minorHAnsi"/>
              </w:rPr>
            </w:pPr>
            <w:r>
              <w:rPr>
                <w:rFonts w:asciiTheme="minorHAnsi" w:hAnsiTheme="minorHAnsi" w:cstheme="minorHAnsi"/>
              </w:rPr>
              <w:t>Place of Birth</w:t>
            </w:r>
          </w:p>
        </w:tc>
        <w:tc>
          <w:tcPr>
            <w:tcW w:w="3464" w:type="dxa"/>
            <w:gridSpan w:val="2"/>
          </w:tcPr>
          <w:p w14:paraId="642233D1" w14:textId="77777777" w:rsidR="00054668" w:rsidRDefault="00054668" w:rsidP="002D6D24">
            <w:pPr>
              <w:rPr>
                <w:rFonts w:asciiTheme="minorHAnsi" w:hAnsiTheme="minorHAnsi" w:cstheme="minorHAnsi"/>
              </w:rPr>
            </w:pPr>
          </w:p>
        </w:tc>
      </w:tr>
      <w:tr w:rsidR="00054668" w14:paraId="54365B11" w14:textId="77777777" w:rsidTr="002D6D24">
        <w:tc>
          <w:tcPr>
            <w:tcW w:w="1668" w:type="dxa"/>
            <w:shd w:val="clear" w:color="auto" w:fill="EAF1DD" w:themeFill="accent3" w:themeFillTint="33"/>
          </w:tcPr>
          <w:p w14:paraId="7702C959" w14:textId="77777777" w:rsidR="00054668" w:rsidRDefault="00054668" w:rsidP="002D6D24">
            <w:pPr>
              <w:rPr>
                <w:rFonts w:asciiTheme="minorHAnsi" w:hAnsiTheme="minorHAnsi" w:cstheme="minorHAnsi"/>
              </w:rPr>
            </w:pPr>
            <w:r>
              <w:rPr>
                <w:rFonts w:asciiTheme="minorHAnsi" w:hAnsiTheme="minorHAnsi" w:cstheme="minorHAnsi"/>
              </w:rPr>
              <w:t>Nationality</w:t>
            </w:r>
          </w:p>
        </w:tc>
        <w:tc>
          <w:tcPr>
            <w:tcW w:w="7574" w:type="dxa"/>
            <w:gridSpan w:val="6"/>
          </w:tcPr>
          <w:p w14:paraId="40F36354" w14:textId="77777777" w:rsidR="00054668" w:rsidRDefault="00054668" w:rsidP="002D6D24">
            <w:pPr>
              <w:rPr>
                <w:rFonts w:asciiTheme="minorHAnsi" w:hAnsiTheme="minorHAnsi" w:cstheme="minorHAnsi"/>
              </w:rPr>
            </w:pPr>
          </w:p>
        </w:tc>
      </w:tr>
      <w:tr w:rsidR="00054668" w14:paraId="262A547A" w14:textId="77777777" w:rsidTr="002D6D24">
        <w:tc>
          <w:tcPr>
            <w:tcW w:w="3227" w:type="dxa"/>
            <w:gridSpan w:val="2"/>
            <w:shd w:val="clear" w:color="auto" w:fill="EAF1DD" w:themeFill="accent3" w:themeFillTint="33"/>
          </w:tcPr>
          <w:p w14:paraId="445074F1" w14:textId="77777777" w:rsidR="00054668" w:rsidRDefault="00054668" w:rsidP="002D6D24">
            <w:pPr>
              <w:rPr>
                <w:rFonts w:asciiTheme="minorHAnsi" w:hAnsiTheme="minorHAnsi" w:cstheme="minorHAnsi"/>
              </w:rPr>
            </w:pPr>
            <w:r>
              <w:rPr>
                <w:rFonts w:asciiTheme="minorHAnsi" w:hAnsiTheme="minorHAnsi" w:cstheme="minorHAnsi"/>
              </w:rPr>
              <w:t>Date of UK Residency</w:t>
            </w:r>
          </w:p>
          <w:p w14:paraId="5DA30C41" w14:textId="77777777" w:rsidR="00054668" w:rsidRDefault="00054668" w:rsidP="002D6D24">
            <w:pPr>
              <w:rPr>
                <w:rFonts w:asciiTheme="minorHAnsi" w:hAnsiTheme="minorHAnsi" w:cstheme="minorHAnsi"/>
              </w:rPr>
            </w:pPr>
            <w:r>
              <w:rPr>
                <w:rFonts w:asciiTheme="minorHAnsi" w:hAnsiTheme="minorHAnsi" w:cstheme="minorHAnsi"/>
              </w:rPr>
              <w:t>(if born outside United Kingdom)</w:t>
            </w:r>
          </w:p>
        </w:tc>
        <w:tc>
          <w:tcPr>
            <w:tcW w:w="6015" w:type="dxa"/>
            <w:gridSpan w:val="5"/>
          </w:tcPr>
          <w:p w14:paraId="5319F71F" w14:textId="77777777" w:rsidR="00054668" w:rsidRDefault="00054668" w:rsidP="002D6D24">
            <w:pPr>
              <w:rPr>
                <w:rFonts w:asciiTheme="minorHAnsi" w:hAnsiTheme="minorHAnsi" w:cstheme="minorHAnsi"/>
              </w:rPr>
            </w:pPr>
          </w:p>
        </w:tc>
      </w:tr>
      <w:tr w:rsidR="00054668" w14:paraId="36C0F57C" w14:textId="77777777" w:rsidTr="002D6D24">
        <w:tc>
          <w:tcPr>
            <w:tcW w:w="3227" w:type="dxa"/>
            <w:gridSpan w:val="2"/>
            <w:shd w:val="clear" w:color="auto" w:fill="EAF1DD" w:themeFill="accent3" w:themeFillTint="33"/>
          </w:tcPr>
          <w:p w14:paraId="40F79B98" w14:textId="77777777" w:rsidR="00054668" w:rsidRDefault="00054668" w:rsidP="002D6D24">
            <w:pPr>
              <w:rPr>
                <w:rFonts w:asciiTheme="minorHAnsi" w:hAnsiTheme="minorHAnsi" w:cstheme="minorHAnsi"/>
              </w:rPr>
            </w:pPr>
            <w:r>
              <w:rPr>
                <w:rFonts w:asciiTheme="minorHAnsi" w:hAnsiTheme="minorHAnsi" w:cstheme="minorHAnsi"/>
              </w:rPr>
              <w:t>Position in Company</w:t>
            </w:r>
          </w:p>
        </w:tc>
        <w:tc>
          <w:tcPr>
            <w:tcW w:w="6015" w:type="dxa"/>
            <w:gridSpan w:val="5"/>
          </w:tcPr>
          <w:p w14:paraId="7618F6CC" w14:textId="77777777" w:rsidR="00054668" w:rsidRDefault="00054668" w:rsidP="002D6D24">
            <w:pPr>
              <w:rPr>
                <w:rFonts w:asciiTheme="minorHAnsi" w:hAnsiTheme="minorHAnsi" w:cstheme="minorHAnsi"/>
              </w:rPr>
            </w:pPr>
          </w:p>
        </w:tc>
      </w:tr>
    </w:tbl>
    <w:p w14:paraId="239655D0" w14:textId="77777777" w:rsidR="00054668" w:rsidRDefault="00054668" w:rsidP="00054668">
      <w:pPr>
        <w:rPr>
          <w:rFonts w:asciiTheme="minorHAnsi" w:hAnsiTheme="minorHAnsi" w:cstheme="minorHAnsi"/>
        </w:rPr>
      </w:pPr>
    </w:p>
    <w:tbl>
      <w:tblPr>
        <w:tblStyle w:val="TableGrid"/>
        <w:tblW w:w="0" w:type="auto"/>
        <w:tblLook w:val="04A0" w:firstRow="1" w:lastRow="0" w:firstColumn="1" w:lastColumn="0" w:noHBand="0" w:noVBand="1"/>
      </w:tblPr>
      <w:tblGrid>
        <w:gridCol w:w="1643"/>
        <w:gridCol w:w="3708"/>
        <w:gridCol w:w="1216"/>
        <w:gridCol w:w="2449"/>
      </w:tblGrid>
      <w:tr w:rsidR="00054668" w14:paraId="6FE2BC78" w14:textId="77777777" w:rsidTr="002D6D24">
        <w:tc>
          <w:tcPr>
            <w:tcW w:w="1668" w:type="dxa"/>
            <w:vMerge w:val="restart"/>
            <w:shd w:val="clear" w:color="auto" w:fill="EAF1DD" w:themeFill="accent3" w:themeFillTint="33"/>
          </w:tcPr>
          <w:p w14:paraId="5966D624" w14:textId="77777777" w:rsidR="00054668" w:rsidRDefault="00054668" w:rsidP="002D6D24">
            <w:pPr>
              <w:rPr>
                <w:rFonts w:asciiTheme="minorHAnsi" w:hAnsiTheme="minorHAnsi" w:cstheme="minorHAnsi"/>
              </w:rPr>
            </w:pPr>
            <w:r>
              <w:rPr>
                <w:rFonts w:asciiTheme="minorHAnsi" w:hAnsiTheme="minorHAnsi" w:cstheme="minorHAnsi"/>
              </w:rPr>
              <w:t>Present Address</w:t>
            </w:r>
          </w:p>
        </w:tc>
        <w:tc>
          <w:tcPr>
            <w:tcW w:w="7574" w:type="dxa"/>
            <w:gridSpan w:val="3"/>
          </w:tcPr>
          <w:p w14:paraId="59320B27" w14:textId="77777777" w:rsidR="00054668" w:rsidRDefault="00054668" w:rsidP="002D6D24">
            <w:pPr>
              <w:rPr>
                <w:rFonts w:asciiTheme="minorHAnsi" w:hAnsiTheme="minorHAnsi" w:cstheme="minorHAnsi"/>
              </w:rPr>
            </w:pPr>
          </w:p>
        </w:tc>
      </w:tr>
      <w:tr w:rsidR="00054668" w14:paraId="05FD98C0" w14:textId="77777777" w:rsidTr="002D6D24">
        <w:tc>
          <w:tcPr>
            <w:tcW w:w="1668" w:type="dxa"/>
            <w:vMerge/>
            <w:shd w:val="clear" w:color="auto" w:fill="EAF1DD" w:themeFill="accent3" w:themeFillTint="33"/>
          </w:tcPr>
          <w:p w14:paraId="6865379C" w14:textId="77777777" w:rsidR="00054668" w:rsidRDefault="00054668" w:rsidP="002D6D24">
            <w:pPr>
              <w:rPr>
                <w:rFonts w:asciiTheme="minorHAnsi" w:hAnsiTheme="minorHAnsi" w:cstheme="minorHAnsi"/>
              </w:rPr>
            </w:pPr>
          </w:p>
        </w:tc>
        <w:tc>
          <w:tcPr>
            <w:tcW w:w="3827" w:type="dxa"/>
          </w:tcPr>
          <w:p w14:paraId="0E134ACB" w14:textId="77777777" w:rsidR="00054668" w:rsidRDefault="00054668" w:rsidP="002D6D24">
            <w:pPr>
              <w:rPr>
                <w:rFonts w:asciiTheme="minorHAnsi" w:hAnsiTheme="minorHAnsi" w:cstheme="minorHAnsi"/>
              </w:rPr>
            </w:pPr>
          </w:p>
        </w:tc>
        <w:tc>
          <w:tcPr>
            <w:tcW w:w="1222" w:type="dxa"/>
            <w:shd w:val="clear" w:color="auto" w:fill="EAF1DD" w:themeFill="accent3" w:themeFillTint="33"/>
          </w:tcPr>
          <w:p w14:paraId="15290F89" w14:textId="77777777" w:rsidR="00054668" w:rsidRDefault="00054668" w:rsidP="002D6D24">
            <w:pPr>
              <w:rPr>
                <w:rFonts w:asciiTheme="minorHAnsi" w:hAnsiTheme="minorHAnsi" w:cstheme="minorHAnsi"/>
              </w:rPr>
            </w:pPr>
            <w:r>
              <w:rPr>
                <w:rFonts w:asciiTheme="minorHAnsi" w:hAnsiTheme="minorHAnsi" w:cstheme="minorHAnsi"/>
              </w:rPr>
              <w:t xml:space="preserve">Postcode </w:t>
            </w:r>
          </w:p>
        </w:tc>
        <w:tc>
          <w:tcPr>
            <w:tcW w:w="2525" w:type="dxa"/>
          </w:tcPr>
          <w:p w14:paraId="6345C0AD" w14:textId="77777777" w:rsidR="00054668" w:rsidRDefault="00054668" w:rsidP="002D6D24">
            <w:pPr>
              <w:rPr>
                <w:rFonts w:asciiTheme="minorHAnsi" w:hAnsiTheme="minorHAnsi" w:cstheme="minorHAnsi"/>
              </w:rPr>
            </w:pPr>
          </w:p>
        </w:tc>
      </w:tr>
    </w:tbl>
    <w:p w14:paraId="6CD9A070" w14:textId="77777777" w:rsidR="00054668" w:rsidRDefault="00054668" w:rsidP="00054668">
      <w:pPr>
        <w:rPr>
          <w:rFonts w:asciiTheme="minorHAnsi" w:hAnsiTheme="minorHAnsi" w:cstheme="minorHAnsi"/>
        </w:rPr>
      </w:pPr>
    </w:p>
    <w:p w14:paraId="73ECECB5" w14:textId="77777777" w:rsidR="00054668" w:rsidRPr="00E95EEF" w:rsidRDefault="00054668" w:rsidP="00054668">
      <w:pPr>
        <w:rPr>
          <w:rFonts w:asciiTheme="minorHAnsi" w:hAnsiTheme="minorHAnsi" w:cstheme="minorHAnsi"/>
          <w:b/>
        </w:rPr>
      </w:pPr>
      <w:r w:rsidRPr="00E95EEF">
        <w:rPr>
          <w:rFonts w:asciiTheme="minorHAnsi" w:hAnsiTheme="minorHAnsi" w:cstheme="minorHAnsi"/>
          <w:b/>
        </w:rPr>
        <w:t>Previous addresses in last 5 years (give dates)</w:t>
      </w:r>
      <w:r>
        <w:rPr>
          <w:rFonts w:asciiTheme="minorHAnsi" w:hAnsiTheme="minorHAnsi" w:cstheme="minorHAnsi"/>
          <w:b/>
        </w:rPr>
        <w:t>:</w:t>
      </w:r>
    </w:p>
    <w:tbl>
      <w:tblPr>
        <w:tblStyle w:val="TableGrid"/>
        <w:tblW w:w="0" w:type="auto"/>
        <w:tblLook w:val="04A0" w:firstRow="1" w:lastRow="0" w:firstColumn="1" w:lastColumn="0" w:noHBand="0" w:noVBand="1"/>
      </w:tblPr>
      <w:tblGrid>
        <w:gridCol w:w="1646"/>
        <w:gridCol w:w="3706"/>
        <w:gridCol w:w="1216"/>
        <w:gridCol w:w="2448"/>
      </w:tblGrid>
      <w:tr w:rsidR="00054668" w14:paraId="586F960C" w14:textId="77777777" w:rsidTr="002D6D24">
        <w:tc>
          <w:tcPr>
            <w:tcW w:w="1668" w:type="dxa"/>
            <w:shd w:val="clear" w:color="auto" w:fill="EAF1DD" w:themeFill="accent3" w:themeFillTint="33"/>
          </w:tcPr>
          <w:p w14:paraId="6341DE0D" w14:textId="77777777" w:rsidR="00054668" w:rsidRDefault="00054668" w:rsidP="002D6D24">
            <w:pPr>
              <w:rPr>
                <w:rFonts w:asciiTheme="minorHAnsi" w:hAnsiTheme="minorHAnsi" w:cstheme="minorHAnsi"/>
              </w:rPr>
            </w:pPr>
            <w:r>
              <w:rPr>
                <w:rFonts w:asciiTheme="minorHAnsi" w:hAnsiTheme="minorHAnsi" w:cstheme="minorHAnsi"/>
              </w:rPr>
              <w:t>Between Dates</w:t>
            </w:r>
          </w:p>
        </w:tc>
        <w:tc>
          <w:tcPr>
            <w:tcW w:w="7574" w:type="dxa"/>
            <w:gridSpan w:val="3"/>
            <w:shd w:val="clear" w:color="auto" w:fill="EAF1DD" w:themeFill="accent3" w:themeFillTint="33"/>
          </w:tcPr>
          <w:p w14:paraId="70F09420" w14:textId="77777777" w:rsidR="00054668" w:rsidRDefault="00054668" w:rsidP="002D6D24">
            <w:pPr>
              <w:rPr>
                <w:rFonts w:asciiTheme="minorHAnsi" w:hAnsiTheme="minorHAnsi" w:cstheme="minorHAnsi"/>
              </w:rPr>
            </w:pPr>
            <w:r>
              <w:rPr>
                <w:rFonts w:asciiTheme="minorHAnsi" w:hAnsiTheme="minorHAnsi" w:cstheme="minorHAnsi"/>
              </w:rPr>
              <w:t xml:space="preserve">Previous Addresses </w:t>
            </w:r>
            <w:r w:rsidRPr="009A66AB">
              <w:rPr>
                <w:rFonts w:asciiTheme="minorHAnsi" w:hAnsiTheme="minorHAnsi" w:cstheme="minorHAnsi"/>
                <w:sz w:val="18"/>
                <w:szCs w:val="18"/>
              </w:rPr>
              <w:t>(continue on additional sheet if necessary)</w:t>
            </w:r>
          </w:p>
        </w:tc>
      </w:tr>
      <w:tr w:rsidR="00054668" w14:paraId="22BF7F5B" w14:textId="77777777" w:rsidTr="002D6D24">
        <w:tc>
          <w:tcPr>
            <w:tcW w:w="1668" w:type="dxa"/>
            <w:vMerge w:val="restart"/>
          </w:tcPr>
          <w:p w14:paraId="4BDC1F1A" w14:textId="77777777" w:rsidR="00054668" w:rsidRDefault="00054668" w:rsidP="002D6D24">
            <w:pPr>
              <w:rPr>
                <w:rFonts w:asciiTheme="minorHAnsi" w:hAnsiTheme="minorHAnsi" w:cstheme="minorHAnsi"/>
              </w:rPr>
            </w:pPr>
          </w:p>
        </w:tc>
        <w:tc>
          <w:tcPr>
            <w:tcW w:w="7574" w:type="dxa"/>
            <w:gridSpan w:val="3"/>
          </w:tcPr>
          <w:p w14:paraId="56A212FE" w14:textId="77777777" w:rsidR="00054668" w:rsidRDefault="00054668" w:rsidP="002D6D24">
            <w:pPr>
              <w:rPr>
                <w:rFonts w:asciiTheme="minorHAnsi" w:hAnsiTheme="minorHAnsi" w:cstheme="minorHAnsi"/>
              </w:rPr>
            </w:pPr>
          </w:p>
        </w:tc>
      </w:tr>
      <w:tr w:rsidR="00054668" w14:paraId="5680F3D1" w14:textId="77777777" w:rsidTr="002D6D24">
        <w:tc>
          <w:tcPr>
            <w:tcW w:w="1668" w:type="dxa"/>
            <w:vMerge/>
          </w:tcPr>
          <w:p w14:paraId="27857ACF" w14:textId="77777777" w:rsidR="00054668" w:rsidRDefault="00054668" w:rsidP="002D6D24">
            <w:pPr>
              <w:rPr>
                <w:rFonts w:asciiTheme="minorHAnsi" w:hAnsiTheme="minorHAnsi" w:cstheme="minorHAnsi"/>
              </w:rPr>
            </w:pPr>
          </w:p>
        </w:tc>
        <w:tc>
          <w:tcPr>
            <w:tcW w:w="3827" w:type="dxa"/>
          </w:tcPr>
          <w:p w14:paraId="46C52C3E" w14:textId="77777777" w:rsidR="00054668" w:rsidRDefault="00054668" w:rsidP="002D6D24">
            <w:pPr>
              <w:rPr>
                <w:rFonts w:asciiTheme="minorHAnsi" w:hAnsiTheme="minorHAnsi" w:cstheme="minorHAnsi"/>
              </w:rPr>
            </w:pPr>
          </w:p>
        </w:tc>
        <w:tc>
          <w:tcPr>
            <w:tcW w:w="1222" w:type="dxa"/>
            <w:shd w:val="clear" w:color="auto" w:fill="EAF1DD" w:themeFill="accent3" w:themeFillTint="33"/>
          </w:tcPr>
          <w:p w14:paraId="153F2696" w14:textId="77777777" w:rsidR="00054668" w:rsidRDefault="00054668" w:rsidP="002D6D24">
            <w:pPr>
              <w:rPr>
                <w:rFonts w:asciiTheme="minorHAnsi" w:hAnsiTheme="minorHAnsi" w:cstheme="minorHAnsi"/>
              </w:rPr>
            </w:pPr>
            <w:r>
              <w:rPr>
                <w:rFonts w:asciiTheme="minorHAnsi" w:hAnsiTheme="minorHAnsi" w:cstheme="minorHAnsi"/>
              </w:rPr>
              <w:t>Postcode</w:t>
            </w:r>
          </w:p>
        </w:tc>
        <w:tc>
          <w:tcPr>
            <w:tcW w:w="2525" w:type="dxa"/>
          </w:tcPr>
          <w:p w14:paraId="32B7F6B9" w14:textId="77777777" w:rsidR="00054668" w:rsidRDefault="00054668" w:rsidP="002D6D24">
            <w:pPr>
              <w:rPr>
                <w:rFonts w:asciiTheme="minorHAnsi" w:hAnsiTheme="minorHAnsi" w:cstheme="minorHAnsi"/>
              </w:rPr>
            </w:pPr>
          </w:p>
        </w:tc>
      </w:tr>
      <w:tr w:rsidR="00054668" w14:paraId="79EEE855" w14:textId="77777777" w:rsidTr="002D6D24">
        <w:tc>
          <w:tcPr>
            <w:tcW w:w="1668" w:type="dxa"/>
            <w:vMerge w:val="restart"/>
          </w:tcPr>
          <w:p w14:paraId="2C16863F" w14:textId="77777777" w:rsidR="00054668" w:rsidRDefault="00054668" w:rsidP="002D6D24">
            <w:pPr>
              <w:rPr>
                <w:rFonts w:asciiTheme="minorHAnsi" w:hAnsiTheme="minorHAnsi" w:cstheme="minorHAnsi"/>
              </w:rPr>
            </w:pPr>
          </w:p>
        </w:tc>
        <w:tc>
          <w:tcPr>
            <w:tcW w:w="7574" w:type="dxa"/>
            <w:gridSpan w:val="3"/>
          </w:tcPr>
          <w:p w14:paraId="7728F93F" w14:textId="77777777" w:rsidR="00054668" w:rsidRDefault="00054668" w:rsidP="002D6D24">
            <w:pPr>
              <w:rPr>
                <w:rFonts w:asciiTheme="minorHAnsi" w:hAnsiTheme="minorHAnsi" w:cstheme="minorHAnsi"/>
              </w:rPr>
            </w:pPr>
          </w:p>
        </w:tc>
      </w:tr>
      <w:tr w:rsidR="00054668" w14:paraId="710ADB0F" w14:textId="77777777" w:rsidTr="002D6D24">
        <w:tc>
          <w:tcPr>
            <w:tcW w:w="1668" w:type="dxa"/>
            <w:vMerge/>
          </w:tcPr>
          <w:p w14:paraId="5D540E39" w14:textId="77777777" w:rsidR="00054668" w:rsidRDefault="00054668" w:rsidP="002D6D24">
            <w:pPr>
              <w:rPr>
                <w:rFonts w:asciiTheme="minorHAnsi" w:hAnsiTheme="minorHAnsi" w:cstheme="minorHAnsi"/>
              </w:rPr>
            </w:pPr>
          </w:p>
        </w:tc>
        <w:tc>
          <w:tcPr>
            <w:tcW w:w="3827" w:type="dxa"/>
          </w:tcPr>
          <w:p w14:paraId="7CB27898" w14:textId="77777777" w:rsidR="00054668" w:rsidRDefault="00054668" w:rsidP="002D6D24">
            <w:pPr>
              <w:rPr>
                <w:rFonts w:asciiTheme="minorHAnsi" w:hAnsiTheme="minorHAnsi" w:cstheme="minorHAnsi"/>
              </w:rPr>
            </w:pPr>
          </w:p>
        </w:tc>
        <w:tc>
          <w:tcPr>
            <w:tcW w:w="1222" w:type="dxa"/>
            <w:shd w:val="clear" w:color="auto" w:fill="EAF1DD" w:themeFill="accent3" w:themeFillTint="33"/>
          </w:tcPr>
          <w:p w14:paraId="65C961E4" w14:textId="77777777" w:rsidR="00054668" w:rsidRDefault="00054668" w:rsidP="002D6D24">
            <w:pPr>
              <w:rPr>
                <w:rFonts w:asciiTheme="minorHAnsi" w:hAnsiTheme="minorHAnsi" w:cstheme="minorHAnsi"/>
              </w:rPr>
            </w:pPr>
            <w:r>
              <w:rPr>
                <w:rFonts w:asciiTheme="minorHAnsi" w:hAnsiTheme="minorHAnsi" w:cstheme="minorHAnsi"/>
              </w:rPr>
              <w:t>Postcode</w:t>
            </w:r>
          </w:p>
        </w:tc>
        <w:tc>
          <w:tcPr>
            <w:tcW w:w="2525" w:type="dxa"/>
          </w:tcPr>
          <w:p w14:paraId="79BD5FA3" w14:textId="77777777" w:rsidR="00054668" w:rsidRDefault="00054668" w:rsidP="002D6D24">
            <w:pPr>
              <w:rPr>
                <w:rFonts w:asciiTheme="minorHAnsi" w:hAnsiTheme="minorHAnsi" w:cstheme="minorHAnsi"/>
              </w:rPr>
            </w:pPr>
          </w:p>
        </w:tc>
      </w:tr>
      <w:tr w:rsidR="00054668" w14:paraId="7402EF8D" w14:textId="77777777" w:rsidTr="002D6D24">
        <w:tc>
          <w:tcPr>
            <w:tcW w:w="1668" w:type="dxa"/>
            <w:vMerge w:val="restart"/>
          </w:tcPr>
          <w:p w14:paraId="4882CF8D" w14:textId="77777777" w:rsidR="00054668" w:rsidRDefault="00054668" w:rsidP="002D6D24">
            <w:pPr>
              <w:rPr>
                <w:rFonts w:asciiTheme="minorHAnsi" w:hAnsiTheme="minorHAnsi" w:cstheme="minorHAnsi"/>
              </w:rPr>
            </w:pPr>
          </w:p>
        </w:tc>
        <w:tc>
          <w:tcPr>
            <w:tcW w:w="7574" w:type="dxa"/>
            <w:gridSpan w:val="3"/>
          </w:tcPr>
          <w:p w14:paraId="5D612CDD" w14:textId="77777777" w:rsidR="00054668" w:rsidRDefault="00054668" w:rsidP="002D6D24">
            <w:pPr>
              <w:rPr>
                <w:rFonts w:asciiTheme="minorHAnsi" w:hAnsiTheme="minorHAnsi" w:cstheme="minorHAnsi"/>
              </w:rPr>
            </w:pPr>
          </w:p>
        </w:tc>
      </w:tr>
      <w:tr w:rsidR="00054668" w14:paraId="400DD58A" w14:textId="77777777" w:rsidTr="002D6D24">
        <w:tc>
          <w:tcPr>
            <w:tcW w:w="1668" w:type="dxa"/>
            <w:vMerge/>
          </w:tcPr>
          <w:p w14:paraId="2FACE930" w14:textId="77777777" w:rsidR="00054668" w:rsidRDefault="00054668" w:rsidP="002D6D24">
            <w:pPr>
              <w:rPr>
                <w:rFonts w:asciiTheme="minorHAnsi" w:hAnsiTheme="minorHAnsi" w:cstheme="minorHAnsi"/>
              </w:rPr>
            </w:pPr>
          </w:p>
        </w:tc>
        <w:tc>
          <w:tcPr>
            <w:tcW w:w="3827" w:type="dxa"/>
          </w:tcPr>
          <w:p w14:paraId="177A9EBF" w14:textId="77777777" w:rsidR="00054668" w:rsidRDefault="00054668" w:rsidP="002D6D24">
            <w:pPr>
              <w:rPr>
                <w:rFonts w:asciiTheme="minorHAnsi" w:hAnsiTheme="minorHAnsi" w:cstheme="minorHAnsi"/>
              </w:rPr>
            </w:pPr>
          </w:p>
        </w:tc>
        <w:tc>
          <w:tcPr>
            <w:tcW w:w="1222" w:type="dxa"/>
            <w:shd w:val="clear" w:color="auto" w:fill="EAF1DD" w:themeFill="accent3" w:themeFillTint="33"/>
          </w:tcPr>
          <w:p w14:paraId="5628C3BA" w14:textId="77777777" w:rsidR="00054668" w:rsidRDefault="00054668" w:rsidP="002D6D24">
            <w:pPr>
              <w:rPr>
                <w:rFonts w:asciiTheme="minorHAnsi" w:hAnsiTheme="minorHAnsi" w:cstheme="minorHAnsi"/>
              </w:rPr>
            </w:pPr>
            <w:r>
              <w:rPr>
                <w:rFonts w:asciiTheme="minorHAnsi" w:hAnsiTheme="minorHAnsi" w:cstheme="minorHAnsi"/>
              </w:rPr>
              <w:t>Postcode</w:t>
            </w:r>
          </w:p>
        </w:tc>
        <w:tc>
          <w:tcPr>
            <w:tcW w:w="2525" w:type="dxa"/>
          </w:tcPr>
          <w:p w14:paraId="74E99534" w14:textId="77777777" w:rsidR="00054668" w:rsidRDefault="00054668" w:rsidP="002D6D24">
            <w:pPr>
              <w:rPr>
                <w:rFonts w:asciiTheme="minorHAnsi" w:hAnsiTheme="minorHAnsi" w:cstheme="minorHAnsi"/>
              </w:rPr>
            </w:pPr>
          </w:p>
        </w:tc>
      </w:tr>
    </w:tbl>
    <w:p w14:paraId="6DC5ED77" w14:textId="77777777" w:rsidR="00054668" w:rsidRPr="007D7F30" w:rsidRDefault="00054668" w:rsidP="00054668">
      <w:pPr>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9016"/>
      </w:tblGrid>
      <w:tr w:rsidR="00054668" w14:paraId="2A801EF8" w14:textId="77777777" w:rsidTr="002D6D24">
        <w:tc>
          <w:tcPr>
            <w:tcW w:w="9242" w:type="dxa"/>
          </w:tcPr>
          <w:p w14:paraId="5D33E25E" w14:textId="129B52BC" w:rsidR="00054668" w:rsidRPr="00FE5238" w:rsidRDefault="00054668" w:rsidP="002D6D24">
            <w:pPr>
              <w:rPr>
                <w:rFonts w:asciiTheme="minorHAnsi" w:hAnsiTheme="minorHAnsi" w:cstheme="minorHAnsi"/>
                <w:b/>
                <w:sz w:val="20"/>
                <w:szCs w:val="20"/>
              </w:rPr>
            </w:pPr>
            <w:r w:rsidRPr="00FE5238">
              <w:rPr>
                <w:rFonts w:asciiTheme="minorHAnsi" w:hAnsiTheme="minorHAnsi" w:cstheme="minorHAnsi"/>
                <w:b/>
                <w:sz w:val="20"/>
                <w:szCs w:val="20"/>
              </w:rPr>
              <w:t>Note: if you live o</w:t>
            </w:r>
            <w:r w:rsidR="00195053">
              <w:rPr>
                <w:rFonts w:asciiTheme="minorHAnsi" w:hAnsiTheme="minorHAnsi" w:cstheme="minorHAnsi"/>
                <w:b/>
                <w:sz w:val="20"/>
                <w:szCs w:val="20"/>
              </w:rPr>
              <w:t>utside the UK</w:t>
            </w:r>
            <w:r w:rsidRPr="00FE5238">
              <w:rPr>
                <w:rFonts w:asciiTheme="minorHAnsi" w:hAnsiTheme="minorHAnsi" w:cstheme="minorHAnsi"/>
                <w:b/>
                <w:sz w:val="20"/>
                <w:szCs w:val="20"/>
              </w:rPr>
              <w:t xml:space="preserve"> or you have spent 6 continuous months or more outside the UK, you must provide evidence of a criminal record check from the relevant country or countries. The checks need to cover the 5 years prior to this application.</w:t>
            </w:r>
          </w:p>
        </w:tc>
      </w:tr>
    </w:tbl>
    <w:p w14:paraId="1030DC60" w14:textId="77777777" w:rsidR="00054668" w:rsidRPr="007D7F30" w:rsidRDefault="00054668" w:rsidP="00054668">
      <w:pPr>
        <w:rPr>
          <w:rFonts w:asciiTheme="minorHAnsi" w:hAnsiTheme="minorHAnsi" w:cstheme="minorHAnsi"/>
          <w:sz w:val="18"/>
          <w:szCs w:val="18"/>
        </w:rPr>
      </w:pPr>
    </w:p>
    <w:tbl>
      <w:tblPr>
        <w:tblStyle w:val="TableGrid"/>
        <w:tblW w:w="0" w:type="auto"/>
        <w:tblLook w:val="04A0" w:firstRow="1" w:lastRow="0" w:firstColumn="1" w:lastColumn="0" w:noHBand="0" w:noVBand="1"/>
      </w:tblPr>
      <w:tblGrid>
        <w:gridCol w:w="390"/>
        <w:gridCol w:w="7589"/>
        <w:gridCol w:w="518"/>
        <w:gridCol w:w="519"/>
      </w:tblGrid>
      <w:tr w:rsidR="00B71F81" w14:paraId="740A2E07" w14:textId="2BC417D2" w:rsidTr="00B71F81">
        <w:tc>
          <w:tcPr>
            <w:tcW w:w="390" w:type="dxa"/>
            <w:vAlign w:val="center"/>
          </w:tcPr>
          <w:p w14:paraId="3D82FEE8" w14:textId="36962AD5" w:rsidR="00B71F81" w:rsidRPr="00E95EEF" w:rsidRDefault="00B71F81" w:rsidP="009B41DA">
            <w:pPr>
              <w:jc w:val="center"/>
              <w:rPr>
                <w:rFonts w:asciiTheme="minorHAnsi" w:hAnsiTheme="minorHAnsi" w:cstheme="minorHAnsi"/>
              </w:rPr>
            </w:pPr>
          </w:p>
        </w:tc>
        <w:tc>
          <w:tcPr>
            <w:tcW w:w="7589" w:type="dxa"/>
          </w:tcPr>
          <w:p w14:paraId="6579CE50" w14:textId="6D502486" w:rsidR="00B71F81" w:rsidRPr="00E95EEF" w:rsidRDefault="00B71F81" w:rsidP="002D6D24">
            <w:pPr>
              <w:rPr>
                <w:rFonts w:asciiTheme="minorHAnsi" w:hAnsiTheme="minorHAnsi" w:cstheme="minorHAnsi"/>
              </w:rPr>
            </w:pPr>
          </w:p>
        </w:tc>
        <w:tc>
          <w:tcPr>
            <w:tcW w:w="518" w:type="dxa"/>
            <w:vAlign w:val="center"/>
          </w:tcPr>
          <w:p w14:paraId="0CECD092" w14:textId="099C8BE3" w:rsidR="00B71F81" w:rsidRPr="00E95EEF" w:rsidRDefault="00B71F81" w:rsidP="002D6D24">
            <w:pPr>
              <w:jc w:val="center"/>
              <w:rPr>
                <w:rFonts w:asciiTheme="minorHAnsi" w:hAnsiTheme="minorHAnsi" w:cstheme="minorHAnsi"/>
                <w:b/>
              </w:rPr>
            </w:pPr>
            <w:r>
              <w:rPr>
                <w:rFonts w:asciiTheme="minorHAnsi" w:hAnsiTheme="minorHAnsi" w:cstheme="minorHAnsi"/>
                <w:b/>
              </w:rPr>
              <w:t>Y</w:t>
            </w:r>
          </w:p>
        </w:tc>
        <w:tc>
          <w:tcPr>
            <w:tcW w:w="519" w:type="dxa"/>
            <w:vAlign w:val="center"/>
          </w:tcPr>
          <w:p w14:paraId="1CD2A39D" w14:textId="55AF391D" w:rsidR="00B71F81" w:rsidRPr="00E95EEF" w:rsidRDefault="00B71F81" w:rsidP="002D6D24">
            <w:pPr>
              <w:jc w:val="center"/>
              <w:rPr>
                <w:rFonts w:asciiTheme="minorHAnsi" w:hAnsiTheme="minorHAnsi" w:cstheme="minorHAnsi"/>
                <w:b/>
              </w:rPr>
            </w:pPr>
            <w:r>
              <w:rPr>
                <w:rFonts w:asciiTheme="minorHAnsi" w:hAnsiTheme="minorHAnsi" w:cstheme="minorHAnsi"/>
                <w:b/>
              </w:rPr>
              <w:t>N</w:t>
            </w:r>
          </w:p>
        </w:tc>
      </w:tr>
      <w:tr w:rsidR="00B71F81" w14:paraId="66706045" w14:textId="5846E7BE" w:rsidTr="00B71F81">
        <w:tc>
          <w:tcPr>
            <w:tcW w:w="390" w:type="dxa"/>
            <w:vAlign w:val="center"/>
          </w:tcPr>
          <w:p w14:paraId="43161AD3" w14:textId="1FA06D3E" w:rsidR="00B71F81" w:rsidRDefault="00B71F81" w:rsidP="00B71F81">
            <w:pPr>
              <w:jc w:val="center"/>
              <w:rPr>
                <w:rFonts w:asciiTheme="minorHAnsi" w:hAnsiTheme="minorHAnsi" w:cstheme="minorHAnsi"/>
              </w:rPr>
            </w:pPr>
            <w:r>
              <w:rPr>
                <w:rFonts w:asciiTheme="minorHAnsi" w:hAnsiTheme="minorHAnsi" w:cstheme="minorHAnsi"/>
              </w:rPr>
              <w:t>1</w:t>
            </w:r>
          </w:p>
        </w:tc>
        <w:tc>
          <w:tcPr>
            <w:tcW w:w="7589" w:type="dxa"/>
          </w:tcPr>
          <w:p w14:paraId="420FEDB7" w14:textId="688B9619" w:rsidR="00B71F81" w:rsidRPr="00E95EEF" w:rsidRDefault="00B71F81" w:rsidP="00B71F81">
            <w:pPr>
              <w:rPr>
                <w:rFonts w:asciiTheme="minorHAnsi" w:hAnsiTheme="minorHAnsi" w:cstheme="minorHAnsi"/>
              </w:rPr>
            </w:pPr>
            <w:r w:rsidRPr="00E95EEF">
              <w:rPr>
                <w:rFonts w:asciiTheme="minorHAnsi" w:hAnsiTheme="minorHAnsi" w:cstheme="minorHAnsi"/>
              </w:rPr>
              <w:t xml:space="preserve">Have you ever been convicted at a court for any offence which is </w:t>
            </w:r>
            <w:r w:rsidRPr="00E95EEF">
              <w:rPr>
                <w:rFonts w:asciiTheme="minorHAnsi" w:hAnsiTheme="minorHAnsi" w:cstheme="minorHAnsi"/>
                <w:b/>
              </w:rPr>
              <w:t xml:space="preserve">not </w:t>
            </w:r>
            <w:r w:rsidRPr="00E95EEF">
              <w:rPr>
                <w:rFonts w:asciiTheme="minorHAnsi" w:hAnsiTheme="minorHAnsi" w:cstheme="minorHAnsi"/>
              </w:rPr>
              <w:t>now spent under the terms of the Rehabilitation of Offenders Act</w:t>
            </w:r>
            <w:r>
              <w:rPr>
                <w:rFonts w:asciiTheme="minorHAnsi" w:hAnsiTheme="minorHAnsi" w:cstheme="minorHAnsi"/>
              </w:rPr>
              <w:t>?</w:t>
            </w:r>
          </w:p>
        </w:tc>
        <w:tc>
          <w:tcPr>
            <w:tcW w:w="518" w:type="dxa"/>
            <w:vAlign w:val="center"/>
          </w:tcPr>
          <w:p w14:paraId="781F5E44" w14:textId="1601C072" w:rsidR="00B71F81" w:rsidRPr="008C3007" w:rsidRDefault="008C3007" w:rsidP="00B71F81">
            <w:pPr>
              <w:jc w:val="center"/>
              <w:rPr>
                <w:rFonts w:asciiTheme="minorHAnsi" w:hAnsiTheme="minorHAnsi" w:cstheme="minorHAnsi"/>
                <w:bCs/>
              </w:rPr>
            </w:pPr>
            <w:r w:rsidRPr="008C3007">
              <w:rPr>
                <w:rFonts w:ascii="Segoe UI Symbol" w:hAnsi="Segoe UI Symbol" w:cs="Segoe UI Symbol"/>
                <w:bCs/>
              </w:rPr>
              <w:t>☐</w:t>
            </w:r>
          </w:p>
        </w:tc>
        <w:tc>
          <w:tcPr>
            <w:tcW w:w="519" w:type="dxa"/>
            <w:vAlign w:val="center"/>
          </w:tcPr>
          <w:p w14:paraId="3335559E" w14:textId="66B13444" w:rsidR="00B71F81" w:rsidRPr="008C3007" w:rsidRDefault="008C3007" w:rsidP="00B71F81">
            <w:pPr>
              <w:jc w:val="center"/>
              <w:rPr>
                <w:rFonts w:asciiTheme="minorHAnsi" w:hAnsiTheme="minorHAnsi" w:cstheme="minorHAnsi"/>
                <w:bCs/>
              </w:rPr>
            </w:pPr>
            <w:r w:rsidRPr="008C3007">
              <w:rPr>
                <w:rFonts w:ascii="Segoe UI Symbol" w:hAnsi="Segoe UI Symbol" w:cs="Segoe UI Symbol"/>
                <w:bCs/>
              </w:rPr>
              <w:t>☐</w:t>
            </w:r>
          </w:p>
        </w:tc>
      </w:tr>
      <w:tr w:rsidR="00B71F81" w14:paraId="5BDE7C37" w14:textId="6CDD1C36" w:rsidTr="00B71F81">
        <w:tc>
          <w:tcPr>
            <w:tcW w:w="390" w:type="dxa"/>
            <w:vAlign w:val="center"/>
          </w:tcPr>
          <w:p w14:paraId="4594BD33" w14:textId="77777777" w:rsidR="00B71F81" w:rsidRPr="00E95EEF" w:rsidRDefault="00B71F81" w:rsidP="00B71F81">
            <w:pPr>
              <w:jc w:val="center"/>
              <w:rPr>
                <w:rFonts w:asciiTheme="minorHAnsi" w:hAnsiTheme="minorHAnsi" w:cstheme="minorHAnsi"/>
              </w:rPr>
            </w:pPr>
            <w:r>
              <w:rPr>
                <w:rFonts w:asciiTheme="minorHAnsi" w:hAnsiTheme="minorHAnsi" w:cstheme="minorHAnsi"/>
              </w:rPr>
              <w:t>2</w:t>
            </w:r>
          </w:p>
        </w:tc>
        <w:tc>
          <w:tcPr>
            <w:tcW w:w="7589" w:type="dxa"/>
          </w:tcPr>
          <w:p w14:paraId="762B34B3" w14:textId="77777777" w:rsidR="00B71F81" w:rsidRPr="00E95EEF" w:rsidRDefault="00B71F81" w:rsidP="00B71F81">
            <w:pPr>
              <w:rPr>
                <w:rFonts w:asciiTheme="minorHAnsi" w:hAnsiTheme="minorHAnsi" w:cstheme="minorHAnsi"/>
              </w:rPr>
            </w:pPr>
            <w:r w:rsidRPr="00E95EEF">
              <w:rPr>
                <w:rFonts w:asciiTheme="minorHAnsi" w:hAnsiTheme="minorHAnsi" w:cstheme="minorHAnsi"/>
              </w:rPr>
              <w:t xml:space="preserve">Are you currently on the Sex Offenders Register?                                           </w:t>
            </w:r>
          </w:p>
        </w:tc>
        <w:tc>
          <w:tcPr>
            <w:tcW w:w="518" w:type="dxa"/>
            <w:vAlign w:val="center"/>
          </w:tcPr>
          <w:p w14:paraId="7291BBCC" w14:textId="24116B46" w:rsidR="00B71F81" w:rsidRPr="008C3007" w:rsidRDefault="008C3007" w:rsidP="00B71F81">
            <w:pPr>
              <w:jc w:val="center"/>
              <w:rPr>
                <w:rFonts w:asciiTheme="minorHAnsi" w:hAnsiTheme="minorHAnsi" w:cstheme="minorHAnsi"/>
                <w:bCs/>
              </w:rPr>
            </w:pPr>
            <w:r w:rsidRPr="008C3007">
              <w:rPr>
                <w:rFonts w:ascii="Segoe UI Symbol" w:hAnsi="Segoe UI Symbol" w:cs="Segoe UI Symbol"/>
                <w:bCs/>
              </w:rPr>
              <w:t>☐</w:t>
            </w:r>
          </w:p>
        </w:tc>
        <w:tc>
          <w:tcPr>
            <w:tcW w:w="519" w:type="dxa"/>
            <w:vAlign w:val="center"/>
          </w:tcPr>
          <w:p w14:paraId="7990447E" w14:textId="2183DE00" w:rsidR="00B71F81" w:rsidRPr="008C3007" w:rsidRDefault="008C3007" w:rsidP="00B71F81">
            <w:pPr>
              <w:jc w:val="center"/>
              <w:rPr>
                <w:rFonts w:asciiTheme="minorHAnsi" w:hAnsiTheme="minorHAnsi" w:cstheme="minorHAnsi"/>
                <w:bCs/>
              </w:rPr>
            </w:pPr>
            <w:r w:rsidRPr="008C3007">
              <w:rPr>
                <w:rFonts w:ascii="Segoe UI Symbol" w:hAnsi="Segoe UI Symbol" w:cs="Segoe UI Symbol"/>
                <w:bCs/>
              </w:rPr>
              <w:t>☐</w:t>
            </w:r>
          </w:p>
        </w:tc>
      </w:tr>
      <w:tr w:rsidR="00B71F81" w14:paraId="399637BC" w14:textId="73596FD4" w:rsidTr="00B71F81">
        <w:tc>
          <w:tcPr>
            <w:tcW w:w="390" w:type="dxa"/>
            <w:vAlign w:val="center"/>
          </w:tcPr>
          <w:p w14:paraId="0150349C" w14:textId="77777777" w:rsidR="00B71F81" w:rsidRPr="00E95EEF" w:rsidRDefault="00B71F81" w:rsidP="00B71F81">
            <w:pPr>
              <w:jc w:val="center"/>
              <w:rPr>
                <w:rFonts w:asciiTheme="minorHAnsi" w:hAnsiTheme="minorHAnsi" w:cstheme="minorHAnsi"/>
              </w:rPr>
            </w:pPr>
            <w:r>
              <w:rPr>
                <w:rFonts w:asciiTheme="minorHAnsi" w:hAnsiTheme="minorHAnsi" w:cstheme="minorHAnsi"/>
              </w:rPr>
              <w:t>3</w:t>
            </w:r>
          </w:p>
        </w:tc>
        <w:tc>
          <w:tcPr>
            <w:tcW w:w="7589" w:type="dxa"/>
          </w:tcPr>
          <w:p w14:paraId="7CFEE3FD" w14:textId="77777777" w:rsidR="00B71F81" w:rsidRPr="00E95EEF" w:rsidRDefault="00B71F81" w:rsidP="00B71F81">
            <w:pPr>
              <w:rPr>
                <w:rFonts w:asciiTheme="minorHAnsi" w:hAnsiTheme="minorHAnsi" w:cstheme="minorHAnsi"/>
              </w:rPr>
            </w:pPr>
            <w:r w:rsidRPr="00E95EEF">
              <w:rPr>
                <w:rFonts w:asciiTheme="minorHAnsi" w:hAnsiTheme="minorHAnsi" w:cstheme="minorHAnsi"/>
              </w:rPr>
              <w:t xml:space="preserve">Are you about to be or are you currently the subject of a pending court case?  </w:t>
            </w:r>
          </w:p>
        </w:tc>
        <w:tc>
          <w:tcPr>
            <w:tcW w:w="518" w:type="dxa"/>
            <w:vAlign w:val="center"/>
          </w:tcPr>
          <w:p w14:paraId="597D5E44" w14:textId="7E246683" w:rsidR="00B71F81" w:rsidRPr="008C3007" w:rsidRDefault="008C3007" w:rsidP="00B71F81">
            <w:pPr>
              <w:jc w:val="center"/>
              <w:rPr>
                <w:rFonts w:asciiTheme="minorHAnsi" w:hAnsiTheme="minorHAnsi" w:cstheme="minorHAnsi"/>
                <w:bCs/>
              </w:rPr>
            </w:pPr>
            <w:r w:rsidRPr="008C3007">
              <w:rPr>
                <w:rFonts w:ascii="Segoe UI Symbol" w:hAnsi="Segoe UI Symbol" w:cs="Segoe UI Symbol"/>
                <w:bCs/>
              </w:rPr>
              <w:t>☐</w:t>
            </w:r>
          </w:p>
        </w:tc>
        <w:tc>
          <w:tcPr>
            <w:tcW w:w="519" w:type="dxa"/>
            <w:vAlign w:val="center"/>
          </w:tcPr>
          <w:p w14:paraId="4923FF6B" w14:textId="319CBF84" w:rsidR="00B71F81" w:rsidRPr="008C3007" w:rsidRDefault="008C3007" w:rsidP="00B71F81">
            <w:pPr>
              <w:jc w:val="center"/>
              <w:rPr>
                <w:rFonts w:asciiTheme="minorHAnsi" w:hAnsiTheme="minorHAnsi" w:cstheme="minorHAnsi"/>
                <w:bCs/>
              </w:rPr>
            </w:pPr>
            <w:r w:rsidRPr="008C3007">
              <w:rPr>
                <w:rFonts w:ascii="Segoe UI Symbol" w:hAnsi="Segoe UI Symbol" w:cs="Segoe UI Symbol"/>
                <w:bCs/>
              </w:rPr>
              <w:t>☐</w:t>
            </w:r>
          </w:p>
        </w:tc>
      </w:tr>
      <w:tr w:rsidR="00B71F81" w14:paraId="6CAAA099" w14:textId="1C28F7EF" w:rsidTr="00B71F81">
        <w:tc>
          <w:tcPr>
            <w:tcW w:w="390" w:type="dxa"/>
            <w:vAlign w:val="center"/>
          </w:tcPr>
          <w:p w14:paraId="52E509C0" w14:textId="77777777" w:rsidR="00B71F81" w:rsidRPr="00E95EEF" w:rsidRDefault="00B71F81" w:rsidP="00B71F81">
            <w:pPr>
              <w:jc w:val="center"/>
              <w:rPr>
                <w:rFonts w:asciiTheme="minorHAnsi" w:hAnsiTheme="minorHAnsi" w:cstheme="minorHAnsi"/>
              </w:rPr>
            </w:pPr>
            <w:r>
              <w:rPr>
                <w:rFonts w:asciiTheme="minorHAnsi" w:hAnsiTheme="minorHAnsi" w:cstheme="minorHAnsi"/>
              </w:rPr>
              <w:t>4</w:t>
            </w:r>
          </w:p>
        </w:tc>
        <w:tc>
          <w:tcPr>
            <w:tcW w:w="7589" w:type="dxa"/>
          </w:tcPr>
          <w:p w14:paraId="37B3FE84" w14:textId="77777777" w:rsidR="00B71F81" w:rsidRPr="00E95EEF" w:rsidRDefault="00B71F81" w:rsidP="00B71F81">
            <w:pPr>
              <w:rPr>
                <w:rFonts w:asciiTheme="minorHAnsi" w:hAnsiTheme="minorHAnsi" w:cstheme="minorHAnsi"/>
              </w:rPr>
            </w:pPr>
            <w:r w:rsidRPr="00E95EEF">
              <w:rPr>
                <w:rFonts w:asciiTheme="minorHAnsi" w:hAnsiTheme="minorHAnsi" w:cstheme="minorHAnsi"/>
              </w:rPr>
              <w:t xml:space="preserve">Are you currently on bail or under investigation for a criminal offence?                                                        </w:t>
            </w:r>
          </w:p>
        </w:tc>
        <w:tc>
          <w:tcPr>
            <w:tcW w:w="518" w:type="dxa"/>
            <w:vAlign w:val="center"/>
          </w:tcPr>
          <w:p w14:paraId="0F37D9C9" w14:textId="0C7DB586" w:rsidR="00B71F81" w:rsidRPr="008C3007" w:rsidRDefault="008C3007" w:rsidP="00B71F81">
            <w:pPr>
              <w:jc w:val="center"/>
              <w:rPr>
                <w:rFonts w:asciiTheme="minorHAnsi" w:hAnsiTheme="minorHAnsi" w:cstheme="minorHAnsi"/>
                <w:bCs/>
              </w:rPr>
            </w:pPr>
            <w:r w:rsidRPr="008C3007">
              <w:rPr>
                <w:rFonts w:ascii="Segoe UI Symbol" w:hAnsi="Segoe UI Symbol" w:cs="Segoe UI Symbol"/>
                <w:bCs/>
              </w:rPr>
              <w:t>☐</w:t>
            </w:r>
          </w:p>
        </w:tc>
        <w:tc>
          <w:tcPr>
            <w:tcW w:w="519" w:type="dxa"/>
            <w:vAlign w:val="center"/>
          </w:tcPr>
          <w:p w14:paraId="6ABC4990" w14:textId="5DE703E5" w:rsidR="00B71F81" w:rsidRPr="008C3007" w:rsidRDefault="008C3007" w:rsidP="00B71F81">
            <w:pPr>
              <w:jc w:val="center"/>
              <w:rPr>
                <w:rFonts w:asciiTheme="minorHAnsi" w:hAnsiTheme="minorHAnsi" w:cstheme="minorHAnsi"/>
                <w:bCs/>
              </w:rPr>
            </w:pPr>
            <w:r w:rsidRPr="008C3007">
              <w:rPr>
                <w:rFonts w:ascii="Segoe UI Symbol" w:hAnsi="Segoe UI Symbol" w:cs="Segoe UI Symbol"/>
                <w:bCs/>
              </w:rPr>
              <w:t>☐</w:t>
            </w:r>
          </w:p>
        </w:tc>
      </w:tr>
    </w:tbl>
    <w:p w14:paraId="68E010B4" w14:textId="77777777" w:rsidR="00054668" w:rsidRDefault="00054668" w:rsidP="00054668">
      <w:pPr>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FE5238" w14:paraId="1AA3A62C" w14:textId="77777777" w:rsidTr="00FE5238">
        <w:tc>
          <w:tcPr>
            <w:tcW w:w="9242" w:type="dxa"/>
          </w:tcPr>
          <w:p w14:paraId="76EDC4CB" w14:textId="68E7A0DA" w:rsidR="00FE5238" w:rsidRPr="00FE5238" w:rsidRDefault="00FE5238" w:rsidP="00054668">
            <w:pPr>
              <w:rPr>
                <w:rFonts w:asciiTheme="minorHAnsi" w:hAnsiTheme="minorHAnsi" w:cstheme="minorHAnsi"/>
                <w:b/>
                <w:sz w:val="20"/>
                <w:szCs w:val="20"/>
              </w:rPr>
            </w:pPr>
            <w:r w:rsidRPr="00BA6229">
              <w:rPr>
                <w:rFonts w:asciiTheme="minorHAnsi" w:hAnsiTheme="minorHAnsi" w:cstheme="minorHAnsi"/>
                <w:b/>
                <w:color w:val="FF0000"/>
                <w:sz w:val="20"/>
                <w:szCs w:val="20"/>
              </w:rPr>
              <w:t>Note: if the answer is YES to question 3 or 4</w:t>
            </w:r>
            <w:r w:rsidR="00A86FE0" w:rsidRPr="00BA6229">
              <w:rPr>
                <w:rFonts w:asciiTheme="minorHAnsi" w:hAnsiTheme="minorHAnsi" w:cstheme="minorHAnsi"/>
                <w:b/>
                <w:color w:val="FF0000"/>
                <w:sz w:val="20"/>
                <w:szCs w:val="20"/>
              </w:rPr>
              <w:t xml:space="preserve"> and the offence is relevant</w:t>
            </w:r>
            <w:r w:rsidRPr="00BA6229">
              <w:rPr>
                <w:rFonts w:asciiTheme="minorHAnsi" w:hAnsiTheme="minorHAnsi" w:cstheme="minorHAnsi"/>
                <w:b/>
                <w:color w:val="FF0000"/>
                <w:sz w:val="20"/>
                <w:szCs w:val="20"/>
              </w:rPr>
              <w:t xml:space="preserve">, this request </w:t>
            </w:r>
            <w:r w:rsidR="00A86FE0" w:rsidRPr="00BA6229">
              <w:rPr>
                <w:rFonts w:asciiTheme="minorHAnsi" w:hAnsiTheme="minorHAnsi" w:cstheme="minorHAnsi"/>
                <w:b/>
                <w:color w:val="FF0000"/>
                <w:sz w:val="20"/>
                <w:szCs w:val="20"/>
              </w:rPr>
              <w:t>WILL</w:t>
            </w:r>
            <w:r w:rsidRPr="00BA6229">
              <w:rPr>
                <w:rFonts w:asciiTheme="minorHAnsi" w:hAnsiTheme="minorHAnsi" w:cstheme="minorHAnsi"/>
                <w:b/>
                <w:color w:val="FF0000"/>
                <w:sz w:val="20"/>
                <w:szCs w:val="20"/>
              </w:rPr>
              <w:t xml:space="preserve"> be delayed pending the outcome of the investigation or court case.</w:t>
            </w:r>
          </w:p>
        </w:tc>
      </w:tr>
    </w:tbl>
    <w:p w14:paraId="132A945E" w14:textId="1912A749" w:rsidR="00054668" w:rsidRDefault="00054668" w:rsidP="00054668">
      <w:pPr>
        <w:rPr>
          <w:rFonts w:asciiTheme="minorHAnsi" w:hAnsiTheme="minorHAnsi" w:cstheme="minorHAnsi"/>
          <w:b/>
        </w:rPr>
      </w:pPr>
      <w:r>
        <w:rPr>
          <w:rFonts w:asciiTheme="minorHAnsi" w:hAnsiTheme="minorHAnsi" w:cstheme="minorHAnsi"/>
          <w:b/>
        </w:rPr>
        <w:t>I AGREE TO NOTIFY MY EMPLOYER OF ANY FUTURE RELEV</w:t>
      </w:r>
      <w:r w:rsidR="00A86FE0">
        <w:rPr>
          <w:rFonts w:asciiTheme="minorHAnsi" w:hAnsiTheme="minorHAnsi" w:cstheme="minorHAnsi"/>
          <w:b/>
        </w:rPr>
        <w:t>A</w:t>
      </w:r>
      <w:r>
        <w:rPr>
          <w:rFonts w:asciiTheme="minorHAnsi" w:hAnsiTheme="minorHAnsi" w:cstheme="minorHAnsi"/>
          <w:b/>
        </w:rPr>
        <w:t>NT CONVICTIONS.</w:t>
      </w:r>
    </w:p>
    <w:p w14:paraId="638A9E55" w14:textId="77777777" w:rsidR="00054668" w:rsidRDefault="00054668" w:rsidP="00054668">
      <w:pPr>
        <w:jc w:val="right"/>
        <w:rPr>
          <w:rFonts w:asciiTheme="minorHAnsi" w:hAnsiTheme="minorHAnsi" w:cstheme="minorHAnsi"/>
          <w:b/>
        </w:rPr>
      </w:pPr>
      <w:r>
        <w:rPr>
          <w:rFonts w:asciiTheme="minorHAnsi" w:hAnsiTheme="minorHAnsi" w:cstheme="minorHAnsi"/>
          <w:b/>
        </w:rPr>
        <w:lastRenderedPageBreak/>
        <w:t>Page 1 of 3</w:t>
      </w:r>
    </w:p>
    <w:p w14:paraId="20E0DCF2" w14:textId="5F5D4D26" w:rsidR="00054668" w:rsidRPr="006E6680" w:rsidRDefault="00054668" w:rsidP="00054668">
      <w:pPr>
        <w:pStyle w:val="BodyText3"/>
        <w:rPr>
          <w:rFonts w:asciiTheme="minorHAnsi" w:hAnsiTheme="minorHAnsi" w:cstheme="minorHAnsi"/>
          <w:b/>
          <w:sz w:val="24"/>
          <w:szCs w:val="24"/>
        </w:rPr>
      </w:pPr>
      <w:r w:rsidRPr="00234415">
        <w:rPr>
          <w:rFonts w:asciiTheme="minorHAnsi" w:hAnsiTheme="minorHAnsi" w:cstheme="minorHAnsi"/>
          <w:b/>
          <w:bCs/>
          <w:sz w:val="24"/>
          <w:szCs w:val="24"/>
        </w:rPr>
        <w:t xml:space="preserve">Proof of identity </w:t>
      </w:r>
      <w:r w:rsidR="006E6680">
        <w:rPr>
          <w:rFonts w:asciiTheme="minorHAnsi" w:hAnsiTheme="minorHAnsi" w:cstheme="minorHAnsi"/>
          <w:b/>
          <w:sz w:val="24"/>
          <w:szCs w:val="24"/>
        </w:rPr>
        <w:br/>
      </w:r>
      <w:r w:rsidR="006E6680">
        <w:rPr>
          <w:rFonts w:asciiTheme="minorHAnsi" w:hAnsiTheme="minorHAnsi" w:cstheme="minorHAnsi"/>
          <w:b/>
          <w:sz w:val="24"/>
          <w:szCs w:val="24"/>
        </w:rPr>
        <w:br/>
      </w:r>
      <w:r>
        <w:rPr>
          <w:rFonts w:asciiTheme="minorHAnsi" w:hAnsiTheme="minorHAnsi" w:cstheme="minorHAnsi"/>
          <w:b/>
          <w:sz w:val="22"/>
          <w:szCs w:val="22"/>
        </w:rPr>
        <w:t>2 forms of ID</w:t>
      </w:r>
      <w:r w:rsidRPr="00234415">
        <w:rPr>
          <w:rFonts w:asciiTheme="minorHAnsi" w:hAnsiTheme="minorHAnsi" w:cstheme="minorHAnsi"/>
          <w:b/>
          <w:sz w:val="22"/>
          <w:szCs w:val="22"/>
        </w:rPr>
        <w:t xml:space="preserve"> are required:</w:t>
      </w:r>
    </w:p>
    <w:p w14:paraId="6D88E99B" w14:textId="77777777" w:rsidR="00054668" w:rsidRPr="00234415" w:rsidRDefault="00054668" w:rsidP="007241F0">
      <w:pPr>
        <w:pStyle w:val="BodyText3"/>
        <w:numPr>
          <w:ilvl w:val="0"/>
          <w:numId w:val="16"/>
        </w:numPr>
        <w:spacing w:after="0"/>
        <w:rPr>
          <w:rFonts w:asciiTheme="minorHAnsi" w:hAnsiTheme="minorHAnsi" w:cstheme="minorHAnsi"/>
          <w:b/>
          <w:sz w:val="22"/>
          <w:szCs w:val="22"/>
        </w:rPr>
      </w:pPr>
      <w:r w:rsidRPr="00234415">
        <w:rPr>
          <w:rFonts w:asciiTheme="minorHAnsi" w:hAnsiTheme="minorHAnsi" w:cstheme="minorHAnsi"/>
          <w:b/>
          <w:sz w:val="22"/>
          <w:szCs w:val="22"/>
        </w:rPr>
        <w:t>Photo ID (e.g. passport or photo</w:t>
      </w:r>
      <w:r>
        <w:rPr>
          <w:rFonts w:asciiTheme="minorHAnsi" w:hAnsiTheme="minorHAnsi" w:cstheme="minorHAnsi"/>
          <w:b/>
          <w:sz w:val="22"/>
          <w:szCs w:val="22"/>
        </w:rPr>
        <w:t>-</w:t>
      </w:r>
      <w:r w:rsidRPr="00234415">
        <w:rPr>
          <w:rFonts w:asciiTheme="minorHAnsi" w:hAnsiTheme="minorHAnsi" w:cstheme="minorHAnsi"/>
          <w:b/>
          <w:sz w:val="22"/>
          <w:szCs w:val="22"/>
        </w:rPr>
        <w:t>card driving licence).</w:t>
      </w:r>
    </w:p>
    <w:p w14:paraId="3876DA44" w14:textId="69AE2FF9" w:rsidR="00054668" w:rsidRPr="00234415" w:rsidRDefault="00054668" w:rsidP="007241F0">
      <w:pPr>
        <w:pStyle w:val="BodyText3"/>
        <w:numPr>
          <w:ilvl w:val="0"/>
          <w:numId w:val="16"/>
        </w:numPr>
        <w:spacing w:after="0"/>
        <w:rPr>
          <w:rFonts w:asciiTheme="minorHAnsi" w:hAnsiTheme="minorHAnsi" w:cstheme="minorHAnsi"/>
          <w:b/>
          <w:sz w:val="22"/>
          <w:szCs w:val="22"/>
        </w:rPr>
      </w:pPr>
      <w:r w:rsidRPr="00234415">
        <w:rPr>
          <w:rFonts w:asciiTheme="minorHAnsi" w:hAnsiTheme="minorHAnsi" w:cstheme="minorHAnsi"/>
          <w:b/>
          <w:sz w:val="22"/>
          <w:szCs w:val="22"/>
        </w:rPr>
        <w:t>Another form of ID, which must show your current address and be dated within the last</w:t>
      </w:r>
      <w:r w:rsidR="00D37DE5">
        <w:rPr>
          <w:rFonts w:asciiTheme="minorHAnsi" w:hAnsiTheme="minorHAnsi" w:cstheme="minorHAnsi"/>
          <w:b/>
          <w:sz w:val="22"/>
          <w:szCs w:val="22"/>
        </w:rPr>
        <w:t xml:space="preserve"> three </w:t>
      </w:r>
      <w:r w:rsidRPr="00234415">
        <w:rPr>
          <w:rFonts w:asciiTheme="minorHAnsi" w:hAnsiTheme="minorHAnsi" w:cstheme="minorHAnsi"/>
          <w:b/>
          <w:sz w:val="22"/>
          <w:szCs w:val="22"/>
        </w:rPr>
        <w:t>months</w:t>
      </w:r>
      <w:r>
        <w:rPr>
          <w:rFonts w:asciiTheme="minorHAnsi" w:hAnsiTheme="minorHAnsi" w:cstheme="minorHAnsi"/>
          <w:b/>
          <w:sz w:val="22"/>
          <w:szCs w:val="22"/>
        </w:rPr>
        <w:t xml:space="preserve"> (not a driving licence)</w:t>
      </w:r>
      <w:r w:rsidRPr="00234415">
        <w:rPr>
          <w:rFonts w:asciiTheme="minorHAnsi" w:hAnsiTheme="minorHAnsi" w:cstheme="minorHAnsi"/>
          <w:b/>
          <w:sz w:val="22"/>
          <w:szCs w:val="22"/>
        </w:rPr>
        <w:t xml:space="preserve">.  </w:t>
      </w:r>
    </w:p>
    <w:p w14:paraId="42A03F64" w14:textId="77777777" w:rsidR="00054668" w:rsidRPr="00234415" w:rsidRDefault="00054668" w:rsidP="00054668">
      <w:pPr>
        <w:pStyle w:val="BodyText3"/>
        <w:rPr>
          <w:rFonts w:asciiTheme="minorHAnsi" w:hAnsiTheme="minorHAnsi" w:cstheme="minorHAnsi"/>
          <w:b/>
          <w:sz w:val="22"/>
          <w:szCs w:val="22"/>
        </w:rPr>
      </w:pPr>
    </w:p>
    <w:p w14:paraId="18ACAD42" w14:textId="77777777" w:rsidR="00054668" w:rsidRPr="00234415" w:rsidRDefault="00054668" w:rsidP="00054668">
      <w:pPr>
        <w:pStyle w:val="BodyText3"/>
        <w:rPr>
          <w:rFonts w:asciiTheme="minorHAnsi" w:hAnsiTheme="minorHAnsi" w:cstheme="minorHAnsi"/>
          <w:b/>
          <w:sz w:val="22"/>
          <w:szCs w:val="22"/>
        </w:rPr>
      </w:pPr>
      <w:r w:rsidRPr="00234415">
        <w:rPr>
          <w:rFonts w:asciiTheme="minorHAnsi" w:hAnsiTheme="minorHAnsi" w:cstheme="minorHAnsi"/>
          <w:b/>
          <w:sz w:val="22"/>
          <w:szCs w:val="22"/>
        </w:rPr>
        <w:t>If you do not possess a passport or photo</w:t>
      </w:r>
      <w:r>
        <w:rPr>
          <w:rFonts w:asciiTheme="minorHAnsi" w:hAnsiTheme="minorHAnsi" w:cstheme="minorHAnsi"/>
          <w:b/>
          <w:sz w:val="22"/>
          <w:szCs w:val="22"/>
        </w:rPr>
        <w:t>-</w:t>
      </w:r>
      <w:r w:rsidRPr="00234415">
        <w:rPr>
          <w:rFonts w:asciiTheme="minorHAnsi" w:hAnsiTheme="minorHAnsi" w:cstheme="minorHAnsi"/>
          <w:b/>
          <w:sz w:val="22"/>
          <w:szCs w:val="22"/>
        </w:rPr>
        <w:t>c</w:t>
      </w:r>
      <w:r>
        <w:rPr>
          <w:rFonts w:asciiTheme="minorHAnsi" w:hAnsiTheme="minorHAnsi" w:cstheme="minorHAnsi"/>
          <w:b/>
          <w:sz w:val="22"/>
          <w:szCs w:val="22"/>
        </w:rPr>
        <w:t>ard driving licence</w:t>
      </w:r>
      <w:r w:rsidRPr="00234415">
        <w:rPr>
          <w:rFonts w:asciiTheme="minorHAnsi" w:hAnsiTheme="minorHAnsi" w:cstheme="minorHAnsi"/>
          <w:b/>
          <w:sz w:val="22"/>
          <w:szCs w:val="22"/>
        </w:rPr>
        <w:t xml:space="preserve"> then you must produce your birth certificate. Photocopies of the relevant pages of these documents must accompany this form.</w:t>
      </w:r>
    </w:p>
    <w:p w14:paraId="337F6CDB" w14:textId="77777777" w:rsidR="00054668" w:rsidRDefault="00054668" w:rsidP="00054668">
      <w:pPr>
        <w:rPr>
          <w:rFonts w:asciiTheme="minorHAnsi" w:hAnsiTheme="minorHAnsi" w:cstheme="minorHAnsi"/>
          <w:b/>
        </w:rPr>
      </w:pPr>
    </w:p>
    <w:tbl>
      <w:tblPr>
        <w:tblStyle w:val="TableGrid"/>
        <w:tblW w:w="0" w:type="auto"/>
        <w:tblLook w:val="04A0" w:firstRow="1" w:lastRow="0" w:firstColumn="1" w:lastColumn="0" w:noHBand="0" w:noVBand="1"/>
      </w:tblPr>
      <w:tblGrid>
        <w:gridCol w:w="1650"/>
        <w:gridCol w:w="4123"/>
        <w:gridCol w:w="999"/>
        <w:gridCol w:w="2244"/>
      </w:tblGrid>
      <w:tr w:rsidR="00054668" w14:paraId="7097B4E2" w14:textId="77777777" w:rsidTr="002D6D24">
        <w:tc>
          <w:tcPr>
            <w:tcW w:w="1668" w:type="dxa"/>
            <w:shd w:val="clear" w:color="auto" w:fill="EAF1DD" w:themeFill="accent3" w:themeFillTint="33"/>
          </w:tcPr>
          <w:p w14:paraId="3A7FEA05" w14:textId="77777777" w:rsidR="00054668" w:rsidRDefault="00054668" w:rsidP="002D6D24">
            <w:pPr>
              <w:rPr>
                <w:rFonts w:asciiTheme="minorHAnsi" w:hAnsiTheme="minorHAnsi" w:cstheme="minorHAnsi"/>
                <w:b/>
              </w:rPr>
            </w:pPr>
            <w:r>
              <w:rPr>
                <w:rFonts w:asciiTheme="minorHAnsi" w:hAnsiTheme="minorHAnsi" w:cstheme="minorHAnsi"/>
                <w:b/>
              </w:rPr>
              <w:t>Signature of Applicant</w:t>
            </w:r>
          </w:p>
        </w:tc>
        <w:tc>
          <w:tcPr>
            <w:tcW w:w="4252" w:type="dxa"/>
          </w:tcPr>
          <w:p w14:paraId="5841A133" w14:textId="77777777" w:rsidR="00054668" w:rsidRDefault="00054668" w:rsidP="002D6D24">
            <w:pPr>
              <w:rPr>
                <w:rFonts w:asciiTheme="minorHAnsi" w:hAnsiTheme="minorHAnsi" w:cstheme="minorHAnsi"/>
                <w:b/>
              </w:rPr>
            </w:pPr>
          </w:p>
        </w:tc>
        <w:tc>
          <w:tcPr>
            <w:tcW w:w="1011" w:type="dxa"/>
            <w:shd w:val="clear" w:color="auto" w:fill="EAF1DD" w:themeFill="accent3" w:themeFillTint="33"/>
            <w:vAlign w:val="center"/>
          </w:tcPr>
          <w:p w14:paraId="68D20421" w14:textId="77777777" w:rsidR="00054668" w:rsidRDefault="00054668" w:rsidP="002D6D24">
            <w:pPr>
              <w:rPr>
                <w:rFonts w:asciiTheme="minorHAnsi" w:hAnsiTheme="minorHAnsi" w:cstheme="minorHAnsi"/>
                <w:b/>
              </w:rPr>
            </w:pPr>
            <w:r>
              <w:rPr>
                <w:rFonts w:asciiTheme="minorHAnsi" w:hAnsiTheme="minorHAnsi" w:cstheme="minorHAnsi"/>
                <w:b/>
              </w:rPr>
              <w:t>Date</w:t>
            </w:r>
          </w:p>
        </w:tc>
        <w:tc>
          <w:tcPr>
            <w:tcW w:w="2311" w:type="dxa"/>
          </w:tcPr>
          <w:p w14:paraId="5BF567B0" w14:textId="77777777" w:rsidR="00054668" w:rsidRDefault="00054668" w:rsidP="002D6D24">
            <w:pPr>
              <w:rPr>
                <w:rFonts w:asciiTheme="minorHAnsi" w:hAnsiTheme="minorHAnsi" w:cstheme="minorHAnsi"/>
                <w:b/>
              </w:rPr>
            </w:pPr>
          </w:p>
        </w:tc>
      </w:tr>
    </w:tbl>
    <w:p w14:paraId="07033C2A" w14:textId="77777777" w:rsidR="00054668" w:rsidRDefault="00054668" w:rsidP="00054668">
      <w:pPr>
        <w:rPr>
          <w:rFonts w:asciiTheme="minorHAnsi" w:hAnsiTheme="minorHAnsi" w:cstheme="minorHAnsi"/>
          <w:b/>
        </w:rPr>
      </w:pPr>
    </w:p>
    <w:p w14:paraId="2227C6B1" w14:textId="5BBD61D0" w:rsidR="00054668" w:rsidRDefault="00C43052" w:rsidP="00054668">
      <w:pPr>
        <w:rPr>
          <w:rFonts w:asciiTheme="minorHAnsi" w:hAnsiTheme="minorHAnsi" w:cstheme="minorHAnsi"/>
          <w:b/>
        </w:rPr>
      </w:pPr>
      <w:r>
        <w:rPr>
          <w:rFonts w:asciiTheme="minorHAnsi" w:hAnsiTheme="minorHAnsi" w:cstheme="minorHAnsi"/>
          <w:b/>
        </w:rPr>
        <w:t xml:space="preserve">NB: </w:t>
      </w:r>
      <w:r w:rsidR="00057010">
        <w:rPr>
          <w:rFonts w:asciiTheme="minorHAnsi" w:hAnsiTheme="minorHAnsi" w:cstheme="minorHAnsi"/>
          <w:b/>
        </w:rPr>
        <w:t>A t</w:t>
      </w:r>
      <w:r>
        <w:rPr>
          <w:rFonts w:asciiTheme="minorHAnsi" w:hAnsiTheme="minorHAnsi" w:cstheme="minorHAnsi"/>
          <w:b/>
        </w:rPr>
        <w:t xml:space="preserve">yped signature </w:t>
      </w:r>
      <w:r w:rsidR="00057010">
        <w:rPr>
          <w:rFonts w:asciiTheme="minorHAnsi" w:hAnsiTheme="minorHAnsi" w:cstheme="minorHAnsi"/>
          <w:b/>
        </w:rPr>
        <w:t>will</w:t>
      </w:r>
      <w:r>
        <w:rPr>
          <w:rFonts w:asciiTheme="minorHAnsi" w:hAnsiTheme="minorHAnsi" w:cstheme="minorHAnsi"/>
          <w:b/>
        </w:rPr>
        <w:t xml:space="preserve"> not </w:t>
      </w:r>
      <w:r w:rsidR="00057010">
        <w:rPr>
          <w:rFonts w:asciiTheme="minorHAnsi" w:hAnsiTheme="minorHAnsi" w:cstheme="minorHAnsi"/>
          <w:b/>
        </w:rPr>
        <w:t xml:space="preserve">be </w:t>
      </w:r>
      <w:r>
        <w:rPr>
          <w:rFonts w:asciiTheme="minorHAnsi" w:hAnsiTheme="minorHAnsi" w:cstheme="minorHAnsi"/>
          <w:b/>
        </w:rPr>
        <w:t>accepte</w:t>
      </w:r>
      <w:r w:rsidR="00057010">
        <w:rPr>
          <w:rFonts w:asciiTheme="minorHAnsi" w:hAnsiTheme="minorHAnsi" w:cstheme="minorHAnsi"/>
          <w:b/>
        </w:rPr>
        <w:t>d. A secure electronic</w:t>
      </w:r>
      <w:r w:rsidR="00A20D4D">
        <w:rPr>
          <w:rFonts w:asciiTheme="minorHAnsi" w:hAnsiTheme="minorHAnsi" w:cstheme="minorHAnsi"/>
          <w:b/>
        </w:rPr>
        <w:t xml:space="preserve"> or a wet</w:t>
      </w:r>
      <w:r w:rsidR="00057010">
        <w:rPr>
          <w:rFonts w:asciiTheme="minorHAnsi" w:hAnsiTheme="minorHAnsi" w:cstheme="minorHAnsi"/>
          <w:b/>
        </w:rPr>
        <w:t xml:space="preserve"> signature is acceptable.</w:t>
      </w:r>
    </w:p>
    <w:p w14:paraId="6AFE26F3" w14:textId="77777777" w:rsidR="00054668" w:rsidRDefault="00054668" w:rsidP="00054668">
      <w:pPr>
        <w:rPr>
          <w:rFonts w:asciiTheme="minorHAnsi" w:hAnsiTheme="minorHAnsi" w:cstheme="minorHAnsi"/>
          <w:b/>
        </w:rPr>
      </w:pPr>
    </w:p>
    <w:p w14:paraId="33293063" w14:textId="77777777" w:rsidR="00054668" w:rsidRDefault="00054668" w:rsidP="00054668">
      <w:pPr>
        <w:pBdr>
          <w:bottom w:val="single" w:sz="12" w:space="1" w:color="auto"/>
        </w:pBdr>
        <w:rPr>
          <w:rFonts w:asciiTheme="minorHAnsi" w:hAnsiTheme="minorHAnsi" w:cstheme="minorHAnsi"/>
          <w:b/>
        </w:rPr>
      </w:pPr>
    </w:p>
    <w:p w14:paraId="4E322666" w14:textId="77777777" w:rsidR="00054668" w:rsidRDefault="00054668" w:rsidP="00054668">
      <w:pPr>
        <w:rPr>
          <w:rFonts w:asciiTheme="minorHAnsi" w:hAnsiTheme="minorHAnsi" w:cstheme="minorHAnsi"/>
          <w:b/>
        </w:rPr>
      </w:pPr>
    </w:p>
    <w:p w14:paraId="74F7E820" w14:textId="77777777" w:rsidR="00054668" w:rsidRDefault="00054668" w:rsidP="00054668">
      <w:pPr>
        <w:rPr>
          <w:rFonts w:asciiTheme="minorHAnsi" w:hAnsiTheme="minorHAnsi" w:cstheme="minorHAnsi"/>
          <w:b/>
        </w:rPr>
      </w:pPr>
    </w:p>
    <w:p w14:paraId="659101FE" w14:textId="77777777" w:rsidR="00054668" w:rsidRDefault="00054668" w:rsidP="00054668">
      <w:pPr>
        <w:rPr>
          <w:rFonts w:asciiTheme="minorHAnsi" w:hAnsiTheme="minorHAnsi" w:cstheme="minorHAnsi"/>
          <w:b/>
        </w:rPr>
      </w:pPr>
    </w:p>
    <w:p w14:paraId="07065C8C" w14:textId="0B5E4B8C" w:rsidR="00054668" w:rsidRPr="00234415" w:rsidRDefault="00054668" w:rsidP="00054668">
      <w:pPr>
        <w:pStyle w:val="BodyText3"/>
        <w:rPr>
          <w:b/>
          <w:sz w:val="24"/>
          <w:szCs w:val="24"/>
        </w:rPr>
      </w:pPr>
      <w:r w:rsidRPr="00234415">
        <w:rPr>
          <w:b/>
          <w:sz w:val="24"/>
          <w:szCs w:val="24"/>
        </w:rPr>
        <w:t>Verification by Manager, Director</w:t>
      </w:r>
      <w:r w:rsidR="00057010">
        <w:rPr>
          <w:b/>
          <w:sz w:val="24"/>
          <w:szCs w:val="24"/>
        </w:rPr>
        <w:t>,</w:t>
      </w:r>
      <w:r w:rsidRPr="00234415">
        <w:rPr>
          <w:b/>
          <w:sz w:val="24"/>
          <w:szCs w:val="24"/>
        </w:rPr>
        <w:t xml:space="preserve"> Company Secretary</w:t>
      </w:r>
      <w:r w:rsidR="00057010">
        <w:rPr>
          <w:b/>
          <w:sz w:val="24"/>
          <w:szCs w:val="24"/>
        </w:rPr>
        <w:t xml:space="preserve"> or HR agent</w:t>
      </w:r>
    </w:p>
    <w:p w14:paraId="1A191039" w14:textId="77777777" w:rsidR="00054668" w:rsidRDefault="00054668" w:rsidP="00054668">
      <w:pPr>
        <w:pStyle w:val="BodyText3"/>
        <w:rPr>
          <w:b/>
          <w:sz w:val="22"/>
          <w:szCs w:val="22"/>
        </w:rPr>
      </w:pPr>
    </w:p>
    <w:p w14:paraId="4E90185F" w14:textId="77777777" w:rsidR="00054668" w:rsidRDefault="00054668" w:rsidP="00054668">
      <w:pPr>
        <w:pStyle w:val="BodyText3"/>
        <w:rPr>
          <w:b/>
          <w:sz w:val="22"/>
          <w:szCs w:val="22"/>
        </w:rPr>
      </w:pPr>
      <w:r w:rsidRPr="001B40F7">
        <w:rPr>
          <w:b/>
          <w:sz w:val="22"/>
          <w:szCs w:val="22"/>
        </w:rPr>
        <w:t>I certify that I have examined the above-mentioned original documents and confirm that they relate to the applicant.</w:t>
      </w:r>
    </w:p>
    <w:p w14:paraId="0903E129" w14:textId="77777777" w:rsidR="00054668" w:rsidRPr="001B40F7" w:rsidRDefault="00054668" w:rsidP="00054668">
      <w:pPr>
        <w:pStyle w:val="BodyText3"/>
        <w:rPr>
          <w:b/>
          <w:sz w:val="22"/>
          <w:szCs w:val="22"/>
        </w:rPr>
      </w:pPr>
    </w:p>
    <w:tbl>
      <w:tblPr>
        <w:tblStyle w:val="TableGrid"/>
        <w:tblW w:w="0" w:type="auto"/>
        <w:tblLook w:val="04A0" w:firstRow="1" w:lastRow="0" w:firstColumn="1" w:lastColumn="0" w:noHBand="0" w:noVBand="1"/>
      </w:tblPr>
      <w:tblGrid>
        <w:gridCol w:w="1787"/>
        <w:gridCol w:w="3986"/>
        <w:gridCol w:w="999"/>
        <w:gridCol w:w="2244"/>
      </w:tblGrid>
      <w:tr w:rsidR="00054668" w14:paraId="18DBAFD8" w14:textId="77777777" w:rsidTr="002D6D24">
        <w:trPr>
          <w:trHeight w:val="383"/>
        </w:trPr>
        <w:tc>
          <w:tcPr>
            <w:tcW w:w="1809" w:type="dxa"/>
            <w:shd w:val="clear" w:color="auto" w:fill="EAF1DD" w:themeFill="accent3" w:themeFillTint="33"/>
            <w:vAlign w:val="center"/>
          </w:tcPr>
          <w:p w14:paraId="74E1A3E7" w14:textId="77777777" w:rsidR="00054668" w:rsidRDefault="00054668" w:rsidP="002D6D24">
            <w:pPr>
              <w:rPr>
                <w:rFonts w:asciiTheme="minorHAnsi" w:hAnsiTheme="minorHAnsi" w:cstheme="minorHAnsi"/>
                <w:b/>
              </w:rPr>
            </w:pPr>
            <w:r>
              <w:rPr>
                <w:rFonts w:asciiTheme="minorHAnsi" w:hAnsiTheme="minorHAnsi" w:cstheme="minorHAnsi"/>
                <w:b/>
              </w:rPr>
              <w:t>Signature</w:t>
            </w:r>
          </w:p>
        </w:tc>
        <w:tc>
          <w:tcPr>
            <w:tcW w:w="4111" w:type="dxa"/>
          </w:tcPr>
          <w:p w14:paraId="0F59D619" w14:textId="77777777" w:rsidR="00054668" w:rsidRDefault="00054668" w:rsidP="002D6D24">
            <w:pPr>
              <w:rPr>
                <w:rFonts w:asciiTheme="minorHAnsi" w:hAnsiTheme="minorHAnsi" w:cstheme="minorHAnsi"/>
                <w:b/>
              </w:rPr>
            </w:pPr>
          </w:p>
        </w:tc>
        <w:tc>
          <w:tcPr>
            <w:tcW w:w="1011" w:type="dxa"/>
            <w:shd w:val="clear" w:color="auto" w:fill="EAF1DD" w:themeFill="accent3" w:themeFillTint="33"/>
            <w:vAlign w:val="center"/>
          </w:tcPr>
          <w:p w14:paraId="04773642" w14:textId="77777777" w:rsidR="00054668" w:rsidRDefault="00054668" w:rsidP="002D6D24">
            <w:pPr>
              <w:rPr>
                <w:rFonts w:asciiTheme="minorHAnsi" w:hAnsiTheme="minorHAnsi" w:cstheme="minorHAnsi"/>
                <w:b/>
              </w:rPr>
            </w:pPr>
            <w:r>
              <w:rPr>
                <w:rFonts w:asciiTheme="minorHAnsi" w:hAnsiTheme="minorHAnsi" w:cstheme="minorHAnsi"/>
                <w:b/>
              </w:rPr>
              <w:t>Date</w:t>
            </w:r>
          </w:p>
        </w:tc>
        <w:tc>
          <w:tcPr>
            <w:tcW w:w="2311" w:type="dxa"/>
          </w:tcPr>
          <w:p w14:paraId="6C6925CA" w14:textId="77777777" w:rsidR="00054668" w:rsidRDefault="00054668" w:rsidP="002D6D24">
            <w:pPr>
              <w:rPr>
                <w:rFonts w:asciiTheme="minorHAnsi" w:hAnsiTheme="minorHAnsi" w:cstheme="minorHAnsi"/>
                <w:b/>
              </w:rPr>
            </w:pPr>
          </w:p>
        </w:tc>
      </w:tr>
      <w:tr w:rsidR="00054668" w14:paraId="4431342C" w14:textId="77777777" w:rsidTr="002D6D24">
        <w:trPr>
          <w:trHeight w:val="383"/>
        </w:trPr>
        <w:tc>
          <w:tcPr>
            <w:tcW w:w="1809" w:type="dxa"/>
            <w:shd w:val="clear" w:color="auto" w:fill="EAF1DD" w:themeFill="accent3" w:themeFillTint="33"/>
            <w:vAlign w:val="center"/>
          </w:tcPr>
          <w:p w14:paraId="3EF5B5E1" w14:textId="77777777" w:rsidR="00054668" w:rsidRDefault="00054668" w:rsidP="002D6D24">
            <w:pPr>
              <w:rPr>
                <w:rFonts w:asciiTheme="minorHAnsi" w:hAnsiTheme="minorHAnsi" w:cstheme="minorHAnsi"/>
                <w:b/>
              </w:rPr>
            </w:pPr>
            <w:r>
              <w:rPr>
                <w:rFonts w:asciiTheme="minorHAnsi" w:hAnsiTheme="minorHAnsi" w:cstheme="minorHAnsi"/>
                <w:b/>
              </w:rPr>
              <w:t>Print Name</w:t>
            </w:r>
          </w:p>
        </w:tc>
        <w:tc>
          <w:tcPr>
            <w:tcW w:w="7433" w:type="dxa"/>
            <w:gridSpan w:val="3"/>
          </w:tcPr>
          <w:p w14:paraId="734F4C5B" w14:textId="77777777" w:rsidR="00054668" w:rsidRDefault="00054668" w:rsidP="002D6D24">
            <w:pPr>
              <w:rPr>
                <w:rFonts w:asciiTheme="minorHAnsi" w:hAnsiTheme="minorHAnsi" w:cstheme="minorHAnsi"/>
                <w:b/>
              </w:rPr>
            </w:pPr>
          </w:p>
        </w:tc>
      </w:tr>
      <w:tr w:rsidR="00054668" w14:paraId="72F0DBCA" w14:textId="77777777" w:rsidTr="002D6D24">
        <w:trPr>
          <w:trHeight w:val="383"/>
        </w:trPr>
        <w:tc>
          <w:tcPr>
            <w:tcW w:w="1809" w:type="dxa"/>
            <w:shd w:val="clear" w:color="auto" w:fill="EAF1DD" w:themeFill="accent3" w:themeFillTint="33"/>
            <w:vAlign w:val="center"/>
          </w:tcPr>
          <w:p w14:paraId="2EAB523A" w14:textId="77777777" w:rsidR="00054668" w:rsidRDefault="00054668" w:rsidP="002D6D24">
            <w:pPr>
              <w:rPr>
                <w:rFonts w:asciiTheme="minorHAnsi" w:hAnsiTheme="minorHAnsi" w:cstheme="minorHAnsi"/>
                <w:b/>
              </w:rPr>
            </w:pPr>
            <w:r>
              <w:rPr>
                <w:rFonts w:asciiTheme="minorHAnsi" w:hAnsiTheme="minorHAnsi" w:cstheme="minorHAnsi"/>
                <w:b/>
              </w:rPr>
              <w:t>Position in Company</w:t>
            </w:r>
          </w:p>
        </w:tc>
        <w:tc>
          <w:tcPr>
            <w:tcW w:w="7433" w:type="dxa"/>
            <w:gridSpan w:val="3"/>
          </w:tcPr>
          <w:p w14:paraId="7D7E5787" w14:textId="77777777" w:rsidR="00054668" w:rsidRDefault="00054668" w:rsidP="002D6D24">
            <w:pPr>
              <w:rPr>
                <w:rFonts w:asciiTheme="minorHAnsi" w:hAnsiTheme="minorHAnsi" w:cstheme="minorHAnsi"/>
                <w:b/>
              </w:rPr>
            </w:pPr>
          </w:p>
        </w:tc>
      </w:tr>
    </w:tbl>
    <w:p w14:paraId="1D2CB711" w14:textId="77777777" w:rsidR="00054668" w:rsidRDefault="00054668" w:rsidP="00054668">
      <w:pPr>
        <w:rPr>
          <w:rFonts w:asciiTheme="minorHAnsi" w:hAnsiTheme="minorHAnsi" w:cstheme="minorHAnsi"/>
          <w:b/>
        </w:rPr>
      </w:pPr>
    </w:p>
    <w:p w14:paraId="18B666E9" w14:textId="0C815996" w:rsidR="00057010" w:rsidRDefault="00057010" w:rsidP="00057010">
      <w:pPr>
        <w:rPr>
          <w:rFonts w:asciiTheme="minorHAnsi" w:hAnsiTheme="minorHAnsi" w:cstheme="minorHAnsi"/>
          <w:b/>
        </w:rPr>
      </w:pPr>
      <w:r>
        <w:rPr>
          <w:rFonts w:asciiTheme="minorHAnsi" w:hAnsiTheme="minorHAnsi" w:cstheme="minorHAnsi"/>
          <w:b/>
        </w:rPr>
        <w:t>NB: A typed signature will not be accepted. A secure electronic</w:t>
      </w:r>
      <w:r w:rsidR="00A20D4D">
        <w:rPr>
          <w:rFonts w:asciiTheme="minorHAnsi" w:hAnsiTheme="minorHAnsi" w:cstheme="minorHAnsi"/>
          <w:b/>
        </w:rPr>
        <w:t xml:space="preserve"> or a wet</w:t>
      </w:r>
      <w:r>
        <w:rPr>
          <w:rFonts w:asciiTheme="minorHAnsi" w:hAnsiTheme="minorHAnsi" w:cstheme="minorHAnsi"/>
          <w:b/>
        </w:rPr>
        <w:t xml:space="preserve"> signature is acceptable.</w:t>
      </w:r>
    </w:p>
    <w:p w14:paraId="28881B99" w14:textId="77777777" w:rsidR="00E81C7D" w:rsidRDefault="00E81C7D" w:rsidP="00E81C7D">
      <w:pPr>
        <w:spacing w:after="200" w:line="276" w:lineRule="auto"/>
        <w:rPr>
          <w:rFonts w:ascii="Calibri" w:hAnsi="Calibri" w:cs="Tahoma"/>
          <w:b/>
          <w:sz w:val="18"/>
          <w:szCs w:val="18"/>
        </w:rPr>
      </w:pPr>
    </w:p>
    <w:p w14:paraId="08978C89" w14:textId="77777777" w:rsidR="00E81C7D" w:rsidRDefault="00E81C7D" w:rsidP="00E81C7D">
      <w:pPr>
        <w:spacing w:after="200" w:line="276" w:lineRule="auto"/>
        <w:rPr>
          <w:rFonts w:ascii="Calibri" w:hAnsi="Calibri" w:cs="Tahoma"/>
          <w:b/>
          <w:sz w:val="18"/>
          <w:szCs w:val="18"/>
        </w:rPr>
      </w:pPr>
    </w:p>
    <w:p w14:paraId="38F70FFA" w14:textId="77777777" w:rsidR="00E81C7D" w:rsidRDefault="00E81C7D" w:rsidP="00E81C7D">
      <w:pPr>
        <w:spacing w:after="200" w:line="276" w:lineRule="auto"/>
        <w:rPr>
          <w:rFonts w:ascii="Calibri" w:hAnsi="Calibri" w:cs="Tahoma"/>
          <w:b/>
          <w:sz w:val="18"/>
          <w:szCs w:val="18"/>
        </w:rPr>
      </w:pPr>
    </w:p>
    <w:p w14:paraId="792CCA1A" w14:textId="77777777" w:rsidR="00E81C7D" w:rsidRDefault="00E81C7D" w:rsidP="00E81C7D">
      <w:pPr>
        <w:spacing w:after="200" w:line="276" w:lineRule="auto"/>
        <w:rPr>
          <w:rFonts w:ascii="Calibri" w:hAnsi="Calibri" w:cs="Tahoma"/>
          <w:b/>
          <w:sz w:val="18"/>
          <w:szCs w:val="18"/>
        </w:rPr>
      </w:pPr>
    </w:p>
    <w:p w14:paraId="465230F2" w14:textId="77777777" w:rsidR="00E81C7D" w:rsidRDefault="00E81C7D" w:rsidP="00E81C7D">
      <w:pPr>
        <w:spacing w:after="200" w:line="276" w:lineRule="auto"/>
        <w:rPr>
          <w:rFonts w:ascii="Calibri" w:hAnsi="Calibri" w:cs="Tahoma"/>
          <w:b/>
          <w:sz w:val="18"/>
          <w:szCs w:val="18"/>
        </w:rPr>
      </w:pPr>
    </w:p>
    <w:p w14:paraId="5A2C8429" w14:textId="77777777" w:rsidR="00E81C7D" w:rsidRDefault="00E81C7D" w:rsidP="00E81C7D">
      <w:pPr>
        <w:spacing w:after="200" w:line="276" w:lineRule="auto"/>
        <w:rPr>
          <w:rFonts w:ascii="Calibri" w:hAnsi="Calibri" w:cs="Tahoma"/>
          <w:b/>
          <w:sz w:val="18"/>
          <w:szCs w:val="18"/>
        </w:rPr>
      </w:pPr>
    </w:p>
    <w:p w14:paraId="78D70756" w14:textId="77777777" w:rsidR="00E81C7D" w:rsidRDefault="00E81C7D" w:rsidP="00E81C7D">
      <w:pPr>
        <w:spacing w:after="200" w:line="276" w:lineRule="auto"/>
        <w:rPr>
          <w:rFonts w:ascii="Calibri" w:hAnsi="Calibri" w:cs="Tahoma"/>
          <w:b/>
          <w:sz w:val="18"/>
          <w:szCs w:val="18"/>
        </w:rPr>
      </w:pPr>
    </w:p>
    <w:p w14:paraId="6C416467" w14:textId="77777777" w:rsidR="00E81C7D" w:rsidRDefault="00E81C7D" w:rsidP="00E81C7D">
      <w:pPr>
        <w:spacing w:after="200" w:line="276" w:lineRule="auto"/>
        <w:rPr>
          <w:rFonts w:ascii="Calibri" w:hAnsi="Calibri" w:cs="Tahoma"/>
          <w:b/>
          <w:sz w:val="18"/>
          <w:szCs w:val="18"/>
        </w:rPr>
      </w:pPr>
    </w:p>
    <w:p w14:paraId="23B5AE7E" w14:textId="77777777" w:rsidR="00E81C7D" w:rsidRDefault="00E81C7D" w:rsidP="00E81C7D">
      <w:pPr>
        <w:spacing w:after="200" w:line="276" w:lineRule="auto"/>
        <w:rPr>
          <w:rFonts w:ascii="Calibri" w:hAnsi="Calibri" w:cs="Tahoma"/>
          <w:b/>
          <w:sz w:val="18"/>
          <w:szCs w:val="18"/>
        </w:rPr>
      </w:pPr>
    </w:p>
    <w:p w14:paraId="0BF3E0FB" w14:textId="77777777" w:rsidR="00E81C7D" w:rsidRDefault="00E81C7D" w:rsidP="00E81C7D">
      <w:pPr>
        <w:jc w:val="right"/>
        <w:rPr>
          <w:rFonts w:asciiTheme="minorHAnsi" w:hAnsiTheme="minorHAnsi" w:cstheme="minorHAnsi"/>
          <w:b/>
        </w:rPr>
      </w:pPr>
      <w:r>
        <w:rPr>
          <w:rFonts w:asciiTheme="minorHAnsi" w:hAnsiTheme="minorHAnsi" w:cstheme="minorHAnsi"/>
          <w:b/>
        </w:rPr>
        <w:t>Page 2 of 3</w:t>
      </w:r>
    </w:p>
    <w:p w14:paraId="260AC26B" w14:textId="77777777" w:rsidR="00054668" w:rsidRDefault="00054668" w:rsidP="00E81C7D">
      <w:pPr>
        <w:spacing w:after="200" w:line="276" w:lineRule="auto"/>
        <w:rPr>
          <w:rFonts w:asciiTheme="minorHAnsi" w:hAnsiTheme="minorHAnsi" w:cstheme="minorHAnsi"/>
          <w:b/>
        </w:rPr>
      </w:pPr>
      <w:r>
        <w:rPr>
          <w:rFonts w:ascii="Calibri" w:hAnsi="Calibri" w:cs="Tahoma"/>
          <w:b/>
          <w:sz w:val="18"/>
          <w:szCs w:val="18"/>
        </w:rPr>
        <w:br w:type="page"/>
      </w:r>
      <w:r w:rsidR="00E81C7D">
        <w:rPr>
          <w:rFonts w:asciiTheme="minorHAnsi" w:hAnsiTheme="minorHAnsi" w:cstheme="minorHAnsi"/>
          <w:b/>
        </w:rPr>
        <w:lastRenderedPageBreak/>
        <w:t>PA</w:t>
      </w:r>
      <w:r>
        <w:rPr>
          <w:rFonts w:asciiTheme="minorHAnsi" w:hAnsiTheme="minorHAnsi" w:cstheme="minorHAnsi"/>
          <w:b/>
        </w:rPr>
        <w:t xml:space="preserve">RT B </w:t>
      </w:r>
      <w:r>
        <w:rPr>
          <w:rFonts w:asciiTheme="minorHAnsi" w:hAnsiTheme="minorHAnsi" w:cstheme="minorHAnsi"/>
          <w:b/>
        </w:rPr>
        <w:noBreakHyphen/>
        <w:t xml:space="preserve"> t</w:t>
      </w:r>
      <w:r w:rsidRPr="006A6A42">
        <w:rPr>
          <w:rFonts w:asciiTheme="minorHAnsi" w:hAnsiTheme="minorHAnsi" w:cstheme="minorHAnsi"/>
          <w:b/>
        </w:rPr>
        <w:t>o be completed by the</w:t>
      </w:r>
      <w:r>
        <w:rPr>
          <w:rFonts w:asciiTheme="minorHAnsi" w:hAnsiTheme="minorHAnsi" w:cstheme="minorHAnsi"/>
          <w:b/>
        </w:rPr>
        <w:t xml:space="preserve"> employer</w:t>
      </w:r>
    </w:p>
    <w:p w14:paraId="05D1566C" w14:textId="77777777" w:rsidR="00054668" w:rsidRDefault="00054668" w:rsidP="00054668">
      <w:pPr>
        <w:rPr>
          <w:rFonts w:asciiTheme="minorHAnsi" w:hAnsiTheme="minorHAnsi" w:cstheme="minorHAnsi"/>
          <w:b/>
        </w:rPr>
      </w:pPr>
    </w:p>
    <w:p w14:paraId="4AED0EA7" w14:textId="77777777" w:rsidR="00054668" w:rsidRPr="008C74B4" w:rsidRDefault="00054668" w:rsidP="00054668">
      <w:pPr>
        <w:spacing w:line="240" w:lineRule="atLeast"/>
        <w:rPr>
          <w:rFonts w:asciiTheme="minorHAnsi" w:hAnsiTheme="minorHAnsi" w:cstheme="minorHAnsi"/>
        </w:rPr>
      </w:pPr>
      <w:r w:rsidRPr="008C74B4">
        <w:rPr>
          <w:rFonts w:asciiTheme="minorHAnsi" w:hAnsiTheme="minorHAnsi" w:cstheme="minorHAnsi"/>
        </w:rPr>
        <w:t>The p</w:t>
      </w:r>
      <w:r>
        <w:rPr>
          <w:rFonts w:asciiTheme="minorHAnsi" w:hAnsiTheme="minorHAnsi" w:cstheme="minorHAnsi"/>
        </w:rPr>
        <w:t>erson identified above satisfies</w:t>
      </w:r>
      <w:r w:rsidRPr="008C74B4">
        <w:rPr>
          <w:rFonts w:asciiTheme="minorHAnsi" w:hAnsiTheme="minorHAnsi" w:cstheme="minorHAnsi"/>
        </w:rPr>
        <w:t xml:space="preserve"> the conditions for requesting a police conviction check set out in the Security Systems Requirements. The particulars provided have been verified and I am satisfied they are accurate.</w:t>
      </w:r>
    </w:p>
    <w:p w14:paraId="0357F6F6" w14:textId="77777777" w:rsidR="00054668" w:rsidRPr="008C74B4" w:rsidRDefault="00054668" w:rsidP="00054668">
      <w:pPr>
        <w:spacing w:line="240" w:lineRule="atLeast"/>
        <w:rPr>
          <w:rFonts w:asciiTheme="minorHAnsi" w:hAnsiTheme="minorHAnsi" w:cstheme="minorHAnsi"/>
        </w:rPr>
      </w:pPr>
    </w:p>
    <w:p w14:paraId="60A9EA1F" w14:textId="6A249F7E" w:rsidR="00054668" w:rsidRDefault="00054668" w:rsidP="00054668">
      <w:pPr>
        <w:spacing w:line="240" w:lineRule="atLeast"/>
        <w:rPr>
          <w:rFonts w:asciiTheme="minorHAnsi" w:hAnsiTheme="minorHAnsi" w:cstheme="minorHAnsi"/>
        </w:rPr>
      </w:pPr>
      <w:r w:rsidRPr="008C74B4">
        <w:rPr>
          <w:rFonts w:asciiTheme="minorHAnsi" w:hAnsiTheme="minorHAnsi" w:cstheme="minorHAnsi"/>
        </w:rPr>
        <w:t xml:space="preserve">I confirm that </w:t>
      </w:r>
      <w:r w:rsidRPr="00EF1120">
        <w:rPr>
          <w:rFonts w:asciiTheme="minorHAnsi" w:hAnsiTheme="minorHAnsi" w:cstheme="minorHAnsi"/>
          <w:b/>
        </w:rPr>
        <w:t>Form B</w:t>
      </w:r>
      <w:r w:rsidRPr="008C74B4">
        <w:rPr>
          <w:rFonts w:asciiTheme="minorHAnsi" w:hAnsiTheme="minorHAnsi" w:cstheme="minorHAnsi"/>
        </w:rPr>
        <w:t xml:space="preserve"> of </w:t>
      </w:r>
      <w:r w:rsidRPr="00EF1120">
        <w:rPr>
          <w:rFonts w:asciiTheme="minorHAnsi" w:hAnsiTheme="minorHAnsi" w:cstheme="minorHAnsi"/>
          <w:b/>
        </w:rPr>
        <w:t>A</w:t>
      </w:r>
      <w:r w:rsidR="00D97F28">
        <w:rPr>
          <w:rFonts w:asciiTheme="minorHAnsi" w:hAnsiTheme="minorHAnsi" w:cstheme="minorHAnsi"/>
          <w:b/>
        </w:rPr>
        <w:t>PPENDIX</w:t>
      </w:r>
      <w:r w:rsidRPr="00EF1120">
        <w:rPr>
          <w:rFonts w:asciiTheme="minorHAnsi" w:hAnsiTheme="minorHAnsi" w:cstheme="minorHAnsi"/>
          <w:b/>
        </w:rPr>
        <w:t xml:space="preserve"> C</w:t>
      </w:r>
      <w:r w:rsidRPr="008C74B4">
        <w:rPr>
          <w:rFonts w:asciiTheme="minorHAnsi" w:hAnsiTheme="minorHAnsi" w:cstheme="minorHAnsi"/>
        </w:rPr>
        <w:t xml:space="preserve"> has been provided to the applicant.</w:t>
      </w:r>
    </w:p>
    <w:p w14:paraId="71878E49" w14:textId="77777777" w:rsidR="00054668" w:rsidRPr="008C74B4" w:rsidRDefault="00054668" w:rsidP="00054668">
      <w:pPr>
        <w:spacing w:line="240" w:lineRule="atLeast"/>
        <w:rPr>
          <w:rFonts w:asciiTheme="minorHAnsi" w:hAnsiTheme="minorHAnsi" w:cstheme="minorHAnsi"/>
        </w:rPr>
      </w:pPr>
    </w:p>
    <w:p w14:paraId="786A7D5A" w14:textId="77777777" w:rsidR="00054668" w:rsidRPr="008C74B4" w:rsidRDefault="00054668" w:rsidP="00054668">
      <w:pPr>
        <w:spacing w:line="240" w:lineRule="atLeast"/>
        <w:rPr>
          <w:rFonts w:asciiTheme="minorHAnsi" w:hAnsiTheme="minorHAnsi" w:cstheme="minorHAnsi"/>
        </w:rPr>
      </w:pPr>
      <w:r w:rsidRPr="008C74B4">
        <w:rPr>
          <w:rFonts w:asciiTheme="minorHAnsi" w:hAnsiTheme="minorHAnsi" w:cstheme="minorHAnsi"/>
        </w:rPr>
        <w:t>I/We indemnify the Chief Officer of Police of (</w:t>
      </w:r>
      <w:r w:rsidRPr="008C74B4">
        <w:rPr>
          <w:rFonts w:asciiTheme="minorHAnsi" w:hAnsiTheme="minorHAnsi" w:cstheme="minorHAnsi"/>
          <w:color w:val="FF0000"/>
        </w:rPr>
        <w:t>name of force</w:t>
      </w:r>
      <w:r w:rsidRPr="008C74B4">
        <w:rPr>
          <w:rFonts w:asciiTheme="minorHAnsi" w:hAnsiTheme="minorHAnsi" w:cstheme="minorHAnsi"/>
        </w:rPr>
        <w:t>) and all officers and police staff of the said police service against all actions, claims, costs and demands arising out of the giving of information in response to this request.</w:t>
      </w:r>
    </w:p>
    <w:p w14:paraId="2857E932" w14:textId="77777777" w:rsidR="00054668" w:rsidRDefault="00054668" w:rsidP="00054668">
      <w:pPr>
        <w:rPr>
          <w:rFonts w:asciiTheme="minorHAnsi" w:hAnsiTheme="minorHAnsi" w:cstheme="minorHAnsi"/>
          <w:b/>
        </w:rPr>
      </w:pPr>
    </w:p>
    <w:tbl>
      <w:tblPr>
        <w:tblStyle w:val="TableGrid"/>
        <w:tblW w:w="0" w:type="auto"/>
        <w:tblLook w:val="04A0" w:firstRow="1" w:lastRow="0" w:firstColumn="1" w:lastColumn="0" w:noHBand="0" w:noVBand="1"/>
      </w:tblPr>
      <w:tblGrid>
        <w:gridCol w:w="2197"/>
        <w:gridCol w:w="3293"/>
        <w:gridCol w:w="1262"/>
        <w:gridCol w:w="2264"/>
      </w:tblGrid>
      <w:tr w:rsidR="00054668" w14:paraId="64190A2F" w14:textId="77777777" w:rsidTr="002D6D24">
        <w:trPr>
          <w:trHeight w:val="352"/>
        </w:trPr>
        <w:tc>
          <w:tcPr>
            <w:tcW w:w="2235" w:type="dxa"/>
            <w:shd w:val="clear" w:color="auto" w:fill="EAF1DD" w:themeFill="accent3" w:themeFillTint="33"/>
            <w:vAlign w:val="center"/>
          </w:tcPr>
          <w:p w14:paraId="4F99F49C" w14:textId="77777777" w:rsidR="00054668" w:rsidRDefault="00054668" w:rsidP="002D6D24">
            <w:pPr>
              <w:rPr>
                <w:rFonts w:asciiTheme="minorHAnsi" w:hAnsiTheme="minorHAnsi" w:cstheme="minorHAnsi"/>
                <w:b/>
              </w:rPr>
            </w:pPr>
            <w:r>
              <w:rPr>
                <w:rFonts w:asciiTheme="minorHAnsi" w:hAnsiTheme="minorHAnsi" w:cstheme="minorHAnsi"/>
                <w:b/>
              </w:rPr>
              <w:t>Signed</w:t>
            </w:r>
          </w:p>
        </w:tc>
        <w:tc>
          <w:tcPr>
            <w:tcW w:w="3402" w:type="dxa"/>
          </w:tcPr>
          <w:p w14:paraId="6049EF85" w14:textId="77777777" w:rsidR="00054668" w:rsidRDefault="00054668" w:rsidP="002D6D24">
            <w:pPr>
              <w:rPr>
                <w:rFonts w:asciiTheme="minorHAnsi" w:hAnsiTheme="minorHAnsi" w:cstheme="minorHAnsi"/>
                <w:b/>
              </w:rPr>
            </w:pPr>
          </w:p>
        </w:tc>
        <w:tc>
          <w:tcPr>
            <w:tcW w:w="1269" w:type="dxa"/>
            <w:shd w:val="clear" w:color="auto" w:fill="EAF1DD" w:themeFill="accent3" w:themeFillTint="33"/>
            <w:vAlign w:val="center"/>
          </w:tcPr>
          <w:p w14:paraId="0F769BE8" w14:textId="77777777" w:rsidR="00054668" w:rsidRDefault="00054668" w:rsidP="002D6D24">
            <w:pPr>
              <w:rPr>
                <w:rFonts w:asciiTheme="minorHAnsi" w:hAnsiTheme="minorHAnsi" w:cstheme="minorHAnsi"/>
                <w:b/>
              </w:rPr>
            </w:pPr>
            <w:r>
              <w:rPr>
                <w:rFonts w:asciiTheme="minorHAnsi" w:hAnsiTheme="minorHAnsi" w:cstheme="minorHAnsi"/>
                <w:b/>
              </w:rPr>
              <w:t>Date</w:t>
            </w:r>
          </w:p>
        </w:tc>
        <w:tc>
          <w:tcPr>
            <w:tcW w:w="2336" w:type="dxa"/>
          </w:tcPr>
          <w:p w14:paraId="5447DDE9" w14:textId="77777777" w:rsidR="00054668" w:rsidRDefault="00054668" w:rsidP="002D6D24">
            <w:pPr>
              <w:rPr>
                <w:rFonts w:asciiTheme="minorHAnsi" w:hAnsiTheme="minorHAnsi" w:cstheme="minorHAnsi"/>
                <w:b/>
              </w:rPr>
            </w:pPr>
          </w:p>
        </w:tc>
      </w:tr>
      <w:tr w:rsidR="00054668" w14:paraId="232900EC" w14:textId="77777777" w:rsidTr="002D6D24">
        <w:trPr>
          <w:trHeight w:val="352"/>
        </w:trPr>
        <w:tc>
          <w:tcPr>
            <w:tcW w:w="2235" w:type="dxa"/>
            <w:shd w:val="clear" w:color="auto" w:fill="EAF1DD" w:themeFill="accent3" w:themeFillTint="33"/>
            <w:vAlign w:val="center"/>
          </w:tcPr>
          <w:p w14:paraId="2FA8A569" w14:textId="77777777" w:rsidR="00054668" w:rsidRDefault="00054668" w:rsidP="002D6D24">
            <w:pPr>
              <w:rPr>
                <w:rFonts w:asciiTheme="minorHAnsi" w:hAnsiTheme="minorHAnsi" w:cstheme="minorHAnsi"/>
                <w:b/>
              </w:rPr>
            </w:pPr>
            <w:r>
              <w:rPr>
                <w:rFonts w:asciiTheme="minorHAnsi" w:hAnsiTheme="minorHAnsi" w:cstheme="minorHAnsi"/>
                <w:b/>
              </w:rPr>
              <w:t>Print Name</w:t>
            </w:r>
          </w:p>
        </w:tc>
        <w:tc>
          <w:tcPr>
            <w:tcW w:w="3402" w:type="dxa"/>
          </w:tcPr>
          <w:p w14:paraId="73DE7C0B" w14:textId="77777777" w:rsidR="00054668" w:rsidRDefault="00054668" w:rsidP="002D6D24">
            <w:pPr>
              <w:rPr>
                <w:rFonts w:asciiTheme="minorHAnsi" w:hAnsiTheme="minorHAnsi" w:cstheme="minorHAnsi"/>
                <w:b/>
              </w:rPr>
            </w:pPr>
          </w:p>
        </w:tc>
        <w:tc>
          <w:tcPr>
            <w:tcW w:w="1269" w:type="dxa"/>
            <w:shd w:val="clear" w:color="auto" w:fill="EAF1DD" w:themeFill="accent3" w:themeFillTint="33"/>
            <w:vAlign w:val="center"/>
          </w:tcPr>
          <w:p w14:paraId="3949961A" w14:textId="77777777" w:rsidR="00054668" w:rsidRDefault="00054668" w:rsidP="002D6D24">
            <w:pPr>
              <w:rPr>
                <w:rFonts w:asciiTheme="minorHAnsi" w:hAnsiTheme="minorHAnsi" w:cstheme="minorHAnsi"/>
                <w:b/>
              </w:rPr>
            </w:pPr>
            <w:r>
              <w:rPr>
                <w:rFonts w:asciiTheme="minorHAnsi" w:hAnsiTheme="minorHAnsi" w:cstheme="minorHAnsi"/>
                <w:b/>
              </w:rPr>
              <w:t>Title</w:t>
            </w:r>
          </w:p>
        </w:tc>
        <w:tc>
          <w:tcPr>
            <w:tcW w:w="2336" w:type="dxa"/>
          </w:tcPr>
          <w:p w14:paraId="571030B2" w14:textId="77777777" w:rsidR="00054668" w:rsidRDefault="00054668" w:rsidP="002D6D24">
            <w:pPr>
              <w:rPr>
                <w:rFonts w:asciiTheme="minorHAnsi" w:hAnsiTheme="minorHAnsi" w:cstheme="minorHAnsi"/>
                <w:b/>
              </w:rPr>
            </w:pPr>
          </w:p>
        </w:tc>
      </w:tr>
      <w:tr w:rsidR="00054668" w14:paraId="0951604F" w14:textId="77777777" w:rsidTr="002D6D24">
        <w:trPr>
          <w:trHeight w:val="352"/>
        </w:trPr>
        <w:tc>
          <w:tcPr>
            <w:tcW w:w="2235" w:type="dxa"/>
            <w:shd w:val="clear" w:color="auto" w:fill="EAF1DD" w:themeFill="accent3" w:themeFillTint="33"/>
            <w:vAlign w:val="center"/>
          </w:tcPr>
          <w:p w14:paraId="7715128E" w14:textId="77777777" w:rsidR="00054668" w:rsidRDefault="00054668" w:rsidP="002D6D24">
            <w:pPr>
              <w:rPr>
                <w:rFonts w:asciiTheme="minorHAnsi" w:hAnsiTheme="minorHAnsi" w:cstheme="minorHAnsi"/>
                <w:b/>
              </w:rPr>
            </w:pPr>
            <w:r>
              <w:rPr>
                <w:rFonts w:asciiTheme="minorHAnsi" w:hAnsiTheme="minorHAnsi" w:cstheme="minorHAnsi"/>
                <w:b/>
              </w:rPr>
              <w:t>Position in Company</w:t>
            </w:r>
          </w:p>
        </w:tc>
        <w:tc>
          <w:tcPr>
            <w:tcW w:w="7007" w:type="dxa"/>
            <w:gridSpan w:val="3"/>
          </w:tcPr>
          <w:p w14:paraId="7E75D3F5" w14:textId="77777777" w:rsidR="00054668" w:rsidRDefault="00054668" w:rsidP="002D6D24">
            <w:pPr>
              <w:rPr>
                <w:rFonts w:asciiTheme="minorHAnsi" w:hAnsiTheme="minorHAnsi" w:cstheme="minorHAnsi"/>
                <w:b/>
              </w:rPr>
            </w:pPr>
          </w:p>
        </w:tc>
      </w:tr>
      <w:tr w:rsidR="00054668" w14:paraId="02ABAA35" w14:textId="77777777" w:rsidTr="002D6D24">
        <w:trPr>
          <w:trHeight w:val="352"/>
        </w:trPr>
        <w:tc>
          <w:tcPr>
            <w:tcW w:w="2235" w:type="dxa"/>
            <w:shd w:val="clear" w:color="auto" w:fill="EAF1DD" w:themeFill="accent3" w:themeFillTint="33"/>
            <w:vAlign w:val="center"/>
          </w:tcPr>
          <w:p w14:paraId="11E86562" w14:textId="77777777" w:rsidR="00054668" w:rsidRDefault="00054668" w:rsidP="002D6D24">
            <w:pPr>
              <w:rPr>
                <w:rFonts w:asciiTheme="minorHAnsi" w:hAnsiTheme="minorHAnsi" w:cstheme="minorHAnsi"/>
                <w:b/>
              </w:rPr>
            </w:pPr>
            <w:r>
              <w:rPr>
                <w:rFonts w:asciiTheme="minorHAnsi" w:hAnsiTheme="minorHAnsi" w:cstheme="minorHAnsi"/>
                <w:b/>
              </w:rPr>
              <w:t>Company Name</w:t>
            </w:r>
          </w:p>
        </w:tc>
        <w:tc>
          <w:tcPr>
            <w:tcW w:w="7007" w:type="dxa"/>
            <w:gridSpan w:val="3"/>
          </w:tcPr>
          <w:p w14:paraId="1B861A4D" w14:textId="77777777" w:rsidR="00054668" w:rsidRDefault="00054668" w:rsidP="002D6D24">
            <w:pPr>
              <w:rPr>
                <w:rFonts w:asciiTheme="minorHAnsi" w:hAnsiTheme="minorHAnsi" w:cstheme="minorHAnsi"/>
                <w:b/>
              </w:rPr>
            </w:pPr>
          </w:p>
        </w:tc>
      </w:tr>
      <w:tr w:rsidR="00054668" w14:paraId="1D84A9A8" w14:textId="77777777" w:rsidTr="002D6D24">
        <w:trPr>
          <w:trHeight w:val="352"/>
        </w:trPr>
        <w:tc>
          <w:tcPr>
            <w:tcW w:w="2235" w:type="dxa"/>
            <w:vMerge w:val="restart"/>
            <w:shd w:val="clear" w:color="auto" w:fill="EAF1DD" w:themeFill="accent3" w:themeFillTint="33"/>
            <w:vAlign w:val="center"/>
          </w:tcPr>
          <w:p w14:paraId="0EAD6981" w14:textId="77777777" w:rsidR="00054668" w:rsidRDefault="00054668" w:rsidP="002D6D24">
            <w:pPr>
              <w:rPr>
                <w:rFonts w:asciiTheme="minorHAnsi" w:hAnsiTheme="minorHAnsi" w:cstheme="minorHAnsi"/>
                <w:b/>
              </w:rPr>
            </w:pPr>
            <w:r>
              <w:rPr>
                <w:rFonts w:asciiTheme="minorHAnsi" w:hAnsiTheme="minorHAnsi" w:cstheme="minorHAnsi"/>
                <w:b/>
              </w:rPr>
              <w:t>Company Address</w:t>
            </w:r>
          </w:p>
        </w:tc>
        <w:tc>
          <w:tcPr>
            <w:tcW w:w="7007" w:type="dxa"/>
            <w:gridSpan w:val="3"/>
          </w:tcPr>
          <w:p w14:paraId="2DB540D3" w14:textId="77777777" w:rsidR="00054668" w:rsidRDefault="00054668" w:rsidP="002D6D24">
            <w:pPr>
              <w:rPr>
                <w:rFonts w:asciiTheme="minorHAnsi" w:hAnsiTheme="minorHAnsi" w:cstheme="minorHAnsi"/>
                <w:b/>
              </w:rPr>
            </w:pPr>
          </w:p>
        </w:tc>
      </w:tr>
      <w:tr w:rsidR="00054668" w14:paraId="0D438A2E" w14:textId="77777777" w:rsidTr="002D6D24">
        <w:trPr>
          <w:trHeight w:val="352"/>
        </w:trPr>
        <w:tc>
          <w:tcPr>
            <w:tcW w:w="2235" w:type="dxa"/>
            <w:vMerge/>
            <w:shd w:val="clear" w:color="auto" w:fill="EAF1DD" w:themeFill="accent3" w:themeFillTint="33"/>
            <w:vAlign w:val="center"/>
          </w:tcPr>
          <w:p w14:paraId="056D650E" w14:textId="77777777" w:rsidR="00054668" w:rsidRDefault="00054668" w:rsidP="002D6D24">
            <w:pPr>
              <w:rPr>
                <w:rFonts w:asciiTheme="minorHAnsi" w:hAnsiTheme="minorHAnsi" w:cstheme="minorHAnsi"/>
                <w:b/>
              </w:rPr>
            </w:pPr>
          </w:p>
        </w:tc>
        <w:tc>
          <w:tcPr>
            <w:tcW w:w="3402" w:type="dxa"/>
          </w:tcPr>
          <w:p w14:paraId="50CA8774" w14:textId="77777777" w:rsidR="00054668" w:rsidRDefault="00054668" w:rsidP="002D6D24">
            <w:pPr>
              <w:rPr>
                <w:rFonts w:asciiTheme="minorHAnsi" w:hAnsiTheme="minorHAnsi" w:cstheme="minorHAnsi"/>
                <w:b/>
              </w:rPr>
            </w:pPr>
          </w:p>
        </w:tc>
        <w:tc>
          <w:tcPr>
            <w:tcW w:w="1269" w:type="dxa"/>
            <w:shd w:val="clear" w:color="auto" w:fill="EAF1DD" w:themeFill="accent3" w:themeFillTint="33"/>
            <w:vAlign w:val="center"/>
          </w:tcPr>
          <w:p w14:paraId="04BB3DEB" w14:textId="77777777" w:rsidR="00054668" w:rsidRDefault="00054668" w:rsidP="002D6D24">
            <w:pPr>
              <w:rPr>
                <w:rFonts w:asciiTheme="minorHAnsi" w:hAnsiTheme="minorHAnsi" w:cstheme="minorHAnsi"/>
                <w:b/>
              </w:rPr>
            </w:pPr>
            <w:r>
              <w:rPr>
                <w:rFonts w:asciiTheme="minorHAnsi" w:hAnsiTheme="minorHAnsi" w:cstheme="minorHAnsi"/>
                <w:b/>
              </w:rPr>
              <w:t>Postcode</w:t>
            </w:r>
          </w:p>
        </w:tc>
        <w:tc>
          <w:tcPr>
            <w:tcW w:w="2336" w:type="dxa"/>
          </w:tcPr>
          <w:p w14:paraId="1E430C82" w14:textId="77777777" w:rsidR="00054668" w:rsidRDefault="00054668" w:rsidP="002D6D24">
            <w:pPr>
              <w:rPr>
                <w:rFonts w:asciiTheme="minorHAnsi" w:hAnsiTheme="minorHAnsi" w:cstheme="minorHAnsi"/>
                <w:b/>
              </w:rPr>
            </w:pPr>
          </w:p>
        </w:tc>
      </w:tr>
      <w:tr w:rsidR="00054668" w14:paraId="08215FDA" w14:textId="77777777" w:rsidTr="002D6D24">
        <w:trPr>
          <w:trHeight w:val="352"/>
        </w:trPr>
        <w:tc>
          <w:tcPr>
            <w:tcW w:w="2235" w:type="dxa"/>
            <w:vMerge w:val="restart"/>
            <w:shd w:val="clear" w:color="auto" w:fill="EAF1DD" w:themeFill="accent3" w:themeFillTint="33"/>
            <w:vAlign w:val="center"/>
          </w:tcPr>
          <w:p w14:paraId="7318CDF7" w14:textId="77777777" w:rsidR="00054668" w:rsidRDefault="00054668" w:rsidP="002D6D24">
            <w:pPr>
              <w:rPr>
                <w:rFonts w:asciiTheme="minorHAnsi" w:hAnsiTheme="minorHAnsi" w:cstheme="minorHAnsi"/>
                <w:b/>
              </w:rPr>
            </w:pPr>
            <w:r>
              <w:rPr>
                <w:rFonts w:asciiTheme="minorHAnsi" w:hAnsiTheme="minorHAnsi" w:cstheme="minorHAnsi"/>
                <w:b/>
              </w:rPr>
              <w:t xml:space="preserve">Address where employee is based </w:t>
            </w:r>
            <w:r w:rsidRPr="00E82D0D">
              <w:rPr>
                <w:rFonts w:asciiTheme="minorHAnsi" w:hAnsiTheme="minorHAnsi" w:cstheme="minorHAnsi"/>
                <w:b/>
                <w:sz w:val="18"/>
                <w:szCs w:val="18"/>
              </w:rPr>
              <w:t>(if different from above)</w:t>
            </w:r>
          </w:p>
        </w:tc>
        <w:tc>
          <w:tcPr>
            <w:tcW w:w="7007" w:type="dxa"/>
            <w:gridSpan w:val="3"/>
          </w:tcPr>
          <w:p w14:paraId="19A272F8" w14:textId="77777777" w:rsidR="00054668" w:rsidRDefault="00054668" w:rsidP="002D6D24">
            <w:pPr>
              <w:rPr>
                <w:rFonts w:asciiTheme="minorHAnsi" w:hAnsiTheme="minorHAnsi" w:cstheme="minorHAnsi"/>
                <w:b/>
              </w:rPr>
            </w:pPr>
          </w:p>
        </w:tc>
      </w:tr>
      <w:tr w:rsidR="00054668" w14:paraId="2D631CDC" w14:textId="77777777" w:rsidTr="002D6D24">
        <w:trPr>
          <w:trHeight w:val="352"/>
        </w:trPr>
        <w:tc>
          <w:tcPr>
            <w:tcW w:w="2235" w:type="dxa"/>
            <w:vMerge/>
            <w:shd w:val="clear" w:color="auto" w:fill="EAF1DD" w:themeFill="accent3" w:themeFillTint="33"/>
          </w:tcPr>
          <w:p w14:paraId="0366D3D0" w14:textId="77777777" w:rsidR="00054668" w:rsidRDefault="00054668" w:rsidP="002D6D24">
            <w:pPr>
              <w:rPr>
                <w:rFonts w:asciiTheme="minorHAnsi" w:hAnsiTheme="minorHAnsi" w:cstheme="minorHAnsi"/>
                <w:b/>
              </w:rPr>
            </w:pPr>
          </w:p>
        </w:tc>
        <w:tc>
          <w:tcPr>
            <w:tcW w:w="3402" w:type="dxa"/>
          </w:tcPr>
          <w:p w14:paraId="1AD88D16" w14:textId="77777777" w:rsidR="00054668" w:rsidRDefault="00054668" w:rsidP="002D6D24">
            <w:pPr>
              <w:rPr>
                <w:rFonts w:asciiTheme="minorHAnsi" w:hAnsiTheme="minorHAnsi" w:cstheme="minorHAnsi"/>
                <w:b/>
              </w:rPr>
            </w:pPr>
          </w:p>
        </w:tc>
        <w:tc>
          <w:tcPr>
            <w:tcW w:w="1269" w:type="dxa"/>
            <w:shd w:val="clear" w:color="auto" w:fill="EAF1DD" w:themeFill="accent3" w:themeFillTint="33"/>
            <w:vAlign w:val="center"/>
          </w:tcPr>
          <w:p w14:paraId="00A93327" w14:textId="77777777" w:rsidR="00054668" w:rsidRDefault="00054668" w:rsidP="002D6D24">
            <w:pPr>
              <w:rPr>
                <w:rFonts w:asciiTheme="minorHAnsi" w:hAnsiTheme="minorHAnsi" w:cstheme="minorHAnsi"/>
                <w:b/>
              </w:rPr>
            </w:pPr>
            <w:r>
              <w:rPr>
                <w:rFonts w:asciiTheme="minorHAnsi" w:hAnsiTheme="minorHAnsi" w:cstheme="minorHAnsi"/>
                <w:b/>
              </w:rPr>
              <w:t>Postcode</w:t>
            </w:r>
          </w:p>
        </w:tc>
        <w:tc>
          <w:tcPr>
            <w:tcW w:w="2336" w:type="dxa"/>
          </w:tcPr>
          <w:p w14:paraId="761C0E72" w14:textId="77777777" w:rsidR="00054668" w:rsidRDefault="00054668" w:rsidP="002D6D24">
            <w:pPr>
              <w:rPr>
                <w:rFonts w:asciiTheme="minorHAnsi" w:hAnsiTheme="minorHAnsi" w:cstheme="minorHAnsi"/>
                <w:b/>
              </w:rPr>
            </w:pPr>
          </w:p>
        </w:tc>
      </w:tr>
    </w:tbl>
    <w:p w14:paraId="4E56E316" w14:textId="77777777" w:rsidR="00054668" w:rsidRDefault="00054668" w:rsidP="00054668">
      <w:pPr>
        <w:rPr>
          <w:rFonts w:asciiTheme="minorHAnsi" w:hAnsiTheme="minorHAnsi" w:cstheme="minorHAnsi"/>
          <w:b/>
        </w:rPr>
      </w:pPr>
    </w:p>
    <w:p w14:paraId="7652A18C" w14:textId="6DD7BD44" w:rsidR="00054668" w:rsidRDefault="00054668" w:rsidP="00054668">
      <w:pPr>
        <w:rPr>
          <w:rFonts w:asciiTheme="minorHAnsi" w:hAnsiTheme="minorHAnsi" w:cstheme="minorHAnsi"/>
          <w:b/>
        </w:rPr>
      </w:pPr>
    </w:p>
    <w:p w14:paraId="01FDAAF7" w14:textId="6E700593" w:rsidR="001638D9" w:rsidRDefault="001638D9" w:rsidP="001638D9">
      <w:pPr>
        <w:rPr>
          <w:rFonts w:asciiTheme="minorHAnsi" w:hAnsiTheme="minorHAnsi" w:cstheme="minorHAnsi"/>
          <w:b/>
        </w:rPr>
      </w:pPr>
      <w:r>
        <w:rPr>
          <w:rFonts w:asciiTheme="minorHAnsi" w:hAnsiTheme="minorHAnsi" w:cstheme="minorHAnsi"/>
          <w:b/>
        </w:rPr>
        <w:t>NB: A typed signature will not be accepted. A secure electronic</w:t>
      </w:r>
      <w:r w:rsidR="00A20D4D">
        <w:rPr>
          <w:rFonts w:asciiTheme="minorHAnsi" w:hAnsiTheme="minorHAnsi" w:cstheme="minorHAnsi"/>
          <w:b/>
        </w:rPr>
        <w:t xml:space="preserve"> or a wet</w:t>
      </w:r>
      <w:r>
        <w:rPr>
          <w:rFonts w:asciiTheme="minorHAnsi" w:hAnsiTheme="minorHAnsi" w:cstheme="minorHAnsi"/>
          <w:b/>
        </w:rPr>
        <w:t xml:space="preserve"> signature is acceptable.</w:t>
      </w:r>
    </w:p>
    <w:p w14:paraId="5B0C80E7" w14:textId="77777777" w:rsidR="00054668" w:rsidRDefault="00054668" w:rsidP="00054668">
      <w:pPr>
        <w:pBdr>
          <w:bottom w:val="single" w:sz="12" w:space="1" w:color="auto"/>
        </w:pBdr>
        <w:rPr>
          <w:rFonts w:asciiTheme="minorHAnsi" w:hAnsiTheme="minorHAnsi" w:cstheme="minorHAnsi"/>
          <w:b/>
        </w:rPr>
      </w:pPr>
    </w:p>
    <w:p w14:paraId="09BA004D" w14:textId="77777777" w:rsidR="00054668" w:rsidRDefault="00054668" w:rsidP="00054668">
      <w:pPr>
        <w:rPr>
          <w:rFonts w:asciiTheme="minorHAnsi" w:hAnsiTheme="minorHAnsi" w:cstheme="minorHAnsi"/>
          <w:b/>
        </w:rPr>
      </w:pPr>
    </w:p>
    <w:p w14:paraId="03DB75BC" w14:textId="77777777" w:rsidR="00054668" w:rsidRDefault="00054668" w:rsidP="00054668">
      <w:pPr>
        <w:rPr>
          <w:rFonts w:asciiTheme="minorHAnsi" w:hAnsiTheme="minorHAnsi" w:cstheme="minorHAnsi"/>
          <w:b/>
        </w:rPr>
      </w:pPr>
      <w:r>
        <w:rPr>
          <w:rFonts w:asciiTheme="minorHAnsi" w:hAnsiTheme="minorHAnsi" w:cstheme="minorHAnsi"/>
          <w:b/>
        </w:rPr>
        <w:t>PART C – for police use only</w:t>
      </w:r>
    </w:p>
    <w:p w14:paraId="15405982" w14:textId="77777777" w:rsidR="00054668" w:rsidRDefault="00054668" w:rsidP="00054668">
      <w:pPr>
        <w:rPr>
          <w:rFonts w:asciiTheme="minorHAnsi" w:hAnsiTheme="minorHAnsi" w:cstheme="minorHAnsi"/>
          <w:b/>
        </w:rPr>
      </w:pPr>
    </w:p>
    <w:p w14:paraId="55DE96F0" w14:textId="77777777" w:rsidR="00054668" w:rsidRPr="00EF1120" w:rsidRDefault="00054668" w:rsidP="00054668">
      <w:pPr>
        <w:rPr>
          <w:rFonts w:asciiTheme="minorHAnsi" w:hAnsiTheme="minorHAnsi" w:cstheme="minorHAnsi"/>
        </w:rPr>
      </w:pPr>
      <w:r w:rsidRPr="00EF1120">
        <w:rPr>
          <w:rFonts w:asciiTheme="minorHAnsi" w:hAnsiTheme="minorHAnsi" w:cstheme="minorHAnsi"/>
        </w:rPr>
        <w:t>PNC records</w:t>
      </w:r>
      <w:r>
        <w:rPr>
          <w:rFonts w:asciiTheme="minorHAnsi" w:hAnsiTheme="minorHAnsi" w:cstheme="minorHAnsi"/>
        </w:rPr>
        <w:t xml:space="preserve"> only</w:t>
      </w:r>
      <w:r w:rsidRPr="00EF1120">
        <w:rPr>
          <w:rFonts w:asciiTheme="minorHAnsi" w:hAnsiTheme="minorHAnsi" w:cstheme="minorHAnsi"/>
        </w:rPr>
        <w:t xml:space="preserve"> have been checked against the above details:</w:t>
      </w:r>
    </w:p>
    <w:p w14:paraId="57516BCC" w14:textId="77777777" w:rsidR="00054668" w:rsidRPr="00EF1120" w:rsidRDefault="00054668" w:rsidP="00054668">
      <w:pPr>
        <w:rPr>
          <w:rFonts w:asciiTheme="minorHAnsi" w:hAnsiTheme="minorHAnsi" w:cstheme="minorHAnsi"/>
        </w:rPr>
      </w:pPr>
    </w:p>
    <w:p w14:paraId="69A15F8D" w14:textId="77777777" w:rsidR="00054668" w:rsidRPr="00EF1120" w:rsidRDefault="00054668" w:rsidP="00054668">
      <w:pPr>
        <w:rPr>
          <w:rFonts w:asciiTheme="minorHAnsi" w:hAnsiTheme="minorHAnsi" w:cstheme="minorHAnsi"/>
        </w:rPr>
      </w:pPr>
      <w:r w:rsidRPr="00EF1120">
        <w:rPr>
          <w:rFonts w:asciiTheme="minorHAnsi" w:hAnsiTheme="minorHAnsi" w:cstheme="minorHAnsi"/>
        </w:rPr>
        <w:t>Tick the relevant option:</w:t>
      </w:r>
    </w:p>
    <w:p w14:paraId="6EDB9A62" w14:textId="77777777" w:rsidR="00054668" w:rsidRDefault="00054668" w:rsidP="00054668">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r>
        <w:rPr>
          <w:rFonts w:asciiTheme="minorHAnsi" w:hAnsiTheme="minorHAnsi" w:cstheme="minorHAnsi"/>
          <w:b/>
        </w:rPr>
        <w:sym w:font="Wingdings" w:char="F0FC"/>
      </w:r>
      <w:r>
        <w:rPr>
          <w:rFonts w:asciiTheme="minorHAnsi" w:hAnsiTheme="minorHAnsi" w:cstheme="minorHAnsi"/>
          <w:b/>
        </w:rPr>
        <w:t>)</w:t>
      </w:r>
    </w:p>
    <w:tbl>
      <w:tblPr>
        <w:tblStyle w:val="TableGrid"/>
        <w:tblW w:w="0" w:type="auto"/>
        <w:tblInd w:w="817" w:type="dxa"/>
        <w:tblLook w:val="04A0" w:firstRow="1" w:lastRow="0" w:firstColumn="1" w:lastColumn="0" w:noHBand="0" w:noVBand="1"/>
      </w:tblPr>
      <w:tblGrid>
        <w:gridCol w:w="2647"/>
        <w:gridCol w:w="4858"/>
        <w:gridCol w:w="694"/>
      </w:tblGrid>
      <w:tr w:rsidR="00054668" w14:paraId="00D19EA3" w14:textId="77777777" w:rsidTr="002D6D24">
        <w:trPr>
          <w:trHeight w:val="363"/>
        </w:trPr>
        <w:tc>
          <w:tcPr>
            <w:tcW w:w="7655" w:type="dxa"/>
            <w:gridSpan w:val="2"/>
            <w:vAlign w:val="center"/>
          </w:tcPr>
          <w:p w14:paraId="79BE8C99" w14:textId="77777777" w:rsidR="00054668" w:rsidRDefault="00054668" w:rsidP="002D6D24">
            <w:pPr>
              <w:rPr>
                <w:rFonts w:asciiTheme="minorHAnsi" w:hAnsiTheme="minorHAnsi" w:cstheme="minorHAnsi"/>
                <w:b/>
              </w:rPr>
            </w:pPr>
            <w:r>
              <w:rPr>
                <w:rFonts w:asciiTheme="minorHAnsi" w:hAnsiTheme="minorHAnsi" w:cstheme="minorHAnsi"/>
                <w:b/>
              </w:rPr>
              <w:t>No trace of convictions on details supplied</w:t>
            </w:r>
          </w:p>
        </w:tc>
        <w:tc>
          <w:tcPr>
            <w:tcW w:w="708" w:type="dxa"/>
            <w:shd w:val="clear" w:color="auto" w:fill="F2F2F2" w:themeFill="background1" w:themeFillShade="F2"/>
          </w:tcPr>
          <w:p w14:paraId="1E24B21C" w14:textId="77777777" w:rsidR="00054668" w:rsidRDefault="00054668" w:rsidP="002D6D24">
            <w:pPr>
              <w:rPr>
                <w:rFonts w:asciiTheme="minorHAnsi" w:hAnsiTheme="minorHAnsi" w:cstheme="minorHAnsi"/>
                <w:b/>
              </w:rPr>
            </w:pPr>
          </w:p>
        </w:tc>
      </w:tr>
      <w:tr w:rsidR="00054668" w14:paraId="2357AF34" w14:textId="77777777" w:rsidTr="002D6D24">
        <w:tc>
          <w:tcPr>
            <w:tcW w:w="2693" w:type="dxa"/>
            <w:vMerge w:val="restart"/>
          </w:tcPr>
          <w:p w14:paraId="04BF8B1E" w14:textId="77777777" w:rsidR="00054668" w:rsidRDefault="00054668" w:rsidP="002D6D24">
            <w:pPr>
              <w:rPr>
                <w:rFonts w:asciiTheme="minorHAnsi" w:hAnsiTheme="minorHAnsi" w:cstheme="minorHAnsi"/>
                <w:b/>
              </w:rPr>
            </w:pPr>
            <w:r>
              <w:rPr>
                <w:rFonts w:asciiTheme="minorHAnsi" w:hAnsiTheme="minorHAnsi" w:cstheme="minorHAnsi"/>
                <w:b/>
              </w:rPr>
              <w:t>The subject appears identical with the person whose criminal conviction record is attached:</w:t>
            </w:r>
          </w:p>
        </w:tc>
        <w:tc>
          <w:tcPr>
            <w:tcW w:w="4962" w:type="dxa"/>
          </w:tcPr>
          <w:p w14:paraId="43489E58" w14:textId="77777777" w:rsidR="00054668" w:rsidRDefault="00054668" w:rsidP="002D6D24">
            <w:pPr>
              <w:rPr>
                <w:rFonts w:asciiTheme="minorHAnsi" w:hAnsiTheme="minorHAnsi" w:cstheme="minorHAnsi"/>
                <w:b/>
              </w:rPr>
            </w:pPr>
            <w:r>
              <w:rPr>
                <w:rFonts w:asciiTheme="minorHAnsi" w:hAnsiTheme="minorHAnsi" w:cstheme="minorHAnsi"/>
                <w:b/>
              </w:rPr>
              <w:t xml:space="preserve">The record </w:t>
            </w:r>
            <w:r w:rsidRPr="00EF1120">
              <w:rPr>
                <w:rFonts w:asciiTheme="minorHAnsi" w:hAnsiTheme="minorHAnsi" w:cstheme="minorHAnsi"/>
                <w:b/>
                <w:color w:val="FF0000"/>
              </w:rPr>
              <w:t>meets</w:t>
            </w:r>
            <w:r>
              <w:rPr>
                <w:rFonts w:asciiTheme="minorHAnsi" w:hAnsiTheme="minorHAnsi" w:cstheme="minorHAnsi"/>
                <w:b/>
              </w:rPr>
              <w:t xml:space="preserve"> the requirements of this  document</w:t>
            </w:r>
          </w:p>
        </w:tc>
        <w:tc>
          <w:tcPr>
            <w:tcW w:w="708" w:type="dxa"/>
            <w:shd w:val="clear" w:color="auto" w:fill="F2F2F2" w:themeFill="background1" w:themeFillShade="F2"/>
          </w:tcPr>
          <w:p w14:paraId="53EF6DE4" w14:textId="77777777" w:rsidR="00054668" w:rsidRDefault="00054668" w:rsidP="002D6D24">
            <w:pPr>
              <w:rPr>
                <w:rFonts w:asciiTheme="minorHAnsi" w:hAnsiTheme="minorHAnsi" w:cstheme="minorHAnsi"/>
                <w:b/>
              </w:rPr>
            </w:pPr>
          </w:p>
        </w:tc>
      </w:tr>
      <w:tr w:rsidR="00A658C6" w14:paraId="4FEFF747" w14:textId="77777777" w:rsidTr="002178E1">
        <w:trPr>
          <w:trHeight w:val="598"/>
        </w:trPr>
        <w:tc>
          <w:tcPr>
            <w:tcW w:w="2693" w:type="dxa"/>
            <w:vMerge/>
          </w:tcPr>
          <w:p w14:paraId="37CEF3A5" w14:textId="77777777" w:rsidR="00A658C6" w:rsidRDefault="00A658C6" w:rsidP="002D6D24">
            <w:pPr>
              <w:rPr>
                <w:rFonts w:asciiTheme="minorHAnsi" w:hAnsiTheme="minorHAnsi" w:cstheme="minorHAnsi"/>
                <w:b/>
              </w:rPr>
            </w:pPr>
          </w:p>
        </w:tc>
        <w:tc>
          <w:tcPr>
            <w:tcW w:w="4962" w:type="dxa"/>
          </w:tcPr>
          <w:p w14:paraId="1965D2FE" w14:textId="65E724BF" w:rsidR="00A658C6" w:rsidRDefault="00A658C6" w:rsidP="002D6D24">
            <w:pPr>
              <w:rPr>
                <w:rFonts w:asciiTheme="minorHAnsi" w:hAnsiTheme="minorHAnsi" w:cstheme="minorHAnsi"/>
                <w:b/>
              </w:rPr>
            </w:pPr>
            <w:r>
              <w:rPr>
                <w:rFonts w:asciiTheme="minorHAnsi" w:hAnsiTheme="minorHAnsi" w:cstheme="minorHAnsi"/>
                <w:b/>
              </w:rPr>
              <w:t xml:space="preserve">The record </w:t>
            </w:r>
            <w:r w:rsidRPr="0053254A">
              <w:rPr>
                <w:rFonts w:asciiTheme="minorHAnsi" w:hAnsiTheme="minorHAnsi" w:cstheme="minorHAnsi"/>
                <w:b/>
                <w:color w:val="FF0000"/>
              </w:rPr>
              <w:t>does</w:t>
            </w:r>
            <w:r>
              <w:rPr>
                <w:rFonts w:asciiTheme="minorHAnsi" w:hAnsiTheme="minorHAnsi" w:cstheme="minorHAnsi"/>
                <w:b/>
              </w:rPr>
              <w:t xml:space="preserve"> </w:t>
            </w:r>
            <w:r w:rsidRPr="00EF1120">
              <w:rPr>
                <w:rFonts w:asciiTheme="minorHAnsi" w:hAnsiTheme="minorHAnsi" w:cstheme="minorHAnsi"/>
                <w:b/>
                <w:color w:val="FF0000"/>
              </w:rPr>
              <w:t xml:space="preserve">not meet </w:t>
            </w:r>
            <w:r>
              <w:rPr>
                <w:rFonts w:asciiTheme="minorHAnsi" w:hAnsiTheme="minorHAnsi" w:cstheme="minorHAnsi"/>
                <w:b/>
              </w:rPr>
              <w:t>the requirements of this document</w:t>
            </w:r>
          </w:p>
        </w:tc>
        <w:tc>
          <w:tcPr>
            <w:tcW w:w="708" w:type="dxa"/>
            <w:shd w:val="clear" w:color="auto" w:fill="F2F2F2" w:themeFill="background1" w:themeFillShade="F2"/>
          </w:tcPr>
          <w:p w14:paraId="725C09C6" w14:textId="77777777" w:rsidR="00A658C6" w:rsidRDefault="00A658C6" w:rsidP="002D6D24">
            <w:pPr>
              <w:rPr>
                <w:rFonts w:asciiTheme="minorHAnsi" w:hAnsiTheme="minorHAnsi" w:cstheme="minorHAnsi"/>
                <w:b/>
              </w:rPr>
            </w:pPr>
          </w:p>
        </w:tc>
      </w:tr>
      <w:tr w:rsidR="00054668" w14:paraId="5D339084" w14:textId="77777777" w:rsidTr="002178E1">
        <w:trPr>
          <w:trHeight w:val="547"/>
        </w:trPr>
        <w:tc>
          <w:tcPr>
            <w:tcW w:w="2693" w:type="dxa"/>
            <w:vMerge/>
          </w:tcPr>
          <w:p w14:paraId="75E91C87" w14:textId="77777777" w:rsidR="00054668" w:rsidRDefault="00054668" w:rsidP="002D6D24">
            <w:pPr>
              <w:rPr>
                <w:rFonts w:asciiTheme="minorHAnsi" w:hAnsiTheme="minorHAnsi" w:cstheme="minorHAnsi"/>
                <w:b/>
              </w:rPr>
            </w:pPr>
          </w:p>
        </w:tc>
        <w:tc>
          <w:tcPr>
            <w:tcW w:w="4962" w:type="dxa"/>
          </w:tcPr>
          <w:p w14:paraId="0AF8618E" w14:textId="5DBA71E1" w:rsidR="00054668" w:rsidRPr="00EF1120" w:rsidRDefault="00A658C6" w:rsidP="002D6D24">
            <w:pPr>
              <w:rPr>
                <w:rFonts w:asciiTheme="minorHAnsi" w:hAnsiTheme="minorHAnsi" w:cstheme="minorHAnsi"/>
                <w:b/>
              </w:rPr>
            </w:pPr>
            <w:r>
              <w:rPr>
                <w:rFonts w:asciiTheme="minorHAnsi" w:hAnsiTheme="minorHAnsi" w:cstheme="minorHAnsi"/>
                <w:b/>
              </w:rPr>
              <w:t>A decision on suitability cannot be made at this time</w:t>
            </w:r>
          </w:p>
        </w:tc>
        <w:tc>
          <w:tcPr>
            <w:tcW w:w="708" w:type="dxa"/>
            <w:shd w:val="clear" w:color="auto" w:fill="F2F2F2" w:themeFill="background1" w:themeFillShade="F2"/>
          </w:tcPr>
          <w:p w14:paraId="75C33776" w14:textId="77777777" w:rsidR="00054668" w:rsidRDefault="00054668" w:rsidP="002D6D24">
            <w:pPr>
              <w:rPr>
                <w:rFonts w:asciiTheme="minorHAnsi" w:hAnsiTheme="minorHAnsi" w:cstheme="minorHAnsi"/>
                <w:b/>
              </w:rPr>
            </w:pPr>
          </w:p>
        </w:tc>
      </w:tr>
    </w:tbl>
    <w:p w14:paraId="1E3C1277" w14:textId="77777777" w:rsidR="00054668" w:rsidRDefault="00054668" w:rsidP="00054668">
      <w:pPr>
        <w:rPr>
          <w:rFonts w:asciiTheme="minorHAnsi" w:hAnsiTheme="minorHAnsi" w:cstheme="minorHAnsi"/>
          <w:b/>
        </w:rPr>
      </w:pPr>
    </w:p>
    <w:p w14:paraId="019D1209" w14:textId="77777777" w:rsidR="00054668" w:rsidRDefault="00054668" w:rsidP="00054668">
      <w:pPr>
        <w:rPr>
          <w:rFonts w:asciiTheme="minorHAnsi" w:hAnsiTheme="minorHAnsi" w:cstheme="minorHAnsi"/>
          <w:b/>
        </w:rPr>
      </w:pPr>
    </w:p>
    <w:tbl>
      <w:tblPr>
        <w:tblStyle w:val="TableGrid"/>
        <w:tblW w:w="0" w:type="auto"/>
        <w:tblLook w:val="04A0" w:firstRow="1" w:lastRow="0" w:firstColumn="1" w:lastColumn="0" w:noHBand="0" w:noVBand="1"/>
      </w:tblPr>
      <w:tblGrid>
        <w:gridCol w:w="1649"/>
        <w:gridCol w:w="3849"/>
        <w:gridCol w:w="1255"/>
        <w:gridCol w:w="2263"/>
      </w:tblGrid>
      <w:tr w:rsidR="00054668" w14:paraId="71B6DE5E" w14:textId="77777777" w:rsidTr="002D6D24">
        <w:tc>
          <w:tcPr>
            <w:tcW w:w="1668" w:type="dxa"/>
            <w:shd w:val="clear" w:color="auto" w:fill="EAF1DD" w:themeFill="accent3" w:themeFillTint="33"/>
          </w:tcPr>
          <w:p w14:paraId="01C99C98" w14:textId="77777777" w:rsidR="00054668" w:rsidRDefault="00054668" w:rsidP="002D6D24">
            <w:pPr>
              <w:rPr>
                <w:rFonts w:asciiTheme="minorHAnsi" w:hAnsiTheme="minorHAnsi" w:cstheme="minorHAnsi"/>
                <w:b/>
              </w:rPr>
            </w:pPr>
            <w:r>
              <w:rPr>
                <w:rFonts w:asciiTheme="minorHAnsi" w:hAnsiTheme="minorHAnsi" w:cstheme="minorHAnsi"/>
                <w:b/>
              </w:rPr>
              <w:t xml:space="preserve">Signature </w:t>
            </w:r>
          </w:p>
        </w:tc>
        <w:tc>
          <w:tcPr>
            <w:tcW w:w="3969" w:type="dxa"/>
          </w:tcPr>
          <w:p w14:paraId="2E8924F9" w14:textId="77777777" w:rsidR="00054668" w:rsidRDefault="00054668" w:rsidP="002D6D24">
            <w:pPr>
              <w:rPr>
                <w:rFonts w:asciiTheme="minorHAnsi" w:hAnsiTheme="minorHAnsi" w:cstheme="minorHAnsi"/>
                <w:b/>
              </w:rPr>
            </w:pPr>
          </w:p>
        </w:tc>
        <w:tc>
          <w:tcPr>
            <w:tcW w:w="1275" w:type="dxa"/>
            <w:shd w:val="clear" w:color="auto" w:fill="EAF1DD" w:themeFill="accent3" w:themeFillTint="33"/>
          </w:tcPr>
          <w:p w14:paraId="5E5C3ACF" w14:textId="77777777" w:rsidR="00054668" w:rsidRDefault="00054668" w:rsidP="002D6D24">
            <w:pPr>
              <w:rPr>
                <w:rFonts w:asciiTheme="minorHAnsi" w:hAnsiTheme="minorHAnsi" w:cstheme="minorHAnsi"/>
                <w:b/>
              </w:rPr>
            </w:pPr>
            <w:r>
              <w:rPr>
                <w:rFonts w:asciiTheme="minorHAnsi" w:hAnsiTheme="minorHAnsi" w:cstheme="minorHAnsi"/>
                <w:b/>
              </w:rPr>
              <w:t xml:space="preserve">Date </w:t>
            </w:r>
          </w:p>
        </w:tc>
        <w:tc>
          <w:tcPr>
            <w:tcW w:w="2330" w:type="dxa"/>
          </w:tcPr>
          <w:p w14:paraId="1348FA4C" w14:textId="77777777" w:rsidR="00054668" w:rsidRDefault="00054668" w:rsidP="002D6D24">
            <w:pPr>
              <w:rPr>
                <w:rFonts w:asciiTheme="minorHAnsi" w:hAnsiTheme="minorHAnsi" w:cstheme="minorHAnsi"/>
                <w:b/>
              </w:rPr>
            </w:pPr>
          </w:p>
        </w:tc>
      </w:tr>
    </w:tbl>
    <w:p w14:paraId="0F7DB529" w14:textId="77777777" w:rsidR="00054668" w:rsidRDefault="00054668" w:rsidP="00054668">
      <w:pPr>
        <w:rPr>
          <w:rFonts w:asciiTheme="minorHAnsi" w:hAnsiTheme="minorHAnsi" w:cstheme="minorHAnsi"/>
          <w:b/>
        </w:rPr>
      </w:pPr>
    </w:p>
    <w:p w14:paraId="649BA6DB" w14:textId="77777777" w:rsidR="00054668" w:rsidRPr="002178E1" w:rsidRDefault="00054668" w:rsidP="00054668">
      <w:pPr>
        <w:rPr>
          <w:rFonts w:asciiTheme="minorHAnsi" w:hAnsiTheme="minorHAnsi" w:cstheme="minorHAnsi"/>
          <w:b/>
          <w:sz w:val="20"/>
          <w:szCs w:val="20"/>
        </w:rPr>
      </w:pPr>
      <w:r w:rsidRPr="002178E1">
        <w:rPr>
          <w:rFonts w:asciiTheme="minorHAnsi" w:hAnsiTheme="minorHAnsi" w:cstheme="minorHAnsi"/>
          <w:b/>
          <w:sz w:val="20"/>
          <w:szCs w:val="20"/>
        </w:rPr>
        <w:t>ALL FORMS TO BE RETURNED TO THE NOMINATED OFFICER IN THE FORCE FOR IMPLEMENTATION OF THE NPCC SECURITY SYSTEMS REQUIREMENTS</w:t>
      </w:r>
    </w:p>
    <w:p w14:paraId="425D0BE8" w14:textId="77777777" w:rsidR="00054668" w:rsidRDefault="00054668" w:rsidP="00054668">
      <w:pPr>
        <w:rPr>
          <w:rFonts w:asciiTheme="minorHAnsi" w:hAnsiTheme="minorHAnsi" w:cstheme="minorHAnsi"/>
          <w:b/>
        </w:rPr>
      </w:pPr>
    </w:p>
    <w:p w14:paraId="069E8FC9" w14:textId="77777777" w:rsidR="00054668" w:rsidRPr="002178E1" w:rsidRDefault="00054668" w:rsidP="00054668">
      <w:pPr>
        <w:spacing w:line="240" w:lineRule="atLeast"/>
        <w:jc w:val="both"/>
        <w:rPr>
          <w:rFonts w:asciiTheme="minorHAnsi" w:hAnsiTheme="minorHAnsi" w:cstheme="minorHAnsi"/>
          <w:color w:val="FF0000"/>
        </w:rPr>
      </w:pPr>
      <w:r w:rsidRPr="002178E1">
        <w:rPr>
          <w:rFonts w:asciiTheme="minorHAnsi" w:hAnsiTheme="minorHAnsi" w:cstheme="minorHAnsi"/>
          <w:b/>
          <w:color w:val="FF0000"/>
        </w:rPr>
        <w:t>THIS FORM AND THE CRIMINAL CONVICTION RECORD MUST BE RETAINED BY THE POLICE.</w:t>
      </w:r>
    </w:p>
    <w:p w14:paraId="0BFED6F5" w14:textId="77777777" w:rsidR="00054668" w:rsidRPr="00E82D0D" w:rsidRDefault="00054668" w:rsidP="00054668">
      <w:pPr>
        <w:jc w:val="right"/>
        <w:rPr>
          <w:rFonts w:asciiTheme="minorHAnsi" w:hAnsiTheme="minorHAnsi" w:cstheme="minorHAnsi"/>
          <w:b/>
        </w:rPr>
      </w:pPr>
      <w:r>
        <w:rPr>
          <w:rFonts w:asciiTheme="minorHAnsi" w:hAnsiTheme="minorHAnsi" w:cstheme="minorHAnsi"/>
          <w:b/>
        </w:rPr>
        <w:t>Page 3 of 3</w:t>
      </w:r>
    </w:p>
    <w:bookmarkEnd w:id="6"/>
    <w:p w14:paraId="4A892CAD" w14:textId="7E474417" w:rsidR="00054668" w:rsidRPr="00C51D1A" w:rsidRDefault="00054668" w:rsidP="00054668">
      <w:pPr>
        <w:pStyle w:val="AppendixHeader"/>
        <w:rPr>
          <w:rFonts w:ascii="Calibri" w:hAnsi="Calibri" w:cs="Calibri"/>
          <w:color w:val="000000"/>
          <w:sz w:val="28"/>
          <w:szCs w:val="28"/>
        </w:rPr>
      </w:pPr>
      <w:r w:rsidRPr="00C51D1A">
        <w:rPr>
          <w:rFonts w:ascii="Calibri" w:hAnsi="Calibri" w:cs="Calibri"/>
          <w:color w:val="000000"/>
          <w:sz w:val="28"/>
          <w:szCs w:val="28"/>
        </w:rPr>
        <w:lastRenderedPageBreak/>
        <w:t>APPENDIX C (</w:t>
      </w:r>
      <w:proofErr w:type="spellStart"/>
      <w:r w:rsidRPr="00C51D1A">
        <w:rPr>
          <w:rFonts w:ascii="Calibri" w:hAnsi="Calibri" w:cs="Calibri"/>
          <w:color w:val="000000"/>
          <w:sz w:val="28"/>
          <w:szCs w:val="28"/>
        </w:rPr>
        <w:t>contd</w:t>
      </w:r>
      <w:proofErr w:type="spellEnd"/>
      <w:r w:rsidRPr="00C51D1A">
        <w:rPr>
          <w:rFonts w:ascii="Calibri" w:hAnsi="Calibri" w:cs="Calibri"/>
          <w:color w:val="000000"/>
          <w:sz w:val="28"/>
          <w:szCs w:val="28"/>
        </w:rPr>
        <w:t xml:space="preserve">) </w:t>
      </w:r>
      <w:r w:rsidR="00BA0826" w:rsidRPr="00BA0826">
        <w:rPr>
          <w:rFonts w:ascii="Calibri" w:hAnsi="Calibri" w:cs="Calibri"/>
          <w:color w:val="000000"/>
          <w:sz w:val="28"/>
          <w:szCs w:val="28"/>
        </w:rPr>
        <w:t>(</w:t>
      </w:r>
      <w:r w:rsidR="008B5844">
        <w:rPr>
          <w:rFonts w:ascii="Calibri" w:hAnsi="Calibri" w:cs="Calibri"/>
          <w:color w:val="000000"/>
          <w:sz w:val="28"/>
          <w:szCs w:val="28"/>
        </w:rPr>
        <w:t>February 2025</w:t>
      </w:r>
      <w:r w:rsidR="00BA0826" w:rsidRPr="00BA0826">
        <w:rPr>
          <w:rFonts w:ascii="Calibri" w:hAnsi="Calibri" w:cs="Calibri"/>
          <w:color w:val="000000"/>
          <w:sz w:val="28"/>
          <w:szCs w:val="28"/>
        </w:rPr>
        <w:t>)</w:t>
      </w:r>
    </w:p>
    <w:p w14:paraId="0B83C11E" w14:textId="77777777" w:rsidR="00054668" w:rsidRDefault="00054668" w:rsidP="00054668">
      <w:pPr>
        <w:spacing w:line="240" w:lineRule="atLeast"/>
        <w:jc w:val="both"/>
        <w:rPr>
          <w:rFonts w:ascii="Verdana" w:hAnsi="Verdana"/>
          <w:b/>
        </w:rPr>
      </w:pPr>
    </w:p>
    <w:p w14:paraId="58944E53" w14:textId="77777777" w:rsidR="00054668" w:rsidRPr="00C51D1A" w:rsidRDefault="00054668" w:rsidP="00054668">
      <w:pPr>
        <w:pStyle w:val="Heading6"/>
        <w:spacing w:line="240" w:lineRule="atLeast"/>
        <w:jc w:val="center"/>
        <w:rPr>
          <w:rFonts w:cs="Calibri"/>
          <w:sz w:val="24"/>
          <w:szCs w:val="24"/>
        </w:rPr>
      </w:pPr>
      <w:r w:rsidRPr="00C51D1A">
        <w:rPr>
          <w:rFonts w:cs="Calibri"/>
          <w:sz w:val="24"/>
          <w:szCs w:val="24"/>
        </w:rPr>
        <w:t>FORM B</w:t>
      </w:r>
      <w:r w:rsidRPr="00C51D1A">
        <w:rPr>
          <w:rFonts w:cs="Calibri"/>
          <w:sz w:val="24"/>
          <w:szCs w:val="24"/>
          <w:lang w:val="en-US"/>
        </w:rPr>
        <w:t xml:space="preserve"> - </w:t>
      </w:r>
      <w:r w:rsidRPr="00C51D1A">
        <w:rPr>
          <w:rFonts w:cs="Calibri"/>
          <w:sz w:val="24"/>
          <w:szCs w:val="24"/>
        </w:rPr>
        <w:t>DISCLOSURE OF CRIMINAL CONVICTIONS</w:t>
      </w:r>
    </w:p>
    <w:p w14:paraId="4C8DA95B" w14:textId="77777777" w:rsidR="00054668" w:rsidRPr="00C51D1A" w:rsidRDefault="00054668" w:rsidP="00054668">
      <w:pPr>
        <w:spacing w:line="240" w:lineRule="atLeast"/>
        <w:jc w:val="center"/>
        <w:rPr>
          <w:rFonts w:ascii="Calibri" w:hAnsi="Calibri" w:cs="Calibri"/>
          <w:b/>
          <w:color w:val="FF0000"/>
          <w:sz w:val="24"/>
          <w:szCs w:val="24"/>
        </w:rPr>
      </w:pPr>
      <w:r w:rsidRPr="00C51D1A">
        <w:rPr>
          <w:rFonts w:ascii="Calibri" w:hAnsi="Calibri" w:cs="Calibri"/>
          <w:b/>
          <w:color w:val="FF0000"/>
          <w:sz w:val="24"/>
          <w:szCs w:val="24"/>
        </w:rPr>
        <w:t>(Employer to hand this form to applicant)</w:t>
      </w:r>
    </w:p>
    <w:p w14:paraId="71A6F4C7" w14:textId="77777777" w:rsidR="00054668" w:rsidRDefault="00054668" w:rsidP="00054668">
      <w:pPr>
        <w:spacing w:line="240" w:lineRule="atLeast"/>
        <w:jc w:val="both"/>
        <w:rPr>
          <w:rFonts w:ascii="Verdana" w:hAnsi="Verdana"/>
          <w:b/>
        </w:rPr>
      </w:pPr>
    </w:p>
    <w:p w14:paraId="2D0965A3" w14:textId="77777777" w:rsidR="00054668" w:rsidRDefault="00054668" w:rsidP="00054668">
      <w:pPr>
        <w:spacing w:line="240" w:lineRule="atLeast"/>
        <w:jc w:val="both"/>
        <w:rPr>
          <w:rFonts w:ascii="Verdana" w:hAnsi="Verdana"/>
          <w:b/>
        </w:rPr>
      </w:pPr>
    </w:p>
    <w:p w14:paraId="5C8CF50E" w14:textId="77777777" w:rsidR="00054668" w:rsidRPr="00C51D1A" w:rsidRDefault="00054668" w:rsidP="00054668">
      <w:pPr>
        <w:spacing w:line="240" w:lineRule="atLeast"/>
        <w:jc w:val="both"/>
        <w:rPr>
          <w:rFonts w:ascii="Calibri" w:hAnsi="Calibri" w:cs="Calibri"/>
          <w:b/>
          <w:sz w:val="24"/>
          <w:szCs w:val="24"/>
        </w:rPr>
      </w:pPr>
      <w:r w:rsidRPr="00C51D1A">
        <w:rPr>
          <w:rFonts w:ascii="Calibri" w:hAnsi="Calibri" w:cs="Calibri"/>
          <w:b/>
          <w:sz w:val="24"/>
          <w:szCs w:val="24"/>
        </w:rPr>
        <w:t>NOTICE TO THE APPLICANT</w:t>
      </w:r>
    </w:p>
    <w:p w14:paraId="26A207EF" w14:textId="77777777" w:rsidR="00054668" w:rsidRDefault="00054668" w:rsidP="00054668">
      <w:pPr>
        <w:spacing w:line="240" w:lineRule="atLeast"/>
        <w:jc w:val="both"/>
        <w:rPr>
          <w:rFonts w:ascii="Verdana" w:hAnsi="Verdana"/>
          <w:b/>
        </w:rPr>
      </w:pPr>
    </w:p>
    <w:p w14:paraId="31171A3E" w14:textId="77777777" w:rsidR="00054668" w:rsidRDefault="00054668" w:rsidP="00054668">
      <w:pPr>
        <w:spacing w:line="240" w:lineRule="atLeast"/>
        <w:jc w:val="both"/>
        <w:rPr>
          <w:rFonts w:ascii="Verdana" w:hAnsi="Verdana"/>
          <w:b/>
        </w:rPr>
      </w:pPr>
    </w:p>
    <w:p w14:paraId="5E567BC3" w14:textId="77777777" w:rsidR="00054668" w:rsidRPr="00C51D1A" w:rsidRDefault="00054668" w:rsidP="00054668">
      <w:pPr>
        <w:spacing w:line="240" w:lineRule="atLeast"/>
        <w:rPr>
          <w:rFonts w:ascii="Calibri" w:hAnsi="Calibri" w:cs="Calibri"/>
        </w:rPr>
      </w:pPr>
      <w:r w:rsidRPr="00C51D1A">
        <w:rPr>
          <w:rFonts w:ascii="Calibri" w:hAnsi="Calibri" w:cs="Calibri"/>
        </w:rPr>
        <w:t>The police, in applying the requirements on security systems, may prohibit a company from its list of compliant security systems installers and monitoring centres if a principal or employee has criminal convictions.</w:t>
      </w:r>
    </w:p>
    <w:p w14:paraId="36D6CD5E" w14:textId="77777777" w:rsidR="00054668" w:rsidRPr="00C51D1A" w:rsidRDefault="00054668" w:rsidP="00054668">
      <w:pPr>
        <w:spacing w:line="240" w:lineRule="atLeast"/>
        <w:rPr>
          <w:rFonts w:ascii="Calibri" w:hAnsi="Calibri" w:cs="Calibri"/>
        </w:rPr>
      </w:pPr>
    </w:p>
    <w:p w14:paraId="69916DB5" w14:textId="0EBD0E3B" w:rsidR="00054668" w:rsidRPr="00C51D1A" w:rsidRDefault="00054668" w:rsidP="00054668">
      <w:pPr>
        <w:spacing w:line="240" w:lineRule="atLeast"/>
        <w:rPr>
          <w:rFonts w:ascii="Calibri" w:hAnsi="Calibri" w:cs="Calibri"/>
        </w:rPr>
      </w:pPr>
      <w:r w:rsidRPr="00C51D1A">
        <w:rPr>
          <w:rFonts w:ascii="Calibri" w:hAnsi="Calibri" w:cs="Calibri"/>
        </w:rPr>
        <w:t xml:space="preserve">In connection with your employment/application for employment, you are required to supply the personal information. Any </w:t>
      </w:r>
      <w:r w:rsidR="000B4F09">
        <w:rPr>
          <w:rFonts w:ascii="Calibri" w:hAnsi="Calibri" w:cs="Calibri"/>
        </w:rPr>
        <w:t xml:space="preserve">unspent </w:t>
      </w:r>
      <w:r w:rsidRPr="00C51D1A">
        <w:rPr>
          <w:rFonts w:ascii="Calibri" w:hAnsi="Calibri" w:cs="Calibri"/>
        </w:rPr>
        <w:t>convictions should be shown. You are required to sign the form authorising the police to inform your employer if you meet/do not meet the Security System Requirements.</w:t>
      </w:r>
    </w:p>
    <w:p w14:paraId="0B2A9B70" w14:textId="77777777" w:rsidR="00054668" w:rsidRPr="00C51D1A" w:rsidRDefault="00054668" w:rsidP="00054668">
      <w:pPr>
        <w:spacing w:line="240" w:lineRule="atLeast"/>
        <w:rPr>
          <w:rFonts w:ascii="Calibri" w:hAnsi="Calibri" w:cs="Calibri"/>
        </w:rPr>
      </w:pPr>
    </w:p>
    <w:p w14:paraId="7C99D3A0" w14:textId="37B0E13B" w:rsidR="00054668" w:rsidRPr="00C51D1A" w:rsidRDefault="00054668" w:rsidP="00054668">
      <w:pPr>
        <w:spacing w:line="240" w:lineRule="atLeast"/>
        <w:rPr>
          <w:rFonts w:ascii="Calibri" w:hAnsi="Calibri" w:cs="Calibri"/>
        </w:rPr>
      </w:pPr>
      <w:r w:rsidRPr="00C51D1A">
        <w:rPr>
          <w:rFonts w:ascii="Calibri" w:hAnsi="Calibri" w:cs="Calibri"/>
        </w:rPr>
        <w:t xml:space="preserve">It should be noted that failure to provide relevant information, or to give false information, could lead to prosecution for an offence under </w:t>
      </w:r>
      <w:r w:rsidRPr="000F31E5">
        <w:rPr>
          <w:rFonts w:ascii="Calibri" w:hAnsi="Calibri" w:cs="Calibri"/>
        </w:rPr>
        <w:t xml:space="preserve">Section </w:t>
      </w:r>
      <w:r w:rsidR="00FF17FC" w:rsidRPr="000F31E5">
        <w:rPr>
          <w:rFonts w:ascii="Calibri" w:hAnsi="Calibri" w:cs="Calibri"/>
        </w:rPr>
        <w:t>3</w:t>
      </w:r>
      <w:r w:rsidRPr="000F31E5">
        <w:rPr>
          <w:rFonts w:ascii="Calibri" w:hAnsi="Calibri" w:cs="Calibri"/>
        </w:rPr>
        <w:t xml:space="preserve">, </w:t>
      </w:r>
      <w:r w:rsidR="00FF17FC" w:rsidRPr="000F31E5">
        <w:rPr>
          <w:rFonts w:ascii="Calibri" w:hAnsi="Calibri" w:cs="Calibri"/>
        </w:rPr>
        <w:t>Fraud</w:t>
      </w:r>
      <w:r w:rsidRPr="000F31E5">
        <w:rPr>
          <w:rFonts w:ascii="Calibri" w:hAnsi="Calibri" w:cs="Calibri"/>
        </w:rPr>
        <w:t xml:space="preserve"> Act </w:t>
      </w:r>
      <w:r w:rsidR="00FF17FC" w:rsidRPr="000F31E5">
        <w:rPr>
          <w:rFonts w:ascii="Calibri" w:hAnsi="Calibri" w:cs="Calibri"/>
        </w:rPr>
        <w:t>2006</w:t>
      </w:r>
      <w:r w:rsidRPr="000F31E5">
        <w:rPr>
          <w:rFonts w:ascii="Calibri" w:hAnsi="Calibri" w:cs="Calibri"/>
        </w:rPr>
        <w:t>.</w:t>
      </w:r>
    </w:p>
    <w:p w14:paraId="3458AD51" w14:textId="77777777" w:rsidR="00054668" w:rsidRPr="00C51D1A" w:rsidRDefault="00054668" w:rsidP="00054668">
      <w:pPr>
        <w:spacing w:line="240" w:lineRule="atLeast"/>
        <w:rPr>
          <w:rFonts w:ascii="Calibri" w:hAnsi="Calibri" w:cs="Calibri"/>
        </w:rPr>
      </w:pPr>
    </w:p>
    <w:p w14:paraId="48FDD092" w14:textId="18C65DFA" w:rsidR="00054668" w:rsidRPr="00C51D1A" w:rsidRDefault="00054668" w:rsidP="00054668">
      <w:pPr>
        <w:spacing w:line="240" w:lineRule="atLeast"/>
        <w:rPr>
          <w:rFonts w:ascii="Calibri" w:hAnsi="Calibri" w:cs="Calibri"/>
        </w:rPr>
      </w:pPr>
      <w:r w:rsidRPr="00C51D1A">
        <w:rPr>
          <w:rFonts w:ascii="Calibri" w:hAnsi="Calibri" w:cs="Calibri"/>
        </w:rPr>
        <w:t xml:space="preserve">Following the checks the police may advise an employer/prospective employer that an individual does not meet the requirements, but in so doing they will </w:t>
      </w:r>
      <w:r w:rsidRPr="00C51D1A">
        <w:rPr>
          <w:rFonts w:ascii="Calibri" w:hAnsi="Calibri" w:cs="Calibri"/>
          <w:u w:val="single"/>
        </w:rPr>
        <w:t>NOT</w:t>
      </w:r>
      <w:r w:rsidRPr="00C51D1A">
        <w:rPr>
          <w:rFonts w:ascii="Calibri" w:hAnsi="Calibri" w:cs="Calibri"/>
        </w:rPr>
        <w:t xml:space="preserve"> reveal actual details.</w:t>
      </w:r>
      <w:r w:rsidR="00AD7854">
        <w:rPr>
          <w:rFonts w:ascii="Calibri" w:hAnsi="Calibri" w:cs="Calibri"/>
        </w:rPr>
        <w:t xml:space="preserve"> Failure to meet these </w:t>
      </w:r>
      <w:proofErr w:type="spellStart"/>
      <w:r w:rsidR="00AD7854">
        <w:rPr>
          <w:rFonts w:ascii="Calibri" w:hAnsi="Calibri" w:cs="Calibri"/>
        </w:rPr>
        <w:t>requirments</w:t>
      </w:r>
      <w:proofErr w:type="spellEnd"/>
      <w:r w:rsidR="00AD7854">
        <w:rPr>
          <w:rFonts w:ascii="Calibri" w:hAnsi="Calibri" w:cs="Calibri"/>
        </w:rPr>
        <w:t xml:space="preserve"> may affect the conditions of your employment.</w:t>
      </w:r>
    </w:p>
    <w:p w14:paraId="4C374A34" w14:textId="77777777" w:rsidR="00054668" w:rsidRPr="00C51D1A" w:rsidRDefault="00054668" w:rsidP="00054668">
      <w:pPr>
        <w:spacing w:line="240" w:lineRule="atLeast"/>
        <w:rPr>
          <w:rFonts w:ascii="Calibri" w:hAnsi="Calibri" w:cs="Calibri"/>
        </w:rPr>
      </w:pPr>
    </w:p>
    <w:p w14:paraId="00268C94" w14:textId="7E5DC9D7" w:rsidR="00054668" w:rsidRPr="00C51D1A" w:rsidRDefault="00054668" w:rsidP="00054668">
      <w:pPr>
        <w:spacing w:line="240" w:lineRule="atLeast"/>
        <w:rPr>
          <w:rFonts w:ascii="Calibri" w:hAnsi="Calibri" w:cs="Calibri"/>
        </w:rPr>
      </w:pPr>
      <w:r w:rsidRPr="00C51D1A">
        <w:rPr>
          <w:rFonts w:ascii="Calibri" w:hAnsi="Calibri" w:cs="Calibri"/>
        </w:rPr>
        <w:t>Where you believe you have been wrongly identified, you are entitled to make representation to the police. This should be done through the employer in the first instance.</w:t>
      </w:r>
    </w:p>
    <w:p w14:paraId="61EBBB84" w14:textId="77777777" w:rsidR="00054668" w:rsidRPr="00C51D1A" w:rsidRDefault="00054668" w:rsidP="00054668">
      <w:pPr>
        <w:spacing w:line="240" w:lineRule="atLeast"/>
        <w:rPr>
          <w:rFonts w:ascii="Calibri" w:hAnsi="Calibri" w:cs="Calibri"/>
        </w:rPr>
      </w:pPr>
    </w:p>
    <w:p w14:paraId="2B85A82C" w14:textId="77777777" w:rsidR="00054668" w:rsidRPr="00C51D1A" w:rsidRDefault="00054668" w:rsidP="00054668">
      <w:pPr>
        <w:spacing w:line="240" w:lineRule="atLeast"/>
        <w:rPr>
          <w:rFonts w:ascii="Calibri" w:hAnsi="Calibri" w:cs="Calibri"/>
        </w:rPr>
      </w:pPr>
      <w:r w:rsidRPr="00C51D1A">
        <w:rPr>
          <w:rFonts w:ascii="Calibri" w:hAnsi="Calibri" w:cs="Calibri"/>
        </w:rPr>
        <w:t>If there is insufficient space on the form to fully answer any question, please continue on a separate sheet of paper.</w:t>
      </w:r>
    </w:p>
    <w:p w14:paraId="41917374" w14:textId="77777777" w:rsidR="00054668" w:rsidRPr="00C51D1A" w:rsidRDefault="00054668" w:rsidP="00054668">
      <w:pPr>
        <w:spacing w:line="240" w:lineRule="atLeast"/>
        <w:rPr>
          <w:rFonts w:ascii="Calibri" w:hAnsi="Calibri" w:cs="Calibri"/>
        </w:rPr>
      </w:pPr>
    </w:p>
    <w:p w14:paraId="04071052" w14:textId="77777777" w:rsidR="00054668" w:rsidRPr="00C51D1A" w:rsidRDefault="00054668" w:rsidP="00054668">
      <w:pPr>
        <w:spacing w:line="240" w:lineRule="atLeast"/>
        <w:rPr>
          <w:rFonts w:ascii="Calibri" w:hAnsi="Calibri" w:cs="Calibri"/>
        </w:rPr>
      </w:pPr>
    </w:p>
    <w:p w14:paraId="1E09D1D6" w14:textId="77777777" w:rsidR="00054668" w:rsidRDefault="00054668" w:rsidP="00054668">
      <w:pPr>
        <w:spacing w:line="240" w:lineRule="atLeast"/>
        <w:jc w:val="both"/>
        <w:rPr>
          <w:rFonts w:ascii="Verdana" w:hAnsi="Verdana"/>
        </w:rPr>
      </w:pPr>
    </w:p>
    <w:p w14:paraId="79C3D37C" w14:textId="77777777" w:rsidR="00054668" w:rsidRDefault="00054668" w:rsidP="00054668">
      <w:pPr>
        <w:spacing w:line="240" w:lineRule="atLeast"/>
        <w:jc w:val="both"/>
        <w:rPr>
          <w:rFonts w:ascii="Verdana" w:hAnsi="Verdana"/>
        </w:rPr>
      </w:pPr>
    </w:p>
    <w:p w14:paraId="68952698" w14:textId="7A585A9E" w:rsidR="00054668" w:rsidRPr="00C51D1A" w:rsidRDefault="00054668" w:rsidP="00BA6229">
      <w:pPr>
        <w:spacing w:line="240" w:lineRule="atLeast"/>
        <w:rPr>
          <w:rFonts w:ascii="Calibri" w:hAnsi="Calibri" w:cs="Calibri"/>
          <w:b/>
        </w:rPr>
      </w:pPr>
      <w:r w:rsidRPr="00C51D1A">
        <w:rPr>
          <w:rFonts w:ascii="Calibri" w:hAnsi="Calibri" w:cs="Calibri"/>
          <w:b/>
        </w:rPr>
        <w:t>NB</w:t>
      </w:r>
      <w:r w:rsidR="006944D0">
        <w:rPr>
          <w:rFonts w:ascii="Calibri" w:hAnsi="Calibri" w:cs="Calibri"/>
          <w:b/>
        </w:rPr>
        <w:t>:</w:t>
      </w:r>
      <w:r w:rsidRPr="00C51D1A">
        <w:rPr>
          <w:rFonts w:ascii="Calibri" w:hAnsi="Calibri" w:cs="Calibri"/>
          <w:b/>
        </w:rPr>
        <w:t xml:space="preserve"> THE REHABILITATION OF OFFENDERS ACT 1974 (AS AMENDED BY THE CRIMINAL JUSTICE AND IMMIGRATION ACT 2008) APPLIES TO THIS REQUEST FOR INFORMATION. YOU ARE </w:t>
      </w:r>
      <w:r w:rsidRPr="00C51D1A">
        <w:rPr>
          <w:rFonts w:ascii="Calibri" w:hAnsi="Calibri" w:cs="Calibri"/>
          <w:b/>
          <w:u w:val="single"/>
        </w:rPr>
        <w:t>NOT</w:t>
      </w:r>
      <w:r w:rsidRPr="00C51D1A">
        <w:rPr>
          <w:rFonts w:ascii="Calibri" w:hAnsi="Calibri" w:cs="Calibri"/>
        </w:rPr>
        <w:t xml:space="preserve"> </w:t>
      </w:r>
      <w:r w:rsidRPr="00C51D1A">
        <w:rPr>
          <w:rFonts w:ascii="Calibri" w:hAnsi="Calibri" w:cs="Calibri"/>
          <w:b/>
        </w:rPr>
        <w:t>REQUIRED TO DISCLOSE A CONVICTION WHICH HAS BECOME SPENT UNDER THE ACT.</w:t>
      </w:r>
    </w:p>
    <w:p w14:paraId="3CF67A73" w14:textId="77777777" w:rsidR="00054668" w:rsidRDefault="00054668" w:rsidP="00054668">
      <w:pPr>
        <w:spacing w:line="240" w:lineRule="atLeast"/>
        <w:jc w:val="both"/>
        <w:rPr>
          <w:rFonts w:ascii="Verdana" w:hAnsi="Verdana"/>
          <w:b/>
        </w:rPr>
      </w:pPr>
    </w:p>
    <w:p w14:paraId="56C45076" w14:textId="77777777" w:rsidR="00EC0F14" w:rsidRDefault="00EC0F14">
      <w:pPr>
        <w:spacing w:after="200" w:line="276" w:lineRule="auto"/>
        <w:rPr>
          <w:rFonts w:ascii="Verdana" w:hAnsi="Verdana"/>
          <w:b/>
        </w:rPr>
      </w:pPr>
      <w:r>
        <w:rPr>
          <w:rFonts w:ascii="Verdana" w:hAnsi="Verdana"/>
          <w:b/>
        </w:rPr>
        <w:br w:type="page"/>
      </w:r>
    </w:p>
    <w:p w14:paraId="444FB208" w14:textId="1339A064" w:rsidR="00EC0F14" w:rsidRDefault="00EC0F14" w:rsidP="00EC0F14">
      <w:pPr>
        <w:spacing w:after="200" w:line="276" w:lineRule="auto"/>
        <w:jc w:val="right"/>
        <w:rPr>
          <w:rFonts w:asciiTheme="minorHAnsi" w:hAnsiTheme="minorHAnsi" w:cstheme="minorHAnsi"/>
          <w:b/>
          <w:sz w:val="28"/>
          <w:szCs w:val="28"/>
        </w:rPr>
      </w:pPr>
      <w:r>
        <w:rPr>
          <w:rFonts w:asciiTheme="minorHAnsi" w:hAnsiTheme="minorHAnsi" w:cstheme="minorHAnsi"/>
          <w:b/>
          <w:sz w:val="28"/>
          <w:szCs w:val="28"/>
        </w:rPr>
        <w:lastRenderedPageBreak/>
        <w:t xml:space="preserve">APPENDIX C – </w:t>
      </w:r>
      <w:r w:rsidR="00D479B1">
        <w:rPr>
          <w:rFonts w:asciiTheme="minorHAnsi" w:hAnsiTheme="minorHAnsi" w:cstheme="minorHAnsi"/>
          <w:b/>
          <w:sz w:val="28"/>
          <w:szCs w:val="28"/>
        </w:rPr>
        <w:t>ANNEXE</w:t>
      </w:r>
      <w:r>
        <w:rPr>
          <w:rFonts w:asciiTheme="minorHAnsi" w:hAnsiTheme="minorHAnsi" w:cstheme="minorHAnsi"/>
          <w:b/>
          <w:sz w:val="28"/>
          <w:szCs w:val="28"/>
        </w:rPr>
        <w:t xml:space="preserve"> A (</w:t>
      </w:r>
      <w:r w:rsidR="008B5844">
        <w:rPr>
          <w:rFonts w:asciiTheme="minorHAnsi" w:hAnsiTheme="minorHAnsi" w:cstheme="minorHAnsi"/>
          <w:b/>
          <w:sz w:val="28"/>
          <w:szCs w:val="28"/>
        </w:rPr>
        <w:t>February 2025</w:t>
      </w:r>
      <w:r>
        <w:rPr>
          <w:rFonts w:asciiTheme="minorHAnsi" w:hAnsiTheme="minorHAnsi" w:cstheme="minorHAnsi"/>
          <w:b/>
          <w:sz w:val="28"/>
          <w:szCs w:val="28"/>
        </w:rPr>
        <w:t>)</w:t>
      </w:r>
    </w:p>
    <w:p w14:paraId="406DBDB7" w14:textId="77777777" w:rsidR="00EC0F14" w:rsidRDefault="00EC0F14" w:rsidP="00EC0F14">
      <w:pPr>
        <w:spacing w:after="200" w:line="276" w:lineRule="auto"/>
        <w:jc w:val="right"/>
        <w:rPr>
          <w:rFonts w:asciiTheme="minorHAnsi" w:hAnsiTheme="minorHAnsi" w:cstheme="minorHAnsi"/>
          <w:b/>
          <w:sz w:val="28"/>
          <w:szCs w:val="28"/>
        </w:rPr>
      </w:pPr>
    </w:p>
    <w:p w14:paraId="4D13E308" w14:textId="77777777" w:rsidR="00EC0F14" w:rsidRDefault="00EC0F14" w:rsidP="00EC0F14">
      <w:pPr>
        <w:spacing w:line="276" w:lineRule="auto"/>
        <w:jc w:val="center"/>
        <w:rPr>
          <w:rFonts w:asciiTheme="minorHAnsi" w:hAnsiTheme="minorHAnsi" w:cstheme="minorHAnsi"/>
          <w:b/>
          <w:sz w:val="24"/>
          <w:szCs w:val="24"/>
        </w:rPr>
      </w:pPr>
      <w:r>
        <w:rPr>
          <w:rFonts w:asciiTheme="minorHAnsi" w:hAnsiTheme="minorHAnsi" w:cstheme="minorHAnsi"/>
          <w:b/>
          <w:sz w:val="24"/>
          <w:szCs w:val="24"/>
        </w:rPr>
        <w:t xml:space="preserve">LETTER FROM POLICE TO SECURITY SYSTEM COMPANY </w:t>
      </w:r>
    </w:p>
    <w:p w14:paraId="0EF983AC" w14:textId="77777777" w:rsidR="00EC0F14" w:rsidRDefault="00EC0F14" w:rsidP="00EC0F14">
      <w:pPr>
        <w:spacing w:line="276" w:lineRule="auto"/>
        <w:jc w:val="center"/>
        <w:rPr>
          <w:rFonts w:asciiTheme="minorHAnsi" w:hAnsiTheme="minorHAnsi" w:cstheme="minorHAnsi"/>
          <w:b/>
          <w:sz w:val="24"/>
          <w:szCs w:val="24"/>
        </w:rPr>
      </w:pPr>
      <w:r>
        <w:rPr>
          <w:rFonts w:asciiTheme="minorHAnsi" w:hAnsiTheme="minorHAnsi" w:cstheme="minorHAnsi"/>
          <w:b/>
          <w:sz w:val="24"/>
          <w:szCs w:val="24"/>
        </w:rPr>
        <w:t>RE RESULT OF APPENDIX C CHECK</w:t>
      </w:r>
      <w:r w:rsidR="00337FE4">
        <w:rPr>
          <w:rFonts w:asciiTheme="minorHAnsi" w:hAnsiTheme="minorHAnsi" w:cstheme="minorHAnsi"/>
          <w:b/>
          <w:sz w:val="24"/>
          <w:szCs w:val="24"/>
        </w:rPr>
        <w:t xml:space="preserve"> – MEETS REQUIREMENTS</w:t>
      </w:r>
    </w:p>
    <w:p w14:paraId="153D2831" w14:textId="77777777" w:rsidR="00EC0F14" w:rsidRDefault="00EC0F14" w:rsidP="00EC0F14">
      <w:pPr>
        <w:spacing w:line="276" w:lineRule="auto"/>
        <w:rPr>
          <w:rFonts w:asciiTheme="minorHAnsi" w:hAnsiTheme="minorHAnsi" w:cstheme="minorHAnsi"/>
          <w:b/>
          <w:sz w:val="24"/>
          <w:szCs w:val="24"/>
        </w:rPr>
      </w:pPr>
    </w:p>
    <w:p w14:paraId="663B96F2" w14:textId="77777777" w:rsidR="00EC0F14" w:rsidRDefault="00EC0F14" w:rsidP="00EC0F14">
      <w:pPr>
        <w:spacing w:line="276" w:lineRule="auto"/>
        <w:rPr>
          <w:rFonts w:asciiTheme="minorHAnsi" w:hAnsiTheme="minorHAnsi" w:cstheme="minorHAnsi"/>
          <w:b/>
          <w:sz w:val="24"/>
          <w:szCs w:val="24"/>
        </w:rPr>
      </w:pPr>
    </w:p>
    <w:p w14:paraId="171AB621" w14:textId="77777777" w:rsidR="00EC0F14" w:rsidRDefault="00EC0F14" w:rsidP="00EC0F14">
      <w:pPr>
        <w:spacing w:line="276" w:lineRule="auto"/>
        <w:rPr>
          <w:rFonts w:asciiTheme="minorHAnsi" w:hAnsiTheme="minorHAnsi" w:cstheme="minorHAnsi"/>
          <w:b/>
        </w:rPr>
      </w:pPr>
    </w:p>
    <w:p w14:paraId="76C9DF42" w14:textId="77777777" w:rsidR="00EC0F14" w:rsidRDefault="00EC0F14" w:rsidP="00EC0F14">
      <w:pPr>
        <w:spacing w:line="276" w:lineRule="auto"/>
        <w:rPr>
          <w:rFonts w:asciiTheme="minorHAnsi" w:hAnsiTheme="minorHAnsi" w:cstheme="minorHAnsi"/>
        </w:rPr>
      </w:pPr>
      <w:r w:rsidRPr="00EC0F14">
        <w:rPr>
          <w:rFonts w:asciiTheme="minorHAnsi" w:hAnsiTheme="minorHAnsi" w:cstheme="minorHAnsi"/>
        </w:rPr>
        <w:t>Dear Sir/Madam</w:t>
      </w:r>
    </w:p>
    <w:p w14:paraId="3986EDEC" w14:textId="77777777" w:rsidR="00EC0F14" w:rsidRDefault="00EC0F14" w:rsidP="00EC0F14">
      <w:pPr>
        <w:spacing w:line="276" w:lineRule="auto"/>
        <w:rPr>
          <w:rFonts w:asciiTheme="minorHAnsi" w:hAnsiTheme="minorHAnsi" w:cstheme="minorHAnsi"/>
        </w:rPr>
      </w:pPr>
    </w:p>
    <w:p w14:paraId="086255D2" w14:textId="77777777" w:rsidR="00337FE4" w:rsidRDefault="00EC0F14" w:rsidP="00EC0F14">
      <w:pPr>
        <w:spacing w:line="276" w:lineRule="auto"/>
        <w:rPr>
          <w:rFonts w:asciiTheme="minorHAnsi" w:hAnsiTheme="minorHAnsi" w:cstheme="minorHAnsi"/>
        </w:rPr>
      </w:pPr>
      <w:r w:rsidRPr="00337FE4">
        <w:rPr>
          <w:rFonts w:asciiTheme="minorHAnsi" w:hAnsiTheme="minorHAnsi" w:cstheme="minorHAnsi"/>
          <w:b/>
          <w:u w:val="single"/>
        </w:rPr>
        <w:t>Re: Request for name check –</w:t>
      </w:r>
      <w:r w:rsidRPr="00337FE4">
        <w:rPr>
          <w:rFonts w:asciiTheme="minorHAnsi" w:hAnsiTheme="minorHAnsi" w:cstheme="minorHAnsi"/>
          <w:u w:val="single"/>
        </w:rPr>
        <w:t xml:space="preserve"> </w:t>
      </w:r>
      <w:r w:rsidRPr="00337FE4">
        <w:rPr>
          <w:rFonts w:asciiTheme="minorHAnsi" w:hAnsiTheme="minorHAnsi" w:cstheme="minorHAnsi"/>
          <w:color w:val="FF0000"/>
          <w:u w:val="single"/>
        </w:rPr>
        <w:t>(</w:t>
      </w:r>
      <w:r w:rsidR="00337FE4" w:rsidRPr="00337FE4">
        <w:rPr>
          <w:rFonts w:asciiTheme="minorHAnsi" w:hAnsiTheme="minorHAnsi" w:cstheme="minorHAnsi"/>
          <w:color w:val="FF0000"/>
          <w:u w:val="single"/>
        </w:rPr>
        <w:t>name of applicant)</w:t>
      </w:r>
    </w:p>
    <w:p w14:paraId="3F832006" w14:textId="77777777" w:rsidR="00337FE4" w:rsidRDefault="00337FE4" w:rsidP="00EC0F14">
      <w:pPr>
        <w:spacing w:line="276" w:lineRule="auto"/>
        <w:rPr>
          <w:rFonts w:asciiTheme="minorHAnsi" w:hAnsiTheme="minorHAnsi" w:cstheme="minorHAnsi"/>
        </w:rPr>
      </w:pPr>
    </w:p>
    <w:p w14:paraId="24704BA4" w14:textId="77777777" w:rsidR="00337FE4" w:rsidRDefault="00337FE4" w:rsidP="00EC0F14">
      <w:pPr>
        <w:spacing w:line="276" w:lineRule="auto"/>
        <w:rPr>
          <w:rFonts w:asciiTheme="minorHAnsi" w:hAnsiTheme="minorHAnsi" w:cstheme="minorHAnsi"/>
        </w:rPr>
      </w:pPr>
      <w:r>
        <w:rPr>
          <w:rFonts w:asciiTheme="minorHAnsi" w:hAnsiTheme="minorHAnsi" w:cstheme="minorHAnsi"/>
        </w:rPr>
        <w:t>I refer to your request for a conviction check to be carried out in respect of the above named individual who is seeking employment with your Company.</w:t>
      </w:r>
    </w:p>
    <w:p w14:paraId="031294AB" w14:textId="77777777" w:rsidR="00337FE4" w:rsidRDefault="00337FE4" w:rsidP="00EC0F14">
      <w:pPr>
        <w:spacing w:line="276" w:lineRule="auto"/>
        <w:rPr>
          <w:rFonts w:asciiTheme="minorHAnsi" w:hAnsiTheme="minorHAnsi" w:cstheme="minorHAnsi"/>
        </w:rPr>
      </w:pPr>
    </w:p>
    <w:p w14:paraId="18132DF8" w14:textId="05500A1C" w:rsidR="0049423E" w:rsidRDefault="00337FE4" w:rsidP="00EC0F14">
      <w:pPr>
        <w:spacing w:line="276" w:lineRule="auto"/>
        <w:rPr>
          <w:rFonts w:asciiTheme="minorHAnsi" w:hAnsiTheme="minorHAnsi" w:cstheme="minorHAnsi"/>
        </w:rPr>
      </w:pPr>
      <w:r>
        <w:rPr>
          <w:rFonts w:asciiTheme="minorHAnsi" w:hAnsiTheme="minorHAnsi" w:cstheme="minorHAnsi"/>
        </w:rPr>
        <w:t xml:space="preserve">The name of </w:t>
      </w:r>
      <w:r>
        <w:rPr>
          <w:rFonts w:asciiTheme="minorHAnsi" w:hAnsiTheme="minorHAnsi" w:cstheme="minorHAnsi"/>
          <w:color w:val="FF0000"/>
        </w:rPr>
        <w:t>(name of applicant)</w:t>
      </w:r>
      <w:r>
        <w:rPr>
          <w:rFonts w:asciiTheme="minorHAnsi" w:hAnsiTheme="minorHAnsi" w:cstheme="minorHAnsi"/>
        </w:rPr>
        <w:t xml:space="preserve"> has now been checked on the Police National Computer and I am able to confirm that this applicant meet</w:t>
      </w:r>
      <w:r w:rsidR="002A63FA">
        <w:rPr>
          <w:rFonts w:asciiTheme="minorHAnsi" w:hAnsiTheme="minorHAnsi" w:cstheme="minorHAnsi"/>
        </w:rPr>
        <w:t>s</w:t>
      </w:r>
      <w:r>
        <w:rPr>
          <w:rFonts w:asciiTheme="minorHAnsi" w:hAnsiTheme="minorHAnsi" w:cstheme="minorHAnsi"/>
        </w:rPr>
        <w:t xml:space="preserve"> the requirements of the NPCC Requirements &amp; Response to Security Systems Policy and that your employment of them would not conflict with Clause 2.3.2(b).</w:t>
      </w:r>
    </w:p>
    <w:p w14:paraId="366CCC8C" w14:textId="77777777" w:rsidR="00337FE4" w:rsidRDefault="00337FE4" w:rsidP="00EC0F14">
      <w:pPr>
        <w:spacing w:line="276" w:lineRule="auto"/>
        <w:rPr>
          <w:rFonts w:asciiTheme="minorHAnsi" w:hAnsiTheme="minorHAnsi" w:cstheme="minorHAnsi"/>
        </w:rPr>
      </w:pPr>
    </w:p>
    <w:p w14:paraId="06EFF87F" w14:textId="77777777" w:rsidR="00337FE4" w:rsidRDefault="00337FE4" w:rsidP="00EC0F14">
      <w:pPr>
        <w:spacing w:line="276" w:lineRule="auto"/>
        <w:rPr>
          <w:rFonts w:asciiTheme="minorHAnsi" w:hAnsiTheme="minorHAnsi" w:cstheme="minorHAnsi"/>
          <w:b/>
        </w:rPr>
      </w:pPr>
      <w:r>
        <w:rPr>
          <w:rFonts w:asciiTheme="minorHAnsi" w:hAnsiTheme="minorHAnsi" w:cstheme="minorHAnsi"/>
          <w:b/>
        </w:rPr>
        <w:t>NB: THIS IS NOT A FORMAL POLICE VETTING PROCEDURE. IT SHOULD NOT REPLACE THE NEED FOR A DISCLOSURE AND BARRING SERVICE CHECK AND HAS NO CORRELATION TO ANY POLICE VETTING OR NATIONAL SECURITY VETTING PROCESS. IT IS SOLELY ISSUED FOR THE PURPOSES OF SECURITY SYSTEMS ADMINISTRATION.</w:t>
      </w:r>
    </w:p>
    <w:p w14:paraId="3F1CC740" w14:textId="77777777" w:rsidR="00337FE4" w:rsidRDefault="00337FE4" w:rsidP="00EC0F14">
      <w:pPr>
        <w:spacing w:line="276" w:lineRule="auto"/>
        <w:rPr>
          <w:rFonts w:asciiTheme="minorHAnsi" w:hAnsiTheme="minorHAnsi" w:cstheme="minorHAnsi"/>
        </w:rPr>
      </w:pPr>
    </w:p>
    <w:p w14:paraId="4E14B50C" w14:textId="77777777" w:rsidR="00337FE4" w:rsidRDefault="00337FE4" w:rsidP="00EC0F14">
      <w:pPr>
        <w:spacing w:line="276" w:lineRule="auto"/>
        <w:rPr>
          <w:rFonts w:asciiTheme="minorHAnsi" w:hAnsiTheme="minorHAnsi" w:cstheme="minorHAnsi"/>
        </w:rPr>
      </w:pPr>
      <w:r>
        <w:rPr>
          <w:rFonts w:asciiTheme="minorHAnsi" w:hAnsiTheme="minorHAnsi" w:cstheme="minorHAnsi"/>
        </w:rPr>
        <w:t>Yours faithfully</w:t>
      </w:r>
    </w:p>
    <w:p w14:paraId="0B725C30" w14:textId="77777777" w:rsidR="00337FE4" w:rsidRDefault="00337FE4">
      <w:pPr>
        <w:spacing w:after="200" w:line="276" w:lineRule="auto"/>
        <w:rPr>
          <w:rFonts w:asciiTheme="minorHAnsi" w:hAnsiTheme="minorHAnsi" w:cstheme="minorHAnsi"/>
        </w:rPr>
      </w:pPr>
      <w:r>
        <w:rPr>
          <w:rFonts w:asciiTheme="minorHAnsi" w:hAnsiTheme="minorHAnsi" w:cstheme="minorHAnsi"/>
        </w:rPr>
        <w:br w:type="page"/>
      </w:r>
    </w:p>
    <w:p w14:paraId="3D475436" w14:textId="15B50AF0" w:rsidR="008238B3" w:rsidRDefault="008238B3" w:rsidP="008238B3">
      <w:pPr>
        <w:spacing w:after="200" w:line="276" w:lineRule="auto"/>
        <w:jc w:val="right"/>
        <w:rPr>
          <w:rFonts w:asciiTheme="minorHAnsi" w:hAnsiTheme="minorHAnsi" w:cstheme="minorHAnsi"/>
          <w:b/>
          <w:sz w:val="28"/>
          <w:szCs w:val="28"/>
        </w:rPr>
      </w:pPr>
      <w:r>
        <w:rPr>
          <w:rFonts w:asciiTheme="minorHAnsi" w:hAnsiTheme="minorHAnsi" w:cstheme="minorHAnsi"/>
          <w:b/>
          <w:sz w:val="28"/>
          <w:szCs w:val="28"/>
        </w:rPr>
        <w:lastRenderedPageBreak/>
        <w:t xml:space="preserve">APPENDIX C – </w:t>
      </w:r>
      <w:r w:rsidR="00D479B1">
        <w:rPr>
          <w:rFonts w:asciiTheme="minorHAnsi" w:hAnsiTheme="minorHAnsi" w:cstheme="minorHAnsi"/>
          <w:b/>
          <w:sz w:val="28"/>
          <w:szCs w:val="28"/>
        </w:rPr>
        <w:t>ANNEXE</w:t>
      </w:r>
      <w:r>
        <w:rPr>
          <w:rFonts w:asciiTheme="minorHAnsi" w:hAnsiTheme="minorHAnsi" w:cstheme="minorHAnsi"/>
          <w:b/>
          <w:sz w:val="28"/>
          <w:szCs w:val="28"/>
        </w:rPr>
        <w:t xml:space="preserve"> B (</w:t>
      </w:r>
      <w:r w:rsidR="008B5844">
        <w:rPr>
          <w:rFonts w:asciiTheme="minorHAnsi" w:hAnsiTheme="minorHAnsi" w:cstheme="minorHAnsi"/>
          <w:b/>
          <w:sz w:val="28"/>
          <w:szCs w:val="28"/>
        </w:rPr>
        <w:t>February 2025</w:t>
      </w:r>
      <w:r w:rsidR="008F1C54">
        <w:rPr>
          <w:rFonts w:asciiTheme="minorHAnsi" w:hAnsiTheme="minorHAnsi" w:cstheme="minorHAnsi"/>
          <w:b/>
          <w:sz w:val="28"/>
          <w:szCs w:val="28"/>
        </w:rPr>
        <w:t>)</w:t>
      </w:r>
    </w:p>
    <w:p w14:paraId="74766CFD" w14:textId="77777777" w:rsidR="008238B3" w:rsidRDefault="008238B3" w:rsidP="008238B3">
      <w:pPr>
        <w:spacing w:after="200" w:line="276" w:lineRule="auto"/>
        <w:jc w:val="right"/>
        <w:rPr>
          <w:rFonts w:asciiTheme="minorHAnsi" w:hAnsiTheme="minorHAnsi" w:cstheme="minorHAnsi"/>
          <w:b/>
          <w:sz w:val="28"/>
          <w:szCs w:val="28"/>
        </w:rPr>
      </w:pPr>
    </w:p>
    <w:p w14:paraId="7E4009C9" w14:textId="77777777" w:rsidR="008238B3" w:rsidRDefault="008238B3" w:rsidP="008238B3">
      <w:pPr>
        <w:spacing w:line="276" w:lineRule="auto"/>
        <w:jc w:val="center"/>
        <w:rPr>
          <w:rFonts w:asciiTheme="minorHAnsi" w:hAnsiTheme="minorHAnsi" w:cstheme="minorHAnsi"/>
          <w:b/>
          <w:sz w:val="24"/>
          <w:szCs w:val="24"/>
        </w:rPr>
      </w:pPr>
      <w:r>
        <w:rPr>
          <w:rFonts w:asciiTheme="minorHAnsi" w:hAnsiTheme="minorHAnsi" w:cstheme="minorHAnsi"/>
          <w:b/>
          <w:sz w:val="24"/>
          <w:szCs w:val="24"/>
        </w:rPr>
        <w:t xml:space="preserve">LETTER FROM POLICE TO SECURITY SYSTEM COMPANY </w:t>
      </w:r>
    </w:p>
    <w:p w14:paraId="79C4692A" w14:textId="77777777" w:rsidR="008238B3" w:rsidRDefault="008238B3" w:rsidP="008238B3">
      <w:pPr>
        <w:spacing w:line="276" w:lineRule="auto"/>
        <w:jc w:val="center"/>
        <w:rPr>
          <w:rFonts w:asciiTheme="minorHAnsi" w:hAnsiTheme="minorHAnsi" w:cstheme="minorHAnsi"/>
          <w:b/>
          <w:sz w:val="24"/>
          <w:szCs w:val="24"/>
        </w:rPr>
      </w:pPr>
      <w:r>
        <w:rPr>
          <w:rFonts w:asciiTheme="minorHAnsi" w:hAnsiTheme="minorHAnsi" w:cstheme="minorHAnsi"/>
          <w:b/>
          <w:sz w:val="24"/>
          <w:szCs w:val="24"/>
        </w:rPr>
        <w:t>RE RESULT OF APPENDIX C CHECK – DOES NOT MEET REQUIREMENTS</w:t>
      </w:r>
    </w:p>
    <w:p w14:paraId="7F0367EA" w14:textId="77777777" w:rsidR="008238B3" w:rsidRDefault="008238B3" w:rsidP="008238B3">
      <w:pPr>
        <w:spacing w:line="276" w:lineRule="auto"/>
        <w:rPr>
          <w:rFonts w:asciiTheme="minorHAnsi" w:hAnsiTheme="minorHAnsi" w:cstheme="minorHAnsi"/>
          <w:b/>
          <w:sz w:val="24"/>
          <w:szCs w:val="24"/>
        </w:rPr>
      </w:pPr>
    </w:p>
    <w:p w14:paraId="40B67F5B" w14:textId="77777777" w:rsidR="008238B3" w:rsidRDefault="008238B3" w:rsidP="008238B3">
      <w:pPr>
        <w:spacing w:line="276" w:lineRule="auto"/>
        <w:rPr>
          <w:rFonts w:asciiTheme="minorHAnsi" w:hAnsiTheme="minorHAnsi" w:cstheme="minorHAnsi"/>
          <w:b/>
          <w:sz w:val="24"/>
          <w:szCs w:val="24"/>
        </w:rPr>
      </w:pPr>
    </w:p>
    <w:p w14:paraId="3440AFEF" w14:textId="77777777" w:rsidR="008238B3" w:rsidRDefault="008238B3" w:rsidP="008238B3">
      <w:pPr>
        <w:spacing w:line="276" w:lineRule="auto"/>
        <w:rPr>
          <w:rFonts w:asciiTheme="minorHAnsi" w:hAnsiTheme="minorHAnsi" w:cstheme="minorHAnsi"/>
          <w:b/>
        </w:rPr>
      </w:pPr>
    </w:p>
    <w:p w14:paraId="30AA308D" w14:textId="77777777" w:rsidR="008238B3" w:rsidRDefault="008238B3" w:rsidP="008238B3">
      <w:pPr>
        <w:spacing w:line="276" w:lineRule="auto"/>
        <w:rPr>
          <w:rFonts w:asciiTheme="minorHAnsi" w:hAnsiTheme="minorHAnsi" w:cstheme="minorHAnsi"/>
        </w:rPr>
      </w:pPr>
      <w:r w:rsidRPr="00EC0F14">
        <w:rPr>
          <w:rFonts w:asciiTheme="minorHAnsi" w:hAnsiTheme="minorHAnsi" w:cstheme="minorHAnsi"/>
        </w:rPr>
        <w:t>Dear Sir/Madam</w:t>
      </w:r>
    </w:p>
    <w:p w14:paraId="0C156B11" w14:textId="77777777" w:rsidR="008238B3" w:rsidRDefault="008238B3" w:rsidP="008238B3">
      <w:pPr>
        <w:spacing w:line="276" w:lineRule="auto"/>
        <w:rPr>
          <w:rFonts w:asciiTheme="minorHAnsi" w:hAnsiTheme="minorHAnsi" w:cstheme="minorHAnsi"/>
        </w:rPr>
      </w:pPr>
    </w:p>
    <w:p w14:paraId="2CB9167C" w14:textId="77777777" w:rsidR="008238B3" w:rsidRDefault="008238B3" w:rsidP="008238B3">
      <w:pPr>
        <w:spacing w:line="276" w:lineRule="auto"/>
        <w:rPr>
          <w:rFonts w:asciiTheme="minorHAnsi" w:hAnsiTheme="minorHAnsi" w:cstheme="minorHAnsi"/>
        </w:rPr>
      </w:pPr>
      <w:r w:rsidRPr="00337FE4">
        <w:rPr>
          <w:rFonts w:asciiTheme="minorHAnsi" w:hAnsiTheme="minorHAnsi" w:cstheme="minorHAnsi"/>
          <w:b/>
          <w:u w:val="single"/>
        </w:rPr>
        <w:t>Re: Request for name check –</w:t>
      </w:r>
      <w:r w:rsidRPr="00337FE4">
        <w:rPr>
          <w:rFonts w:asciiTheme="minorHAnsi" w:hAnsiTheme="minorHAnsi" w:cstheme="minorHAnsi"/>
          <w:u w:val="single"/>
        </w:rPr>
        <w:t xml:space="preserve"> </w:t>
      </w:r>
      <w:r w:rsidRPr="00337FE4">
        <w:rPr>
          <w:rFonts w:asciiTheme="minorHAnsi" w:hAnsiTheme="minorHAnsi" w:cstheme="minorHAnsi"/>
          <w:color w:val="FF0000"/>
          <w:u w:val="single"/>
        </w:rPr>
        <w:t>(name of applicant)</w:t>
      </w:r>
    </w:p>
    <w:p w14:paraId="53A06C6F" w14:textId="77777777" w:rsidR="008238B3" w:rsidRDefault="008238B3" w:rsidP="008238B3">
      <w:pPr>
        <w:spacing w:line="276" w:lineRule="auto"/>
        <w:rPr>
          <w:rFonts w:asciiTheme="minorHAnsi" w:hAnsiTheme="minorHAnsi" w:cstheme="minorHAnsi"/>
        </w:rPr>
      </w:pPr>
    </w:p>
    <w:p w14:paraId="4C6CD2EA" w14:textId="77777777" w:rsidR="008238B3" w:rsidRDefault="008238B3" w:rsidP="008238B3">
      <w:pPr>
        <w:spacing w:line="276" w:lineRule="auto"/>
        <w:rPr>
          <w:rFonts w:asciiTheme="minorHAnsi" w:hAnsiTheme="minorHAnsi" w:cstheme="minorHAnsi"/>
        </w:rPr>
      </w:pPr>
      <w:r>
        <w:rPr>
          <w:rFonts w:asciiTheme="minorHAnsi" w:hAnsiTheme="minorHAnsi" w:cstheme="minorHAnsi"/>
        </w:rPr>
        <w:t>I refer to your request for a conviction check to be carried out in respect of the above named individual who is seeking employment with your Company.</w:t>
      </w:r>
    </w:p>
    <w:p w14:paraId="05E426C4" w14:textId="77777777" w:rsidR="008238B3" w:rsidRDefault="008238B3" w:rsidP="008238B3">
      <w:pPr>
        <w:spacing w:line="276" w:lineRule="auto"/>
        <w:rPr>
          <w:rFonts w:asciiTheme="minorHAnsi" w:hAnsiTheme="minorHAnsi" w:cstheme="minorHAnsi"/>
        </w:rPr>
      </w:pPr>
    </w:p>
    <w:p w14:paraId="7FCC9E06" w14:textId="72419968" w:rsidR="00F66756" w:rsidRDefault="008238B3" w:rsidP="008238B3">
      <w:pPr>
        <w:spacing w:line="276" w:lineRule="auto"/>
        <w:rPr>
          <w:rFonts w:asciiTheme="minorHAnsi" w:hAnsiTheme="minorHAnsi" w:cstheme="minorHAnsi"/>
        </w:rPr>
      </w:pPr>
      <w:r>
        <w:rPr>
          <w:rFonts w:asciiTheme="minorHAnsi" w:hAnsiTheme="minorHAnsi" w:cstheme="minorHAnsi"/>
        </w:rPr>
        <w:t xml:space="preserve">The name of </w:t>
      </w:r>
      <w:r>
        <w:rPr>
          <w:rFonts w:asciiTheme="minorHAnsi" w:hAnsiTheme="minorHAnsi" w:cstheme="minorHAnsi"/>
          <w:color w:val="FF0000"/>
        </w:rPr>
        <w:t>(name of applicant)</w:t>
      </w:r>
      <w:r>
        <w:rPr>
          <w:rFonts w:asciiTheme="minorHAnsi" w:hAnsiTheme="minorHAnsi" w:cstheme="minorHAnsi"/>
        </w:rPr>
        <w:t xml:space="preserve"> has now been checked on the Police National Computer and I am</w:t>
      </w:r>
      <w:r w:rsidR="000B47F5">
        <w:rPr>
          <w:rFonts w:asciiTheme="minorHAnsi" w:hAnsiTheme="minorHAnsi" w:cstheme="minorHAnsi"/>
        </w:rPr>
        <w:t xml:space="preserve"> advising</w:t>
      </w:r>
      <w:r>
        <w:rPr>
          <w:rFonts w:asciiTheme="minorHAnsi" w:hAnsiTheme="minorHAnsi" w:cstheme="minorHAnsi"/>
        </w:rPr>
        <w:t xml:space="preserve"> that this applicant does </w:t>
      </w:r>
      <w:r w:rsidRPr="00900A87">
        <w:rPr>
          <w:rFonts w:asciiTheme="minorHAnsi" w:hAnsiTheme="minorHAnsi" w:cstheme="minorHAnsi"/>
          <w:b/>
          <w:bCs/>
        </w:rPr>
        <w:t>not</w:t>
      </w:r>
      <w:r>
        <w:rPr>
          <w:rFonts w:asciiTheme="minorHAnsi" w:hAnsiTheme="minorHAnsi" w:cstheme="minorHAnsi"/>
        </w:rPr>
        <w:t xml:space="preserve"> meet the requirements of the NPCC Requirements &amp; Response to Security Systems Policy and that your employment of them would conflict with Clause 2.3.2(b).</w:t>
      </w:r>
    </w:p>
    <w:p w14:paraId="20377CCF" w14:textId="77777777" w:rsidR="008238B3" w:rsidRDefault="008238B3" w:rsidP="008238B3">
      <w:pPr>
        <w:spacing w:line="276" w:lineRule="auto"/>
        <w:rPr>
          <w:rFonts w:asciiTheme="minorHAnsi" w:hAnsiTheme="minorHAnsi" w:cstheme="minorHAnsi"/>
        </w:rPr>
      </w:pPr>
    </w:p>
    <w:p w14:paraId="0BBBE5B9" w14:textId="77777777" w:rsidR="008238B3" w:rsidRDefault="008238B3" w:rsidP="008238B3">
      <w:pPr>
        <w:spacing w:line="276" w:lineRule="auto"/>
        <w:rPr>
          <w:rFonts w:asciiTheme="minorHAnsi" w:hAnsiTheme="minorHAnsi" w:cstheme="minorHAnsi"/>
          <w:b/>
        </w:rPr>
      </w:pPr>
      <w:r>
        <w:rPr>
          <w:rFonts w:asciiTheme="minorHAnsi" w:hAnsiTheme="minorHAnsi" w:cstheme="minorHAnsi"/>
          <w:b/>
        </w:rPr>
        <w:t>NB: THIS IS NOT A FORMAL POLICE VETTING PROCEDURE. IT SHOULD NOT REPLACE THE NEED FOR A DISCLOSURE AND BARRING SERVICE CHECK AND HAS NO CORRELATION TO ANY POLICE VETTING OR NATIONAL SECURITY VETTING PROCESS. IT IS SOLELY ISSUED FOR THE PURPOSES OF SECURITY SYSTEMS ADMINISTRATION.</w:t>
      </w:r>
    </w:p>
    <w:p w14:paraId="4268997D" w14:textId="77777777" w:rsidR="008238B3" w:rsidRDefault="008238B3" w:rsidP="008238B3">
      <w:pPr>
        <w:spacing w:line="276" w:lineRule="auto"/>
        <w:rPr>
          <w:rFonts w:asciiTheme="minorHAnsi" w:hAnsiTheme="minorHAnsi" w:cstheme="minorHAnsi"/>
        </w:rPr>
      </w:pPr>
    </w:p>
    <w:p w14:paraId="41D51B7D" w14:textId="77777777" w:rsidR="008238B3" w:rsidRDefault="008238B3" w:rsidP="008238B3">
      <w:pPr>
        <w:spacing w:line="276" w:lineRule="auto"/>
        <w:rPr>
          <w:rFonts w:asciiTheme="minorHAnsi" w:hAnsiTheme="minorHAnsi" w:cstheme="minorHAnsi"/>
        </w:rPr>
      </w:pPr>
      <w:r>
        <w:rPr>
          <w:rFonts w:asciiTheme="minorHAnsi" w:hAnsiTheme="minorHAnsi" w:cstheme="minorHAnsi"/>
        </w:rPr>
        <w:t>Yours faithfully</w:t>
      </w:r>
    </w:p>
    <w:p w14:paraId="1DB947D7" w14:textId="77777777" w:rsidR="00A86FE0" w:rsidRDefault="00A86FE0">
      <w:pPr>
        <w:spacing w:after="200" w:line="276" w:lineRule="auto"/>
        <w:rPr>
          <w:rFonts w:ascii="Verdana" w:hAnsi="Verdana"/>
        </w:rPr>
      </w:pPr>
      <w:r>
        <w:rPr>
          <w:rFonts w:ascii="Verdana" w:hAnsi="Verdana"/>
        </w:rPr>
        <w:br w:type="page"/>
      </w:r>
    </w:p>
    <w:p w14:paraId="6805CC9C" w14:textId="61E9C126" w:rsidR="00A86FE0" w:rsidRPr="0051178A" w:rsidRDefault="00A86FE0" w:rsidP="00A86FE0">
      <w:pPr>
        <w:spacing w:after="200" w:line="276" w:lineRule="auto"/>
        <w:jc w:val="right"/>
        <w:rPr>
          <w:rFonts w:asciiTheme="minorHAnsi" w:hAnsiTheme="minorHAnsi" w:cstheme="minorHAnsi"/>
          <w:b/>
          <w:sz w:val="28"/>
          <w:szCs w:val="28"/>
        </w:rPr>
      </w:pPr>
      <w:r w:rsidRPr="0051178A">
        <w:rPr>
          <w:rFonts w:asciiTheme="minorHAnsi" w:hAnsiTheme="minorHAnsi" w:cstheme="minorHAnsi"/>
          <w:b/>
          <w:sz w:val="28"/>
          <w:szCs w:val="28"/>
        </w:rPr>
        <w:lastRenderedPageBreak/>
        <w:t xml:space="preserve">APPENDIX C – </w:t>
      </w:r>
      <w:r w:rsidR="00D479B1">
        <w:rPr>
          <w:rFonts w:asciiTheme="minorHAnsi" w:hAnsiTheme="minorHAnsi" w:cstheme="minorHAnsi"/>
          <w:b/>
          <w:sz w:val="28"/>
          <w:szCs w:val="28"/>
        </w:rPr>
        <w:t>ANNEXE</w:t>
      </w:r>
      <w:r w:rsidRPr="0051178A">
        <w:rPr>
          <w:rFonts w:asciiTheme="minorHAnsi" w:hAnsiTheme="minorHAnsi" w:cstheme="minorHAnsi"/>
          <w:b/>
          <w:sz w:val="28"/>
          <w:szCs w:val="28"/>
        </w:rPr>
        <w:t xml:space="preserve"> C (</w:t>
      </w:r>
      <w:r w:rsidR="008B5844">
        <w:rPr>
          <w:rFonts w:asciiTheme="minorHAnsi" w:hAnsiTheme="minorHAnsi" w:cstheme="minorHAnsi"/>
          <w:b/>
          <w:sz w:val="28"/>
          <w:szCs w:val="28"/>
        </w:rPr>
        <w:t>February 2025</w:t>
      </w:r>
      <w:r w:rsidRPr="0051178A">
        <w:rPr>
          <w:rFonts w:asciiTheme="minorHAnsi" w:hAnsiTheme="minorHAnsi" w:cstheme="minorHAnsi"/>
          <w:b/>
          <w:sz w:val="28"/>
          <w:szCs w:val="28"/>
        </w:rPr>
        <w:t>)</w:t>
      </w:r>
    </w:p>
    <w:p w14:paraId="41875DC7" w14:textId="77777777" w:rsidR="00A86FE0" w:rsidRPr="0051178A" w:rsidRDefault="00A86FE0" w:rsidP="00A86FE0">
      <w:pPr>
        <w:spacing w:after="200" w:line="276" w:lineRule="auto"/>
        <w:jc w:val="right"/>
        <w:rPr>
          <w:rFonts w:asciiTheme="minorHAnsi" w:hAnsiTheme="minorHAnsi" w:cstheme="minorHAnsi"/>
          <w:b/>
          <w:sz w:val="28"/>
          <w:szCs w:val="28"/>
        </w:rPr>
      </w:pPr>
    </w:p>
    <w:p w14:paraId="012584B9" w14:textId="77777777" w:rsidR="00A86FE0" w:rsidRDefault="00A86FE0" w:rsidP="00A86FE0">
      <w:pPr>
        <w:spacing w:line="276" w:lineRule="auto"/>
        <w:jc w:val="center"/>
        <w:rPr>
          <w:rFonts w:asciiTheme="minorHAnsi" w:hAnsiTheme="minorHAnsi" w:cstheme="minorHAnsi"/>
          <w:b/>
          <w:sz w:val="24"/>
          <w:szCs w:val="24"/>
        </w:rPr>
      </w:pPr>
      <w:r>
        <w:rPr>
          <w:rFonts w:asciiTheme="minorHAnsi" w:hAnsiTheme="minorHAnsi" w:cstheme="minorHAnsi"/>
          <w:b/>
          <w:sz w:val="24"/>
          <w:szCs w:val="24"/>
        </w:rPr>
        <w:t xml:space="preserve">LETTER FROM POLICE TO SECURITY SYSTEM COMPANY </w:t>
      </w:r>
    </w:p>
    <w:p w14:paraId="17615020" w14:textId="76D75F65" w:rsidR="00A86FE0" w:rsidRDefault="00A86FE0" w:rsidP="00A86FE0">
      <w:pPr>
        <w:spacing w:line="276" w:lineRule="auto"/>
        <w:jc w:val="center"/>
        <w:rPr>
          <w:rFonts w:asciiTheme="minorHAnsi" w:hAnsiTheme="minorHAnsi" w:cstheme="minorHAnsi"/>
          <w:b/>
          <w:sz w:val="24"/>
          <w:szCs w:val="24"/>
        </w:rPr>
      </w:pPr>
      <w:r>
        <w:rPr>
          <w:rFonts w:asciiTheme="minorHAnsi" w:hAnsiTheme="minorHAnsi" w:cstheme="minorHAnsi"/>
          <w:b/>
          <w:sz w:val="24"/>
          <w:szCs w:val="24"/>
        </w:rPr>
        <w:t>RE RESULT OF APPENDIX C CHECK – UNABLE TO PROCESS</w:t>
      </w:r>
    </w:p>
    <w:p w14:paraId="0B4BA7D5" w14:textId="77777777" w:rsidR="00A86FE0" w:rsidRDefault="00A86FE0" w:rsidP="00A86FE0">
      <w:pPr>
        <w:spacing w:line="276" w:lineRule="auto"/>
        <w:rPr>
          <w:rFonts w:asciiTheme="minorHAnsi" w:hAnsiTheme="minorHAnsi" w:cstheme="minorHAnsi"/>
          <w:b/>
          <w:sz w:val="24"/>
          <w:szCs w:val="24"/>
        </w:rPr>
      </w:pPr>
    </w:p>
    <w:p w14:paraId="70724AF0" w14:textId="77777777" w:rsidR="00A86FE0" w:rsidRDefault="00A86FE0" w:rsidP="00A86FE0">
      <w:pPr>
        <w:spacing w:line="276" w:lineRule="auto"/>
        <w:rPr>
          <w:rFonts w:asciiTheme="minorHAnsi" w:hAnsiTheme="minorHAnsi" w:cstheme="minorHAnsi"/>
          <w:b/>
          <w:sz w:val="24"/>
          <w:szCs w:val="24"/>
        </w:rPr>
      </w:pPr>
    </w:p>
    <w:p w14:paraId="6BB1D65A" w14:textId="77777777" w:rsidR="00A86FE0" w:rsidRDefault="00A86FE0" w:rsidP="00A86FE0">
      <w:pPr>
        <w:spacing w:line="276" w:lineRule="auto"/>
        <w:rPr>
          <w:rFonts w:asciiTheme="minorHAnsi" w:hAnsiTheme="minorHAnsi" w:cstheme="minorHAnsi"/>
          <w:b/>
        </w:rPr>
      </w:pPr>
    </w:p>
    <w:p w14:paraId="2079385A" w14:textId="77777777" w:rsidR="00A86FE0" w:rsidRDefault="00A86FE0" w:rsidP="00A86FE0">
      <w:pPr>
        <w:spacing w:line="276" w:lineRule="auto"/>
        <w:rPr>
          <w:rFonts w:asciiTheme="minorHAnsi" w:hAnsiTheme="minorHAnsi" w:cstheme="minorHAnsi"/>
        </w:rPr>
      </w:pPr>
      <w:r w:rsidRPr="00EC0F14">
        <w:rPr>
          <w:rFonts w:asciiTheme="minorHAnsi" w:hAnsiTheme="minorHAnsi" w:cstheme="minorHAnsi"/>
        </w:rPr>
        <w:t>Dear Sir/Madam</w:t>
      </w:r>
    </w:p>
    <w:p w14:paraId="65739FB2" w14:textId="77777777" w:rsidR="00A86FE0" w:rsidRDefault="00A86FE0" w:rsidP="00A86FE0">
      <w:pPr>
        <w:spacing w:line="276" w:lineRule="auto"/>
        <w:rPr>
          <w:rFonts w:asciiTheme="minorHAnsi" w:hAnsiTheme="minorHAnsi" w:cstheme="minorHAnsi"/>
        </w:rPr>
      </w:pPr>
    </w:p>
    <w:p w14:paraId="1FC2690D" w14:textId="77777777" w:rsidR="00A86FE0" w:rsidRDefault="00A86FE0" w:rsidP="00A86FE0">
      <w:pPr>
        <w:spacing w:line="276" w:lineRule="auto"/>
        <w:rPr>
          <w:rFonts w:asciiTheme="minorHAnsi" w:hAnsiTheme="minorHAnsi" w:cstheme="minorHAnsi"/>
        </w:rPr>
      </w:pPr>
      <w:r w:rsidRPr="00337FE4">
        <w:rPr>
          <w:rFonts w:asciiTheme="minorHAnsi" w:hAnsiTheme="minorHAnsi" w:cstheme="minorHAnsi"/>
          <w:b/>
          <w:u w:val="single"/>
        </w:rPr>
        <w:t>Re: Request for name check –</w:t>
      </w:r>
      <w:r w:rsidRPr="00337FE4">
        <w:rPr>
          <w:rFonts w:asciiTheme="minorHAnsi" w:hAnsiTheme="minorHAnsi" w:cstheme="minorHAnsi"/>
          <w:u w:val="single"/>
        </w:rPr>
        <w:t xml:space="preserve"> </w:t>
      </w:r>
      <w:r w:rsidRPr="00337FE4">
        <w:rPr>
          <w:rFonts w:asciiTheme="minorHAnsi" w:hAnsiTheme="minorHAnsi" w:cstheme="minorHAnsi"/>
          <w:color w:val="FF0000"/>
          <w:u w:val="single"/>
        </w:rPr>
        <w:t>(name of applicant)</w:t>
      </w:r>
    </w:p>
    <w:p w14:paraId="0044D518" w14:textId="77777777" w:rsidR="00A86FE0" w:rsidRDefault="00A86FE0" w:rsidP="00A86FE0">
      <w:pPr>
        <w:spacing w:line="276" w:lineRule="auto"/>
        <w:rPr>
          <w:rFonts w:asciiTheme="minorHAnsi" w:hAnsiTheme="minorHAnsi" w:cstheme="minorHAnsi"/>
        </w:rPr>
      </w:pPr>
    </w:p>
    <w:p w14:paraId="6BAFA420" w14:textId="77777777" w:rsidR="00A86FE0" w:rsidRDefault="00A86FE0" w:rsidP="00A86FE0">
      <w:pPr>
        <w:spacing w:line="276" w:lineRule="auto"/>
        <w:rPr>
          <w:rFonts w:asciiTheme="minorHAnsi" w:hAnsiTheme="minorHAnsi" w:cstheme="minorHAnsi"/>
        </w:rPr>
      </w:pPr>
      <w:r>
        <w:rPr>
          <w:rFonts w:asciiTheme="minorHAnsi" w:hAnsiTheme="minorHAnsi" w:cstheme="minorHAnsi"/>
        </w:rPr>
        <w:t>I refer to your request for a conviction check to be carried out in respect of the above named individual who is seeking employment with your Company.</w:t>
      </w:r>
    </w:p>
    <w:p w14:paraId="4C38587C" w14:textId="77777777" w:rsidR="00A86FE0" w:rsidRDefault="00A86FE0" w:rsidP="00A86FE0">
      <w:pPr>
        <w:spacing w:line="276" w:lineRule="auto"/>
        <w:rPr>
          <w:rFonts w:asciiTheme="minorHAnsi" w:hAnsiTheme="minorHAnsi" w:cstheme="minorHAnsi"/>
        </w:rPr>
      </w:pPr>
    </w:p>
    <w:p w14:paraId="3B398C15" w14:textId="14BC8D1F" w:rsidR="00A86FE0" w:rsidRDefault="00A86FE0" w:rsidP="00A86FE0">
      <w:pPr>
        <w:spacing w:line="276" w:lineRule="auto"/>
        <w:rPr>
          <w:rFonts w:asciiTheme="minorHAnsi" w:hAnsiTheme="minorHAnsi" w:cstheme="minorHAnsi"/>
        </w:rPr>
      </w:pPr>
      <w:r>
        <w:rPr>
          <w:rFonts w:asciiTheme="minorHAnsi" w:hAnsiTheme="minorHAnsi" w:cstheme="minorHAnsi"/>
        </w:rPr>
        <w:t xml:space="preserve">Regarding the positive response to questions 3 and/or 4 on </w:t>
      </w:r>
      <w:r w:rsidR="00151A65">
        <w:rPr>
          <w:rFonts w:asciiTheme="minorHAnsi" w:hAnsiTheme="minorHAnsi" w:cstheme="minorHAnsi"/>
        </w:rPr>
        <w:t>APPENDIX</w:t>
      </w:r>
      <w:r>
        <w:rPr>
          <w:rFonts w:asciiTheme="minorHAnsi" w:hAnsiTheme="minorHAnsi" w:cstheme="minorHAnsi"/>
        </w:rPr>
        <w:t xml:space="preserve"> C Form A. </w:t>
      </w:r>
      <w:r w:rsidR="00F532A5">
        <w:rPr>
          <w:rFonts w:asciiTheme="minorHAnsi" w:hAnsiTheme="minorHAnsi" w:cstheme="minorHAnsi"/>
        </w:rPr>
        <w:t>I am</w:t>
      </w:r>
      <w:r>
        <w:rPr>
          <w:rFonts w:asciiTheme="minorHAnsi" w:hAnsiTheme="minorHAnsi" w:cstheme="minorHAnsi"/>
        </w:rPr>
        <w:t xml:space="preserve"> not in a position to be able to process this application at this time, please re-submit the application once the circumstances have changed.</w:t>
      </w:r>
    </w:p>
    <w:p w14:paraId="7D6BFAED" w14:textId="328648E4" w:rsidR="00A86FE0" w:rsidRDefault="00A86FE0" w:rsidP="00A86FE0">
      <w:pPr>
        <w:spacing w:line="276" w:lineRule="auto"/>
        <w:rPr>
          <w:rFonts w:asciiTheme="minorHAnsi" w:hAnsiTheme="minorHAnsi" w:cstheme="minorHAnsi"/>
        </w:rPr>
      </w:pPr>
    </w:p>
    <w:p w14:paraId="64A710CB" w14:textId="77777777" w:rsidR="00A86FE0" w:rsidRDefault="00A86FE0" w:rsidP="00A86FE0">
      <w:pPr>
        <w:spacing w:line="276" w:lineRule="auto"/>
        <w:rPr>
          <w:rFonts w:asciiTheme="minorHAnsi" w:hAnsiTheme="minorHAnsi" w:cstheme="minorHAnsi"/>
        </w:rPr>
      </w:pPr>
    </w:p>
    <w:p w14:paraId="405EDBC0" w14:textId="77777777" w:rsidR="00A86FE0" w:rsidRDefault="00A86FE0" w:rsidP="00A86FE0">
      <w:pPr>
        <w:spacing w:line="276" w:lineRule="auto"/>
        <w:rPr>
          <w:rFonts w:asciiTheme="minorHAnsi" w:hAnsiTheme="minorHAnsi" w:cstheme="minorHAnsi"/>
        </w:rPr>
      </w:pPr>
    </w:p>
    <w:p w14:paraId="12211DA9" w14:textId="77777777" w:rsidR="00A86FE0" w:rsidRDefault="00A86FE0" w:rsidP="00A86FE0">
      <w:pPr>
        <w:spacing w:line="276" w:lineRule="auto"/>
        <w:rPr>
          <w:rFonts w:asciiTheme="minorHAnsi" w:hAnsiTheme="minorHAnsi" w:cstheme="minorHAnsi"/>
        </w:rPr>
      </w:pPr>
      <w:r>
        <w:rPr>
          <w:rFonts w:asciiTheme="minorHAnsi" w:hAnsiTheme="minorHAnsi" w:cstheme="minorHAnsi"/>
        </w:rPr>
        <w:t>Yours faithfully</w:t>
      </w:r>
    </w:p>
    <w:p w14:paraId="278C6467" w14:textId="6CC72124" w:rsidR="00054668" w:rsidRPr="00EC0F14" w:rsidRDefault="00054668" w:rsidP="00A86FE0">
      <w:pPr>
        <w:spacing w:line="276" w:lineRule="auto"/>
        <w:rPr>
          <w:rFonts w:ascii="Verdana" w:hAnsi="Verdana"/>
        </w:rPr>
      </w:pPr>
      <w:r w:rsidRPr="00EC0F14">
        <w:rPr>
          <w:rFonts w:ascii="Verdana" w:hAnsi="Verdana"/>
        </w:rPr>
        <w:br w:type="page"/>
      </w:r>
    </w:p>
    <w:p w14:paraId="4FF47CAA" w14:textId="3DA39CC1" w:rsidR="00054668" w:rsidRPr="00C51D1A" w:rsidRDefault="00054668" w:rsidP="00054668">
      <w:pPr>
        <w:pStyle w:val="AppendixHeader"/>
        <w:rPr>
          <w:rFonts w:ascii="Calibri" w:hAnsi="Calibri" w:cs="Calibri"/>
          <w:color w:val="000000"/>
          <w:sz w:val="28"/>
          <w:szCs w:val="28"/>
        </w:rPr>
      </w:pPr>
      <w:bookmarkStart w:id="7" w:name="_Hlk110001523"/>
      <w:r w:rsidRPr="00C51D1A">
        <w:rPr>
          <w:rFonts w:ascii="Calibri" w:hAnsi="Calibri" w:cs="Calibri"/>
          <w:color w:val="000000"/>
          <w:sz w:val="28"/>
          <w:szCs w:val="28"/>
        </w:rPr>
        <w:lastRenderedPageBreak/>
        <w:t xml:space="preserve">APPENDIX D </w:t>
      </w:r>
      <w:r w:rsidR="00BA0826">
        <w:rPr>
          <w:rFonts w:ascii="Calibri" w:hAnsi="Calibri" w:cs="Calibri"/>
          <w:color w:val="000000"/>
          <w:sz w:val="28"/>
          <w:szCs w:val="28"/>
        </w:rPr>
        <w:t>(</w:t>
      </w:r>
      <w:r w:rsidR="008B5844">
        <w:rPr>
          <w:rFonts w:ascii="Calibri" w:hAnsi="Calibri" w:cs="Calibri"/>
          <w:color w:val="000000"/>
          <w:sz w:val="28"/>
          <w:szCs w:val="28"/>
        </w:rPr>
        <w:t>February 2025</w:t>
      </w:r>
      <w:r w:rsidR="00BA0826">
        <w:rPr>
          <w:rFonts w:ascii="Calibri" w:hAnsi="Calibri" w:cs="Calibri"/>
          <w:color w:val="000000"/>
          <w:sz w:val="28"/>
          <w:szCs w:val="28"/>
        </w:rPr>
        <w:t>)</w:t>
      </w:r>
      <w:r w:rsidRPr="00C51D1A">
        <w:rPr>
          <w:rFonts w:ascii="Calibri" w:hAnsi="Calibri" w:cs="Calibri"/>
          <w:color w:val="000000"/>
          <w:sz w:val="28"/>
          <w:szCs w:val="28"/>
        </w:rPr>
        <w:t xml:space="preserve"> </w:t>
      </w:r>
    </w:p>
    <w:p w14:paraId="715F56E7" w14:textId="77777777" w:rsidR="00054668" w:rsidRDefault="00054668" w:rsidP="00054668"/>
    <w:p w14:paraId="7195D141" w14:textId="77777777" w:rsidR="00054668" w:rsidRDefault="00054668" w:rsidP="00054668"/>
    <w:p w14:paraId="1B8995D7" w14:textId="77777777" w:rsidR="00054668" w:rsidRDefault="00054668" w:rsidP="00054668"/>
    <w:p w14:paraId="084609E3" w14:textId="7BF917D0" w:rsidR="00054668" w:rsidRDefault="00784D1F" w:rsidP="00784D1F">
      <w:pPr>
        <w:jc w:val="center"/>
        <w:rPr>
          <w:rFonts w:asciiTheme="minorHAnsi" w:hAnsiTheme="minorHAnsi" w:cstheme="minorHAnsi"/>
          <w:b/>
          <w:bCs/>
          <w:sz w:val="24"/>
          <w:szCs w:val="24"/>
        </w:rPr>
      </w:pPr>
      <w:r>
        <w:rPr>
          <w:rFonts w:asciiTheme="minorHAnsi" w:hAnsiTheme="minorHAnsi" w:cstheme="minorHAnsi"/>
          <w:b/>
          <w:bCs/>
          <w:sz w:val="24"/>
          <w:szCs w:val="24"/>
        </w:rPr>
        <w:t>CONVICTION CHECK GUIDANCE</w:t>
      </w:r>
    </w:p>
    <w:p w14:paraId="1E138891" w14:textId="0F0429A1" w:rsidR="00784D1F" w:rsidRDefault="00784D1F" w:rsidP="00913B95">
      <w:pPr>
        <w:rPr>
          <w:rFonts w:asciiTheme="minorHAnsi" w:hAnsiTheme="minorHAnsi" w:cstheme="minorHAnsi"/>
        </w:rPr>
      </w:pPr>
    </w:p>
    <w:p w14:paraId="2DBDADCD" w14:textId="60C160AC" w:rsidR="00913B95" w:rsidRDefault="00913B95" w:rsidP="00913B95">
      <w:pPr>
        <w:rPr>
          <w:rFonts w:asciiTheme="minorHAnsi" w:hAnsiTheme="minorHAnsi" w:cstheme="minorHAnsi"/>
        </w:rPr>
      </w:pPr>
    </w:p>
    <w:p w14:paraId="75A68018" w14:textId="0F8D2237" w:rsidR="00913B95" w:rsidRPr="00913B95" w:rsidRDefault="00913B95" w:rsidP="00913B95">
      <w:pPr>
        <w:rPr>
          <w:rFonts w:asciiTheme="minorHAnsi" w:hAnsiTheme="minorHAnsi" w:cstheme="minorHAnsi"/>
        </w:rPr>
      </w:pPr>
    </w:p>
    <w:p w14:paraId="30DACDA2" w14:textId="3555F28E" w:rsidR="00913B95" w:rsidRPr="00913B95" w:rsidRDefault="00913B95" w:rsidP="00913B95">
      <w:pPr>
        <w:rPr>
          <w:rFonts w:asciiTheme="minorHAnsi" w:hAnsiTheme="minorHAnsi" w:cstheme="minorHAnsi"/>
        </w:rPr>
      </w:pPr>
      <w:r w:rsidRPr="00913B95">
        <w:rPr>
          <w:rFonts w:asciiTheme="minorHAnsi" w:hAnsiTheme="minorHAnsi" w:cstheme="minorHAnsi"/>
        </w:rPr>
        <w:t xml:space="preserve">It must be emphasised that </w:t>
      </w:r>
      <w:r w:rsidR="00151A65">
        <w:rPr>
          <w:rFonts w:asciiTheme="minorHAnsi" w:hAnsiTheme="minorHAnsi" w:cstheme="minorHAnsi"/>
          <w:b/>
          <w:bCs/>
        </w:rPr>
        <w:t>APPENDIX</w:t>
      </w:r>
      <w:r w:rsidRPr="00913B95">
        <w:rPr>
          <w:rFonts w:asciiTheme="minorHAnsi" w:hAnsiTheme="minorHAnsi" w:cstheme="minorHAnsi"/>
          <w:b/>
          <w:bCs/>
        </w:rPr>
        <w:t xml:space="preserve"> C</w:t>
      </w:r>
      <w:r w:rsidRPr="00913B95">
        <w:rPr>
          <w:rFonts w:asciiTheme="minorHAnsi" w:hAnsiTheme="minorHAnsi" w:cstheme="minorHAnsi"/>
        </w:rPr>
        <w:t xml:space="preserve"> deals with conviction checks only; they are not NPPV checks as referred to in the College of Policing Vetting APP (Approved Professional Practice) nor are they to be confused with Enforced Subject Access Checks.</w:t>
      </w:r>
    </w:p>
    <w:p w14:paraId="550F8D67" w14:textId="77777777" w:rsidR="00913B95" w:rsidRPr="00913B95" w:rsidRDefault="00913B95" w:rsidP="00913B95">
      <w:pPr>
        <w:rPr>
          <w:rFonts w:asciiTheme="minorHAnsi" w:hAnsiTheme="minorHAnsi" w:cstheme="minorHAnsi"/>
        </w:rPr>
      </w:pPr>
    </w:p>
    <w:p w14:paraId="50B0822E" w14:textId="77777777" w:rsidR="00913B95" w:rsidRPr="00913B95" w:rsidRDefault="00913B95" w:rsidP="00913B95">
      <w:pPr>
        <w:rPr>
          <w:rFonts w:asciiTheme="minorHAnsi" w:hAnsiTheme="minorHAnsi" w:cstheme="minorHAnsi"/>
        </w:rPr>
      </w:pPr>
      <w:r w:rsidRPr="00913B95">
        <w:rPr>
          <w:rFonts w:asciiTheme="minorHAnsi" w:hAnsiTheme="minorHAnsi" w:cstheme="minorHAnsi"/>
        </w:rPr>
        <w:t>To avoid persons of dishonest or violent background from gaining access to premises and security information, it is considered that the convictions should be relevant to protecting the security of the  customer. For example, theft, burglary, dishonesty, supplying of drugs, offences of indecency and serious assault would certainly be relevant, but drink/drive convictions, minor public order and minor offences of assault would not, unless they were related to property crime. Juvenile convictions also require consideration as to their relevance and the current age of the applicant.</w:t>
      </w:r>
    </w:p>
    <w:p w14:paraId="1E7F0FC8" w14:textId="77777777" w:rsidR="00913B95" w:rsidRPr="00913B95" w:rsidRDefault="00913B95" w:rsidP="00913B95">
      <w:pPr>
        <w:rPr>
          <w:rFonts w:asciiTheme="minorHAnsi" w:hAnsiTheme="minorHAnsi" w:cstheme="minorHAnsi"/>
        </w:rPr>
      </w:pPr>
    </w:p>
    <w:p w14:paraId="0B8D22CF" w14:textId="77777777" w:rsidR="00913B95" w:rsidRPr="00913B95" w:rsidRDefault="00913B95" w:rsidP="00913B95">
      <w:pPr>
        <w:rPr>
          <w:rFonts w:asciiTheme="minorHAnsi" w:hAnsiTheme="minorHAnsi" w:cstheme="minorHAnsi"/>
        </w:rPr>
      </w:pPr>
      <w:r w:rsidRPr="00913B95">
        <w:rPr>
          <w:rFonts w:asciiTheme="minorHAnsi" w:hAnsiTheme="minorHAnsi" w:cstheme="minorHAnsi"/>
        </w:rPr>
        <w:t xml:space="preserve">Cautions are an admission of guilt </w:t>
      </w:r>
      <w:r w:rsidRPr="00913B95">
        <w:rPr>
          <w:rFonts w:asciiTheme="minorHAnsi" w:hAnsiTheme="minorHAnsi" w:cstheme="minorHAnsi"/>
          <w:b/>
          <w:bCs/>
        </w:rPr>
        <w:t>but not</w:t>
      </w:r>
      <w:r w:rsidRPr="00913B95">
        <w:rPr>
          <w:rFonts w:asciiTheme="minorHAnsi" w:hAnsiTheme="minorHAnsi" w:cstheme="minorHAnsi"/>
        </w:rPr>
        <w:t xml:space="preserve"> convictions. Non-conviction information may only be disclosed on the authority of an officer of NPCC rank. Alarms administration units must establish procedures for managing this process and any appeals arising from rejected applications.</w:t>
      </w:r>
    </w:p>
    <w:p w14:paraId="407D06B0" w14:textId="77777777" w:rsidR="00913B95" w:rsidRPr="00913B95" w:rsidRDefault="00913B95" w:rsidP="00913B95">
      <w:pPr>
        <w:rPr>
          <w:rFonts w:asciiTheme="minorHAnsi" w:hAnsiTheme="minorHAnsi" w:cstheme="minorHAnsi"/>
        </w:rPr>
      </w:pPr>
    </w:p>
    <w:p w14:paraId="17765D37" w14:textId="77777777" w:rsidR="00913B95" w:rsidRPr="00913B95" w:rsidRDefault="00913B95" w:rsidP="00913B95">
      <w:pPr>
        <w:rPr>
          <w:rFonts w:asciiTheme="minorHAnsi" w:hAnsiTheme="minorHAnsi" w:cstheme="minorHAnsi"/>
        </w:rPr>
      </w:pPr>
      <w:r w:rsidRPr="00913B95">
        <w:rPr>
          <w:rFonts w:asciiTheme="minorHAnsi" w:hAnsiTheme="minorHAnsi" w:cstheme="minorHAnsi"/>
        </w:rPr>
        <w:t xml:space="preserve">Fixed Penalty Notices (FPN) are not convictions and, whilst they appear on a person’s PNC record, they do not appear on the printed list of convictions. </w:t>
      </w:r>
    </w:p>
    <w:p w14:paraId="32E2C133" w14:textId="77777777" w:rsidR="00913B95" w:rsidRPr="00913B95" w:rsidRDefault="00913B95" w:rsidP="00913B95">
      <w:pPr>
        <w:rPr>
          <w:rFonts w:asciiTheme="minorHAnsi" w:hAnsiTheme="minorHAnsi" w:cstheme="minorHAnsi"/>
        </w:rPr>
      </w:pPr>
    </w:p>
    <w:p w14:paraId="401AA089" w14:textId="77777777" w:rsidR="00913B95" w:rsidRPr="00913B95" w:rsidRDefault="00913B95" w:rsidP="00913B95">
      <w:pPr>
        <w:rPr>
          <w:rFonts w:asciiTheme="minorHAnsi" w:hAnsiTheme="minorHAnsi" w:cstheme="minorHAnsi"/>
        </w:rPr>
      </w:pPr>
      <w:r w:rsidRPr="00913B95">
        <w:rPr>
          <w:rFonts w:asciiTheme="minorHAnsi" w:hAnsiTheme="minorHAnsi" w:cstheme="minorHAnsi"/>
        </w:rPr>
        <w:t>Criminal Behaviour Orders (CBO) can be applied for by the police, councils and some other organisations. Chief Officers may need to be made aware of the circumstances causing the issue of a CBO and may wish to take this into account in deciding the applicant’s suitability.</w:t>
      </w:r>
    </w:p>
    <w:bookmarkEnd w:id="7"/>
    <w:p w14:paraId="588D8DE5" w14:textId="77777777" w:rsidR="00913B95" w:rsidRPr="00F278B7" w:rsidRDefault="00913B95" w:rsidP="00913B95">
      <w:pPr>
        <w:rPr>
          <w:sz w:val="24"/>
          <w:szCs w:val="24"/>
        </w:rPr>
      </w:pPr>
    </w:p>
    <w:p w14:paraId="34665772" w14:textId="08960B45" w:rsidR="00913B95" w:rsidRDefault="00264F99" w:rsidP="00913B95">
      <w:pPr>
        <w:rPr>
          <w:rFonts w:asciiTheme="minorHAnsi" w:hAnsiTheme="minorHAnsi" w:cstheme="minorHAnsi"/>
        </w:rPr>
      </w:pPr>
      <w:r>
        <w:rPr>
          <w:rFonts w:asciiTheme="minorHAnsi" w:hAnsiTheme="minorHAnsi" w:cstheme="minorHAnsi"/>
        </w:rPr>
        <w:t>Useful Link:</w:t>
      </w:r>
      <w:r w:rsidR="005316AE">
        <w:rPr>
          <w:rFonts w:asciiTheme="minorHAnsi" w:hAnsiTheme="minorHAnsi" w:cstheme="minorHAnsi"/>
        </w:rPr>
        <w:br/>
      </w:r>
    </w:p>
    <w:p w14:paraId="751A269E" w14:textId="5DB561A0" w:rsidR="00264F99" w:rsidRDefault="005316AE" w:rsidP="005316AE">
      <w:pPr>
        <w:rPr>
          <w:rFonts w:asciiTheme="minorHAnsi" w:hAnsiTheme="minorHAnsi" w:cstheme="minorHAnsi"/>
        </w:rPr>
      </w:pPr>
      <w:r>
        <w:rPr>
          <w:rFonts w:asciiTheme="minorHAnsi" w:hAnsiTheme="minorHAnsi" w:cstheme="minorHAnsi"/>
        </w:rPr>
        <w:t xml:space="preserve">Unlock - </w:t>
      </w:r>
      <w:hyperlink r:id="rId22" w:history="1">
        <w:r>
          <w:rPr>
            <w:rStyle w:val="Hyperlink"/>
            <w:rFonts w:asciiTheme="minorHAnsi" w:hAnsiTheme="minorHAnsi" w:cstheme="minorHAnsi"/>
          </w:rPr>
          <w:t>How long do I have to disclose my criminal record for?</w:t>
        </w:r>
      </w:hyperlink>
      <w:r w:rsidRPr="005316AE">
        <w:rPr>
          <w:rFonts w:asciiTheme="minorHAnsi" w:hAnsiTheme="minorHAnsi" w:cstheme="minorHAnsi"/>
        </w:rPr>
        <w:t xml:space="preserve"> </w:t>
      </w:r>
    </w:p>
    <w:p w14:paraId="2EB0F45F" w14:textId="77777777" w:rsidR="00A81224" w:rsidRDefault="00A81224" w:rsidP="005316AE">
      <w:pPr>
        <w:rPr>
          <w:rFonts w:asciiTheme="minorHAnsi" w:hAnsiTheme="minorHAnsi" w:cstheme="minorHAnsi"/>
        </w:rPr>
      </w:pPr>
    </w:p>
    <w:p w14:paraId="0C05F939" w14:textId="1803F3BE" w:rsidR="00A81224" w:rsidRPr="00A81224" w:rsidRDefault="006944D0" w:rsidP="00A81224">
      <w:pPr>
        <w:rPr>
          <w:rFonts w:asciiTheme="minorHAnsi" w:hAnsiTheme="minorHAnsi" w:cstheme="minorHAnsi"/>
        </w:rPr>
      </w:pPr>
      <w:r>
        <w:rPr>
          <w:rFonts w:asciiTheme="minorHAnsi" w:hAnsiTheme="minorHAnsi" w:cstheme="minorHAnsi"/>
        </w:rPr>
        <w:t>NB</w:t>
      </w:r>
      <w:r w:rsidR="00B218C2">
        <w:rPr>
          <w:rFonts w:asciiTheme="minorHAnsi" w:hAnsiTheme="minorHAnsi" w:cstheme="minorHAnsi"/>
        </w:rPr>
        <w:t>:</w:t>
      </w:r>
      <w:r w:rsidR="00A81224">
        <w:rPr>
          <w:rFonts w:asciiTheme="minorHAnsi" w:hAnsiTheme="minorHAnsi" w:cstheme="minorHAnsi"/>
        </w:rPr>
        <w:t xml:space="preserve"> </w:t>
      </w:r>
      <w:r w:rsidR="00A81224" w:rsidRPr="00A81224">
        <w:rPr>
          <w:rFonts w:asciiTheme="minorHAnsi" w:hAnsiTheme="minorHAnsi" w:cstheme="minorHAnsi"/>
        </w:rPr>
        <w:t>For prison sentences, the period is decided by using the sentence imposed at court, rather</w:t>
      </w:r>
      <w:r w:rsidR="00662E2F">
        <w:rPr>
          <w:rFonts w:asciiTheme="minorHAnsi" w:hAnsiTheme="minorHAnsi" w:cstheme="minorHAnsi"/>
        </w:rPr>
        <w:t xml:space="preserve"> </w:t>
      </w:r>
      <w:r w:rsidR="00A81224" w:rsidRPr="00A81224">
        <w:rPr>
          <w:rFonts w:asciiTheme="minorHAnsi" w:hAnsiTheme="minorHAnsi" w:cstheme="minorHAnsi"/>
        </w:rPr>
        <w:t>than the time served in custody.</w:t>
      </w:r>
      <w:r w:rsidR="00D45D69">
        <w:rPr>
          <w:rFonts w:asciiTheme="minorHAnsi" w:hAnsiTheme="minorHAnsi" w:cstheme="minorHAnsi"/>
        </w:rPr>
        <w:t xml:space="preserve"> The rehabilitation period starts </w:t>
      </w:r>
      <w:r w:rsidR="00AE690E">
        <w:rPr>
          <w:rFonts w:asciiTheme="minorHAnsi" w:hAnsiTheme="minorHAnsi" w:cstheme="minorHAnsi"/>
        </w:rPr>
        <w:t>at the end of the sentence, not the court date.</w:t>
      </w:r>
    </w:p>
    <w:p w14:paraId="5C36A95E" w14:textId="5D889629" w:rsidR="00A81224" w:rsidRPr="00A81224" w:rsidRDefault="00662E2F" w:rsidP="00A81224">
      <w:pPr>
        <w:rPr>
          <w:rFonts w:asciiTheme="minorHAnsi" w:hAnsiTheme="minorHAnsi" w:cstheme="minorHAnsi"/>
        </w:rPr>
      </w:pPr>
      <w:r>
        <w:rPr>
          <w:rFonts w:asciiTheme="minorHAnsi" w:hAnsiTheme="minorHAnsi" w:cstheme="minorHAnsi"/>
        </w:rPr>
        <w:br/>
      </w:r>
      <w:r w:rsidR="00A81224" w:rsidRPr="00A81224">
        <w:rPr>
          <w:rFonts w:asciiTheme="minorHAnsi" w:hAnsiTheme="minorHAnsi" w:cstheme="minorHAnsi"/>
        </w:rPr>
        <w:t>If you’re convicted as an adult in October 2013 and receive a</w:t>
      </w:r>
      <w:r w:rsidR="00D37DE5">
        <w:rPr>
          <w:rFonts w:asciiTheme="minorHAnsi" w:hAnsiTheme="minorHAnsi" w:cstheme="minorHAnsi"/>
        </w:rPr>
        <w:t xml:space="preserve"> two </w:t>
      </w:r>
      <w:r w:rsidR="00A81224" w:rsidRPr="00A81224">
        <w:rPr>
          <w:rFonts w:asciiTheme="minorHAnsi" w:hAnsiTheme="minorHAnsi" w:cstheme="minorHAnsi"/>
        </w:rPr>
        <w:t>year prison sentence, the</w:t>
      </w:r>
    </w:p>
    <w:p w14:paraId="380C54B0" w14:textId="14237326" w:rsidR="00A81224" w:rsidRPr="00A81224" w:rsidRDefault="00A81224" w:rsidP="00A81224">
      <w:pPr>
        <w:rPr>
          <w:rFonts w:asciiTheme="minorHAnsi" w:hAnsiTheme="minorHAnsi" w:cstheme="minorHAnsi"/>
        </w:rPr>
      </w:pPr>
      <w:r w:rsidRPr="00A81224">
        <w:rPr>
          <w:rFonts w:asciiTheme="minorHAnsi" w:hAnsiTheme="minorHAnsi" w:cstheme="minorHAnsi"/>
        </w:rPr>
        <w:t>conviction will become spent</w:t>
      </w:r>
      <w:r w:rsidR="00D37DE5">
        <w:rPr>
          <w:rFonts w:asciiTheme="minorHAnsi" w:hAnsiTheme="minorHAnsi" w:cstheme="minorHAnsi"/>
        </w:rPr>
        <w:t xml:space="preserve"> four </w:t>
      </w:r>
      <w:r w:rsidRPr="00A81224">
        <w:rPr>
          <w:rFonts w:asciiTheme="minorHAnsi" w:hAnsiTheme="minorHAnsi" w:cstheme="minorHAnsi"/>
        </w:rPr>
        <w:t>years after the end of the sentence. The sentence ends in</w:t>
      </w:r>
    </w:p>
    <w:p w14:paraId="570EA918" w14:textId="4C19C019" w:rsidR="00A81224" w:rsidRPr="00913B95" w:rsidRDefault="00A81224" w:rsidP="00A81224">
      <w:pPr>
        <w:rPr>
          <w:rFonts w:asciiTheme="minorHAnsi" w:hAnsiTheme="minorHAnsi" w:cstheme="minorHAnsi"/>
        </w:rPr>
      </w:pPr>
      <w:r w:rsidRPr="00A81224">
        <w:rPr>
          <w:rFonts w:asciiTheme="minorHAnsi" w:hAnsiTheme="minorHAnsi" w:cstheme="minorHAnsi"/>
        </w:rPr>
        <w:t>October 2015, so the conviction will be spent in October 2019.</w:t>
      </w:r>
    </w:p>
    <w:p w14:paraId="01F60676" w14:textId="77777777" w:rsidR="00A24872" w:rsidRDefault="00A24872" w:rsidP="00784D1F">
      <w:pPr>
        <w:spacing w:after="200" w:line="276" w:lineRule="auto"/>
        <w:jc w:val="center"/>
        <w:rPr>
          <w:rFonts w:ascii="Verdana" w:hAnsi="Verdana"/>
          <w:sz w:val="32"/>
        </w:rPr>
      </w:pPr>
      <w:r>
        <w:rPr>
          <w:rFonts w:ascii="Verdana" w:hAnsi="Verdana"/>
          <w:sz w:val="32"/>
        </w:rPr>
        <w:br w:type="page"/>
      </w:r>
    </w:p>
    <w:p w14:paraId="56628ACC" w14:textId="663B4C8C" w:rsidR="00A24872" w:rsidRPr="00C51D1A" w:rsidRDefault="00151A65" w:rsidP="00A24872">
      <w:pPr>
        <w:pStyle w:val="AppendixHeader"/>
        <w:rPr>
          <w:rFonts w:ascii="Calibri" w:hAnsi="Calibri" w:cs="Calibri"/>
          <w:color w:val="000000"/>
          <w:sz w:val="28"/>
          <w:szCs w:val="28"/>
        </w:rPr>
      </w:pPr>
      <w:bookmarkStart w:id="8" w:name="_Hlk129162604"/>
      <w:r>
        <w:rPr>
          <w:rFonts w:ascii="Calibri" w:hAnsi="Calibri" w:cs="Calibri"/>
          <w:color w:val="000000"/>
          <w:sz w:val="28"/>
          <w:szCs w:val="28"/>
        </w:rPr>
        <w:lastRenderedPageBreak/>
        <w:t>APPENDIX</w:t>
      </w:r>
      <w:r w:rsidR="00A24872" w:rsidRPr="00C51D1A">
        <w:rPr>
          <w:rFonts w:ascii="Calibri" w:hAnsi="Calibri" w:cs="Calibri"/>
          <w:color w:val="000000"/>
          <w:sz w:val="28"/>
          <w:szCs w:val="28"/>
        </w:rPr>
        <w:t xml:space="preserve"> E (</w:t>
      </w:r>
      <w:r w:rsidR="008B5844">
        <w:rPr>
          <w:rFonts w:ascii="Calibri" w:hAnsi="Calibri" w:cs="Calibri"/>
          <w:color w:val="000000"/>
          <w:sz w:val="28"/>
          <w:szCs w:val="28"/>
        </w:rPr>
        <w:t>February 2025</w:t>
      </w:r>
      <w:r w:rsidR="00A24872" w:rsidRPr="00C51D1A">
        <w:rPr>
          <w:rFonts w:ascii="Calibri" w:hAnsi="Calibri" w:cs="Calibri"/>
          <w:color w:val="000000"/>
          <w:sz w:val="28"/>
          <w:szCs w:val="28"/>
        </w:rPr>
        <w:t>)</w:t>
      </w:r>
    </w:p>
    <w:p w14:paraId="1D739B37" w14:textId="77777777" w:rsidR="00A24872" w:rsidRDefault="00A24872" w:rsidP="00A24872">
      <w:pPr>
        <w:rPr>
          <w:rFonts w:ascii="Verdana" w:hAnsi="Verdana"/>
          <w:b/>
        </w:rPr>
      </w:pPr>
    </w:p>
    <w:p w14:paraId="7716550F" w14:textId="77777777" w:rsidR="00A24872" w:rsidRPr="00C51D1A" w:rsidRDefault="00A24872" w:rsidP="00A24872">
      <w:pPr>
        <w:rPr>
          <w:rFonts w:ascii="Calibri" w:hAnsi="Calibri" w:cs="Calibri"/>
          <w:b/>
          <w:sz w:val="24"/>
          <w:szCs w:val="24"/>
        </w:rPr>
      </w:pPr>
      <w:r w:rsidRPr="00C51D1A">
        <w:rPr>
          <w:rFonts w:ascii="Calibri" w:hAnsi="Calibri" w:cs="Calibri"/>
          <w:b/>
          <w:sz w:val="24"/>
          <w:szCs w:val="24"/>
        </w:rPr>
        <w:t>ADMINISTRATION CHARGES</w:t>
      </w:r>
    </w:p>
    <w:p w14:paraId="2ECA169D" w14:textId="77777777" w:rsidR="00A24872" w:rsidRDefault="00A24872" w:rsidP="00A24872">
      <w:pPr>
        <w:rPr>
          <w:rFonts w:ascii="Verdana" w:hAnsi="Verdana"/>
          <w:b/>
        </w:rPr>
      </w:pPr>
    </w:p>
    <w:p w14:paraId="19D249BF" w14:textId="4017E0B6" w:rsidR="00A24872" w:rsidRPr="00C51D1A" w:rsidRDefault="00A24872" w:rsidP="00A24872">
      <w:pPr>
        <w:spacing w:line="240" w:lineRule="atLeast"/>
        <w:rPr>
          <w:rFonts w:ascii="Calibri" w:hAnsi="Calibri" w:cs="Calibri"/>
        </w:rPr>
      </w:pPr>
      <w:r w:rsidRPr="00C51D1A">
        <w:rPr>
          <w:rFonts w:ascii="Calibri" w:hAnsi="Calibri" w:cs="Calibri"/>
        </w:rPr>
        <w:t xml:space="preserve">The following charging structure is adopted by all police forces seeking to recover administration costs in respect of security systems. Payment shall be made to the individual police force in accordance with arrangements set out in </w:t>
      </w:r>
      <w:r w:rsidR="00151A65">
        <w:rPr>
          <w:rFonts w:ascii="Calibri" w:hAnsi="Calibri" w:cs="Calibri"/>
          <w:b/>
        </w:rPr>
        <w:t>APPENDIX</w:t>
      </w:r>
      <w:r w:rsidRPr="00C51D1A">
        <w:rPr>
          <w:rFonts w:ascii="Calibri" w:hAnsi="Calibri" w:cs="Calibri"/>
          <w:b/>
        </w:rPr>
        <w:t xml:space="preserve"> A</w:t>
      </w:r>
      <w:r w:rsidRPr="00C51D1A">
        <w:rPr>
          <w:rFonts w:ascii="Calibri" w:hAnsi="Calibri" w:cs="Calibri"/>
        </w:rPr>
        <w:t>.</w:t>
      </w:r>
    </w:p>
    <w:p w14:paraId="3363ED85" w14:textId="77777777" w:rsidR="00A24872" w:rsidRPr="00C51D1A" w:rsidRDefault="00A24872" w:rsidP="00A24872">
      <w:pPr>
        <w:spacing w:line="240" w:lineRule="atLeast"/>
        <w:jc w:val="both"/>
        <w:rPr>
          <w:rFonts w:ascii="Calibri" w:hAnsi="Calibri" w:cs="Calibri"/>
        </w:rPr>
      </w:pPr>
    </w:p>
    <w:p w14:paraId="1B9BC596" w14:textId="7F5E389B" w:rsidR="00A24872" w:rsidRPr="00C51D1A" w:rsidRDefault="00A24872" w:rsidP="007241F0">
      <w:pPr>
        <w:numPr>
          <w:ilvl w:val="0"/>
          <w:numId w:val="17"/>
        </w:numPr>
        <w:spacing w:after="120" w:line="240" w:lineRule="atLeast"/>
        <w:ind w:left="720" w:hanging="720"/>
        <w:rPr>
          <w:rFonts w:ascii="Calibri" w:hAnsi="Calibri" w:cs="Calibri"/>
        </w:rPr>
      </w:pPr>
      <w:r w:rsidRPr="00C51D1A">
        <w:rPr>
          <w:rFonts w:ascii="Calibri" w:hAnsi="Calibri" w:cs="Calibri"/>
        </w:rPr>
        <w:t>Each application for a URN or element of a URN</w:t>
      </w:r>
      <w:r w:rsidRPr="00C51D1A">
        <w:rPr>
          <w:rFonts w:ascii="Calibri" w:hAnsi="Calibri" w:cs="Calibri"/>
          <w:color w:val="0000FF"/>
        </w:rPr>
        <w:t xml:space="preserve"> </w:t>
      </w:r>
      <w:r w:rsidRPr="00C51D1A">
        <w:rPr>
          <w:rFonts w:ascii="Calibri" w:hAnsi="Calibri" w:cs="Calibri"/>
        </w:rPr>
        <w:t xml:space="preserve">is subject to an administration fee payable by the system user. The URN Fee is </w:t>
      </w:r>
      <w:r w:rsidR="001E4514" w:rsidRPr="001E4514">
        <w:rPr>
          <w:rFonts w:ascii="Calibri" w:hAnsi="Calibri" w:cs="Calibri"/>
        </w:rPr>
        <w:t>£5</w:t>
      </w:r>
      <w:r w:rsidR="00E76D98">
        <w:rPr>
          <w:rFonts w:ascii="Calibri" w:hAnsi="Calibri" w:cs="Calibri"/>
        </w:rPr>
        <w:t>6</w:t>
      </w:r>
      <w:r w:rsidR="001E4514" w:rsidRPr="001E4514">
        <w:rPr>
          <w:rFonts w:ascii="Calibri" w:hAnsi="Calibri" w:cs="Calibri"/>
        </w:rPr>
        <w:t>.</w:t>
      </w:r>
      <w:r w:rsidR="00E76D98">
        <w:rPr>
          <w:rFonts w:ascii="Calibri" w:hAnsi="Calibri" w:cs="Calibri"/>
        </w:rPr>
        <w:t>7</w:t>
      </w:r>
      <w:r w:rsidR="001E4514" w:rsidRPr="001E4514">
        <w:rPr>
          <w:rFonts w:ascii="Calibri" w:hAnsi="Calibri" w:cs="Calibri"/>
        </w:rPr>
        <w:t>0</w:t>
      </w:r>
      <w:r w:rsidR="00271872">
        <w:rPr>
          <w:rFonts w:ascii="Calibri" w:hAnsi="Calibri" w:cs="Calibri"/>
        </w:rPr>
        <w:t xml:space="preserve"> </w:t>
      </w:r>
      <w:r w:rsidRPr="00C51D1A">
        <w:rPr>
          <w:rFonts w:ascii="Calibri" w:hAnsi="Calibri" w:cs="Calibri"/>
        </w:rPr>
        <w:t xml:space="preserve">plus VAT and will be reviewed annually by the Security Systems Group (See </w:t>
      </w:r>
      <w:r w:rsidR="00151A65">
        <w:rPr>
          <w:rFonts w:ascii="Calibri" w:hAnsi="Calibri" w:cs="Calibri"/>
          <w:b/>
        </w:rPr>
        <w:t>APPENDIX</w:t>
      </w:r>
      <w:r w:rsidRPr="008D06A7">
        <w:rPr>
          <w:rFonts w:ascii="Calibri" w:hAnsi="Calibri" w:cs="Calibri"/>
          <w:b/>
        </w:rPr>
        <w:t xml:space="preserve"> V</w:t>
      </w:r>
      <w:r w:rsidRPr="00C51D1A">
        <w:rPr>
          <w:rFonts w:ascii="Calibri" w:hAnsi="Calibri" w:cs="Calibri"/>
        </w:rPr>
        <w:t xml:space="preserve"> for lone worker systems URN charging).</w:t>
      </w:r>
    </w:p>
    <w:p w14:paraId="41F7BCCC" w14:textId="6B2E9D0B" w:rsidR="00A24872" w:rsidRPr="00AB1B10" w:rsidRDefault="00B1068A" w:rsidP="007241F0">
      <w:pPr>
        <w:numPr>
          <w:ilvl w:val="0"/>
          <w:numId w:val="17"/>
        </w:numPr>
        <w:spacing w:after="120" w:line="240" w:lineRule="atLeast"/>
        <w:ind w:left="720" w:hanging="720"/>
        <w:rPr>
          <w:rFonts w:ascii="Calibri" w:hAnsi="Calibri" w:cs="Calibri"/>
        </w:rPr>
      </w:pPr>
      <w:r>
        <w:rPr>
          <w:rFonts w:ascii="Calibri" w:hAnsi="Calibri" w:cs="Calibri"/>
        </w:rPr>
        <w:t>T</w:t>
      </w:r>
      <w:r w:rsidR="00BE6FEB">
        <w:rPr>
          <w:rFonts w:ascii="Calibri" w:hAnsi="Calibri" w:cs="Calibri"/>
        </w:rPr>
        <w:t>he administration fee will be i</w:t>
      </w:r>
      <w:r>
        <w:rPr>
          <w:rFonts w:ascii="Calibri" w:hAnsi="Calibri" w:cs="Calibri"/>
        </w:rPr>
        <w:t>nvoiced</w:t>
      </w:r>
      <w:r w:rsidR="00BE6FEB">
        <w:rPr>
          <w:rFonts w:ascii="Calibri" w:hAnsi="Calibri" w:cs="Calibri"/>
        </w:rPr>
        <w:t xml:space="preserve"> to </w:t>
      </w:r>
      <w:r>
        <w:rPr>
          <w:rFonts w:ascii="Calibri" w:hAnsi="Calibri" w:cs="Calibri"/>
        </w:rPr>
        <w:t xml:space="preserve">the </w:t>
      </w:r>
      <w:r w:rsidR="00BE6FEB">
        <w:rPr>
          <w:rFonts w:ascii="Calibri" w:hAnsi="Calibri" w:cs="Calibri"/>
        </w:rPr>
        <w:t>maintaining company.</w:t>
      </w:r>
      <w:r w:rsidR="00AB1B10">
        <w:rPr>
          <w:rFonts w:ascii="Calibri" w:hAnsi="Calibri" w:cs="Calibri"/>
        </w:rPr>
        <w:t xml:space="preserve"> </w:t>
      </w:r>
      <w:r w:rsidR="00A24872" w:rsidRPr="00AB1B10">
        <w:rPr>
          <w:rFonts w:ascii="Calibri" w:hAnsi="Calibri" w:cs="Calibri"/>
        </w:rPr>
        <w:t>If the applicant’s payment method fails to clear or is not honoured, the URN will be cancelled and the security system company and the customer informed.</w:t>
      </w:r>
    </w:p>
    <w:p w14:paraId="5812A584" w14:textId="561B2EDC" w:rsidR="00A24872" w:rsidRPr="00C51D1A" w:rsidRDefault="00A24872" w:rsidP="007241F0">
      <w:pPr>
        <w:numPr>
          <w:ilvl w:val="0"/>
          <w:numId w:val="17"/>
        </w:numPr>
        <w:spacing w:after="120" w:line="240" w:lineRule="atLeast"/>
        <w:ind w:left="720" w:hanging="720"/>
        <w:rPr>
          <w:rFonts w:ascii="Calibri" w:hAnsi="Calibri" w:cs="Calibri"/>
        </w:rPr>
      </w:pPr>
      <w:r>
        <w:rPr>
          <w:rFonts w:ascii="Calibri" w:hAnsi="Calibri" w:cs="Calibri"/>
          <w:noProof/>
          <w:color w:val="FF6600"/>
          <w:lang w:eastAsia="en-GB"/>
        </w:rPr>
        <mc:AlternateContent>
          <mc:Choice Requires="wps">
            <w:drawing>
              <wp:anchor distT="0" distB="0" distL="114300" distR="114300" simplePos="0" relativeHeight="251662336" behindDoc="0" locked="0" layoutInCell="1" allowOverlap="1" wp14:anchorId="1632B6C8" wp14:editId="329ACFD4">
                <wp:simplePos x="0" y="0"/>
                <wp:positionH relativeFrom="column">
                  <wp:posOffset>-1143000</wp:posOffset>
                </wp:positionH>
                <wp:positionV relativeFrom="paragraph">
                  <wp:posOffset>-45720</wp:posOffset>
                </wp:positionV>
                <wp:extent cx="0" cy="0"/>
                <wp:effectExtent l="9525" t="11430" r="9525" b="7620"/>
                <wp:wrapNone/>
                <wp:docPr id="1" name="Text Box 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07A6254B" w14:textId="77777777" w:rsidR="007915B9" w:rsidRDefault="007915B9" w:rsidP="00A24872">
                            <w:pPr>
                              <w:rPr>
                                <w:noProof/>
                              </w:rPr>
                            </w:pPr>
                            <w:r>
                              <w:rPr>
                                <w:noProof/>
                              </w:rPr>
                              <w:t>Version:1.10.0.3</w:t>
                            </w:r>
                          </w:p>
                          <w:p w14:paraId="0BF16240" w14:textId="77777777" w:rsidR="007915B9" w:rsidRDefault="007915B9" w:rsidP="00A24872">
                            <w:pPr>
                              <w:rPr>
                                <w:noProof/>
                              </w:rPr>
                            </w:pPr>
                            <w:r>
                              <w:rPr>
                                <w:noProof/>
                              </w:rPr>
                              <w:t>Hash:FJlhkZ+H99sKjsP6vk7ze14eycY=</w:t>
                            </w:r>
                          </w:p>
                          <w:p w14:paraId="4652E6F9" w14:textId="77777777" w:rsidR="007915B9" w:rsidRDefault="007915B9" w:rsidP="00A24872">
                            <w:pPr>
                              <w:rPr>
                                <w:noProof/>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32B6C8" id="_x0000_t202" coordsize="21600,21600" o:spt="202" path="m,l,21600r21600,l21600,xe">
                <v:stroke joinstyle="miter"/>
                <v:path gradientshapeok="t" o:connecttype="rect"/>
              </v:shapetype>
              <v:shape id="Text Box 1" o:spid="_x0000_s1026" type="#_x0000_t202" style="position:absolute;left:0;text-align:left;margin-left:-90pt;margin-top:-3.6pt;width:0;height:0;z-index:251662336;visibility:hidden;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">
                <v:textbox style="mso-fit-shape-to-text:t">
                  <w:txbxContent>
                    <w:p w14:paraId="07A6254B" w14:textId="77777777" w:rsidR="007915B9" w:rsidRDefault="007915B9" w:rsidP="00A24872">
                      <w:pPr>
                        <w:rPr>
                          <w:noProof/>
                        </w:rPr>
                      </w:pPr>
                      <w:r>
                        <w:rPr>
                          <w:noProof/>
                        </w:rPr>
                        <w:t>Version:1.10.0.3</w:t>
                      </w:r>
                    </w:p>
                    <w:p w14:paraId="0BF16240" w14:textId="77777777" w:rsidR="007915B9" w:rsidRDefault="007915B9" w:rsidP="00A24872">
                      <w:pPr>
                        <w:rPr>
                          <w:noProof/>
                        </w:rPr>
                      </w:pPr>
                      <w:r>
                        <w:rPr>
                          <w:noProof/>
                        </w:rPr>
                        <w:t>Hash:FJlhkZ+H99sKjsP6vk7ze14eycY=</w:t>
                      </w:r>
                    </w:p>
                    <w:p w14:paraId="4652E6F9" w14:textId="77777777" w:rsidR="007915B9" w:rsidRDefault="007915B9" w:rsidP="00A24872">
                      <w:pPr>
                        <w:rPr>
                          <w:noProof/>
                        </w:rPr>
                      </w:pPr>
                    </w:p>
                  </w:txbxContent>
                </v:textbox>
              </v:shape>
            </w:pict>
          </mc:Fallback>
        </mc:AlternateContent>
      </w:r>
      <w:r w:rsidRPr="00C51D1A">
        <w:rPr>
          <w:rFonts w:ascii="Calibri" w:hAnsi="Calibri" w:cs="Calibri"/>
        </w:rPr>
        <w:t>Where a system includes</w:t>
      </w:r>
      <w:r w:rsidR="00FB4E6D">
        <w:rPr>
          <w:rFonts w:ascii="Calibri" w:hAnsi="Calibri" w:cs="Calibri"/>
        </w:rPr>
        <w:t xml:space="preserve"> </w:t>
      </w:r>
      <w:r w:rsidRPr="00C51D1A">
        <w:rPr>
          <w:rFonts w:ascii="Calibri" w:hAnsi="Calibri" w:cs="Calibri"/>
        </w:rPr>
        <w:t>intruder detection</w:t>
      </w:r>
      <w:r w:rsidR="00FB4E6D">
        <w:rPr>
          <w:rFonts w:ascii="Calibri" w:hAnsi="Calibri" w:cs="Calibri"/>
        </w:rPr>
        <w:t>,</w:t>
      </w:r>
      <w:r w:rsidRPr="00C51D1A">
        <w:rPr>
          <w:rFonts w:ascii="Calibri" w:hAnsi="Calibri" w:cs="Calibri"/>
        </w:rPr>
        <w:t xml:space="preserve"> HUA equipment</w:t>
      </w:r>
      <w:r w:rsidR="00FB4E6D">
        <w:rPr>
          <w:rFonts w:ascii="Calibri" w:hAnsi="Calibri" w:cs="Calibri"/>
        </w:rPr>
        <w:t xml:space="preserve"> and CCTV system</w:t>
      </w:r>
      <w:r w:rsidRPr="00C51D1A">
        <w:rPr>
          <w:rFonts w:ascii="Calibri" w:hAnsi="Calibri" w:cs="Calibri"/>
        </w:rPr>
        <w:t>, the administration fee will be payable for the issue of a URN for each element. This will be irrespective of whether forces issue separate or combined URNs. The fee will be applied as follows:</w:t>
      </w:r>
    </w:p>
    <w:p w14:paraId="5E6496C3" w14:textId="77777777" w:rsidR="00A24872" w:rsidRPr="00C51D1A" w:rsidRDefault="00A24872" w:rsidP="00A24872">
      <w:pPr>
        <w:spacing w:line="240" w:lineRule="atLeast"/>
        <w:ind w:left="990"/>
        <w:jc w:val="both"/>
        <w:rPr>
          <w:rFonts w:ascii="Calibri" w:hAnsi="Calibri" w:cs="Calibri"/>
        </w:rPr>
      </w:pPr>
    </w:p>
    <w:p w14:paraId="53F8A090" w14:textId="77777777" w:rsidR="00A24872" w:rsidRPr="00C51D1A" w:rsidRDefault="00A24872" w:rsidP="00A24872">
      <w:pPr>
        <w:spacing w:line="240" w:lineRule="atLeast"/>
        <w:ind w:left="720"/>
        <w:jc w:val="both"/>
        <w:rPr>
          <w:rFonts w:ascii="Calibri" w:hAnsi="Calibri" w:cs="Calibri"/>
          <w:b/>
        </w:rPr>
      </w:pPr>
      <w:r w:rsidRPr="00C51D1A">
        <w:rPr>
          <w:rFonts w:ascii="Calibri" w:hAnsi="Calibri" w:cs="Calibri"/>
          <w:b/>
        </w:rPr>
        <w:t xml:space="preserve">New Systems </w:t>
      </w:r>
    </w:p>
    <w:p w14:paraId="04349978" w14:textId="77777777" w:rsidR="00A24872" w:rsidRPr="00C51D1A" w:rsidRDefault="00A24872" w:rsidP="00A24872">
      <w:pPr>
        <w:spacing w:line="240" w:lineRule="atLeast"/>
        <w:jc w:val="both"/>
        <w:rPr>
          <w:rFonts w:ascii="Calibri" w:hAnsi="Calibri" w:cs="Calibri"/>
        </w:rPr>
      </w:pPr>
    </w:p>
    <w:p w14:paraId="70F04C4F" w14:textId="2C2A3687" w:rsidR="00A24872" w:rsidRPr="00C51D1A" w:rsidRDefault="00A24872" w:rsidP="007241F0">
      <w:pPr>
        <w:numPr>
          <w:ilvl w:val="0"/>
          <w:numId w:val="18"/>
        </w:numPr>
        <w:spacing w:line="240" w:lineRule="atLeast"/>
        <w:rPr>
          <w:rFonts w:ascii="Calibri" w:hAnsi="Calibri" w:cs="Calibri"/>
        </w:rPr>
      </w:pPr>
      <w:r w:rsidRPr="00C51D1A">
        <w:rPr>
          <w:rFonts w:ascii="Calibri" w:hAnsi="Calibri" w:cs="Calibri"/>
        </w:rPr>
        <w:t xml:space="preserve">All new URN applications will attract the full fee </w:t>
      </w:r>
      <w:r w:rsidR="00274BD4">
        <w:rPr>
          <w:rFonts w:ascii="Calibri" w:hAnsi="Calibri" w:cs="Calibri"/>
        </w:rPr>
        <w:t xml:space="preserve">of </w:t>
      </w:r>
      <w:r w:rsidR="00274BD4" w:rsidRPr="001E4514">
        <w:rPr>
          <w:rFonts w:ascii="Calibri" w:hAnsi="Calibri" w:cs="Calibri"/>
        </w:rPr>
        <w:t>£5</w:t>
      </w:r>
      <w:r w:rsidR="00274BD4">
        <w:rPr>
          <w:rFonts w:ascii="Calibri" w:hAnsi="Calibri" w:cs="Calibri"/>
        </w:rPr>
        <w:t>6</w:t>
      </w:r>
      <w:r w:rsidR="00274BD4" w:rsidRPr="001E4514">
        <w:rPr>
          <w:rFonts w:ascii="Calibri" w:hAnsi="Calibri" w:cs="Calibri"/>
        </w:rPr>
        <w:t>.</w:t>
      </w:r>
      <w:r w:rsidR="00274BD4">
        <w:rPr>
          <w:rFonts w:ascii="Calibri" w:hAnsi="Calibri" w:cs="Calibri"/>
        </w:rPr>
        <w:t>7</w:t>
      </w:r>
      <w:r w:rsidR="00274BD4" w:rsidRPr="001E4514">
        <w:rPr>
          <w:rFonts w:ascii="Calibri" w:hAnsi="Calibri" w:cs="Calibri"/>
        </w:rPr>
        <w:t>0</w:t>
      </w:r>
      <w:r w:rsidR="00274BD4">
        <w:rPr>
          <w:rFonts w:ascii="Calibri" w:hAnsi="Calibri" w:cs="Calibri"/>
        </w:rPr>
        <w:t xml:space="preserve"> </w:t>
      </w:r>
      <w:r w:rsidR="00274BD4" w:rsidRPr="00C51D1A">
        <w:rPr>
          <w:rFonts w:ascii="Calibri" w:hAnsi="Calibri" w:cs="Calibri"/>
        </w:rPr>
        <w:t xml:space="preserve">plus VAT </w:t>
      </w:r>
      <w:r w:rsidRPr="00C51D1A">
        <w:rPr>
          <w:rFonts w:ascii="Calibri" w:hAnsi="Calibri" w:cs="Calibri"/>
        </w:rPr>
        <w:t>for each element</w:t>
      </w:r>
      <w:r w:rsidR="00274BD4">
        <w:rPr>
          <w:rFonts w:ascii="Calibri" w:hAnsi="Calibri" w:cs="Calibri"/>
        </w:rPr>
        <w:t>.</w:t>
      </w:r>
    </w:p>
    <w:p w14:paraId="4DAC69FC" w14:textId="77777777" w:rsidR="00A24872" w:rsidRPr="00C51D1A" w:rsidRDefault="00A24872" w:rsidP="00A24872">
      <w:pPr>
        <w:spacing w:line="240" w:lineRule="atLeast"/>
        <w:ind w:left="720"/>
        <w:rPr>
          <w:rFonts w:ascii="Calibri" w:hAnsi="Calibri" w:cs="Calibri"/>
        </w:rPr>
      </w:pPr>
    </w:p>
    <w:p w14:paraId="6A6AC8FA" w14:textId="77777777" w:rsidR="00A24872" w:rsidRPr="00C51D1A" w:rsidRDefault="00A24872" w:rsidP="00A24872">
      <w:pPr>
        <w:spacing w:line="240" w:lineRule="atLeast"/>
        <w:ind w:left="720"/>
        <w:rPr>
          <w:rFonts w:ascii="Calibri" w:hAnsi="Calibri" w:cs="Calibri"/>
          <w:b/>
        </w:rPr>
      </w:pPr>
      <w:r w:rsidRPr="00C51D1A">
        <w:rPr>
          <w:rFonts w:ascii="Calibri" w:hAnsi="Calibri" w:cs="Calibri"/>
          <w:b/>
        </w:rPr>
        <w:t>Existing System Taken Over</w:t>
      </w:r>
    </w:p>
    <w:p w14:paraId="1DAD1642" w14:textId="77777777" w:rsidR="00A24872" w:rsidRPr="00C51D1A" w:rsidRDefault="00A24872" w:rsidP="00A24872">
      <w:pPr>
        <w:spacing w:line="240" w:lineRule="atLeast"/>
        <w:ind w:left="720"/>
        <w:rPr>
          <w:rFonts w:ascii="Calibri" w:hAnsi="Calibri" w:cs="Calibri"/>
        </w:rPr>
      </w:pPr>
      <w:r w:rsidRPr="00C51D1A">
        <w:rPr>
          <w:rFonts w:ascii="Calibri" w:hAnsi="Calibri" w:cs="Calibri"/>
        </w:rPr>
        <w:t xml:space="preserve"> </w:t>
      </w:r>
    </w:p>
    <w:p w14:paraId="143BA9FC" w14:textId="0DF5B356" w:rsidR="00A24872" w:rsidRPr="00BC4C1B" w:rsidRDefault="00A24872" w:rsidP="007241F0">
      <w:pPr>
        <w:numPr>
          <w:ilvl w:val="0"/>
          <w:numId w:val="18"/>
        </w:numPr>
        <w:spacing w:after="120" w:line="240" w:lineRule="atLeast"/>
        <w:rPr>
          <w:rFonts w:ascii="Calibri" w:hAnsi="Calibri" w:cs="Calibri"/>
        </w:rPr>
      </w:pPr>
      <w:r w:rsidRPr="00C51D1A">
        <w:rPr>
          <w:rFonts w:ascii="Calibri" w:hAnsi="Calibri" w:cs="Calibri"/>
        </w:rPr>
        <w:t xml:space="preserve">Where a new occupier/owner/legal entity of premises takes over an existing security system with one element </w:t>
      </w:r>
      <w:r w:rsidR="00BC4C1B" w:rsidRPr="00C51D1A">
        <w:rPr>
          <w:rFonts w:ascii="Calibri" w:hAnsi="Calibri" w:cs="Calibri"/>
        </w:rPr>
        <w:t>a reduced fee of £</w:t>
      </w:r>
      <w:r w:rsidR="00BC4C1B">
        <w:rPr>
          <w:rFonts w:ascii="Calibri" w:hAnsi="Calibri" w:cs="Calibri"/>
        </w:rPr>
        <w:t>55.60</w:t>
      </w:r>
      <w:r w:rsidR="00BC4C1B" w:rsidRPr="00C51D1A">
        <w:rPr>
          <w:rFonts w:ascii="Calibri" w:hAnsi="Calibri" w:cs="Calibri"/>
        </w:rPr>
        <w:t xml:space="preserve"> plus VAT will be payable.</w:t>
      </w:r>
    </w:p>
    <w:p w14:paraId="4FF4F160" w14:textId="6C0853F4" w:rsidR="00A24872" w:rsidRPr="00C51D1A" w:rsidRDefault="00A24872" w:rsidP="007241F0">
      <w:pPr>
        <w:numPr>
          <w:ilvl w:val="0"/>
          <w:numId w:val="18"/>
        </w:numPr>
        <w:spacing w:after="120" w:line="240" w:lineRule="atLeast"/>
        <w:rPr>
          <w:rFonts w:ascii="Calibri" w:hAnsi="Calibri" w:cs="Calibri"/>
        </w:rPr>
      </w:pPr>
      <w:r w:rsidRPr="00C51D1A">
        <w:rPr>
          <w:rFonts w:ascii="Calibri" w:hAnsi="Calibri" w:cs="Calibri"/>
        </w:rPr>
        <w:t xml:space="preserve">Where a new occupier/owner/legal entity of premises takes over an existing security system with </w:t>
      </w:r>
      <w:r w:rsidR="00FB4E6D">
        <w:rPr>
          <w:rFonts w:ascii="Calibri" w:hAnsi="Calibri" w:cs="Calibri"/>
        </w:rPr>
        <w:t>more than one</w:t>
      </w:r>
      <w:r w:rsidRPr="00C51D1A">
        <w:rPr>
          <w:rFonts w:ascii="Calibri" w:hAnsi="Calibri" w:cs="Calibri"/>
        </w:rPr>
        <w:t xml:space="preserve"> element a reduced fee of £</w:t>
      </w:r>
      <w:r w:rsidR="00113EBB">
        <w:rPr>
          <w:rFonts w:ascii="Calibri" w:hAnsi="Calibri" w:cs="Calibri"/>
        </w:rPr>
        <w:t>79.60</w:t>
      </w:r>
      <w:r w:rsidRPr="00C51D1A">
        <w:rPr>
          <w:rFonts w:ascii="Calibri" w:hAnsi="Calibri" w:cs="Calibri"/>
        </w:rPr>
        <w:t xml:space="preserve"> plus VAT will be payable.</w:t>
      </w:r>
    </w:p>
    <w:p w14:paraId="02DCDEFF" w14:textId="5BC7C78F" w:rsidR="00A24872" w:rsidRPr="00C51D1A" w:rsidRDefault="00A24872" w:rsidP="007241F0">
      <w:pPr>
        <w:numPr>
          <w:ilvl w:val="0"/>
          <w:numId w:val="18"/>
        </w:numPr>
        <w:spacing w:after="120" w:line="240" w:lineRule="atLeast"/>
        <w:rPr>
          <w:rFonts w:ascii="Calibri" w:hAnsi="Calibri" w:cs="Calibri"/>
        </w:rPr>
      </w:pPr>
      <w:r w:rsidRPr="00C51D1A">
        <w:rPr>
          <w:rFonts w:ascii="Calibri" w:hAnsi="Calibri" w:cs="Calibri"/>
        </w:rPr>
        <w:t>Any further URNs allocated at the same site/premises will be treated as a separate entity and fees as at a) and b) above will apply</w:t>
      </w:r>
      <w:r w:rsidR="00ED36DF">
        <w:rPr>
          <w:rFonts w:ascii="Calibri" w:hAnsi="Calibri" w:cs="Calibri"/>
        </w:rPr>
        <w:t>.</w:t>
      </w:r>
    </w:p>
    <w:p w14:paraId="6E639E6C" w14:textId="0F23C2A6" w:rsidR="00A24872" w:rsidRPr="005D24FD" w:rsidRDefault="00A24872" w:rsidP="007241F0">
      <w:pPr>
        <w:numPr>
          <w:ilvl w:val="0"/>
          <w:numId w:val="18"/>
        </w:numPr>
        <w:spacing w:after="120" w:line="240" w:lineRule="atLeast"/>
        <w:rPr>
          <w:rFonts w:ascii="Calibri" w:hAnsi="Calibri" w:cs="Calibri"/>
        </w:rPr>
      </w:pPr>
      <w:r w:rsidRPr="00C51D1A">
        <w:rPr>
          <w:rFonts w:ascii="Calibri" w:hAnsi="Calibri" w:cs="Calibri"/>
        </w:rPr>
        <w:t xml:space="preserve">The same fee (as above) will be payable where an existing user decides to change their security company </w:t>
      </w:r>
      <w:r w:rsidRPr="005D24FD">
        <w:rPr>
          <w:rFonts w:ascii="Calibri" w:hAnsi="Calibri" w:cs="Calibri"/>
        </w:rPr>
        <w:t>or a security company takes over an existing system.</w:t>
      </w:r>
    </w:p>
    <w:p w14:paraId="7EC18181" w14:textId="21411691" w:rsidR="00A24872" w:rsidRPr="00C51D1A" w:rsidRDefault="00A24872" w:rsidP="00A24872">
      <w:pPr>
        <w:spacing w:after="120" w:line="240" w:lineRule="atLeast"/>
        <w:ind w:left="709"/>
        <w:rPr>
          <w:rFonts w:ascii="Calibri" w:hAnsi="Calibri" w:cs="Calibri"/>
        </w:rPr>
      </w:pPr>
      <w:r w:rsidRPr="00C51D1A">
        <w:rPr>
          <w:rFonts w:ascii="Calibri" w:hAnsi="Calibri" w:cs="Calibri"/>
        </w:rPr>
        <w:t>In above cases a</w:t>
      </w:r>
      <w:r w:rsidR="00F65793">
        <w:rPr>
          <w:rFonts w:ascii="Calibri" w:hAnsi="Calibri" w:cs="Calibri"/>
        </w:rPr>
        <w:t>)</w:t>
      </w:r>
      <w:r w:rsidRPr="00C51D1A">
        <w:rPr>
          <w:rFonts w:ascii="Calibri" w:hAnsi="Calibri" w:cs="Calibri"/>
        </w:rPr>
        <w:t>, b</w:t>
      </w:r>
      <w:r w:rsidR="00F65793">
        <w:rPr>
          <w:rFonts w:ascii="Calibri" w:hAnsi="Calibri" w:cs="Calibri"/>
        </w:rPr>
        <w:t>)</w:t>
      </w:r>
      <w:r w:rsidRPr="00C51D1A">
        <w:rPr>
          <w:rFonts w:ascii="Calibri" w:hAnsi="Calibri" w:cs="Calibri"/>
        </w:rPr>
        <w:t>, c</w:t>
      </w:r>
      <w:r w:rsidR="00F65793">
        <w:rPr>
          <w:rFonts w:ascii="Calibri" w:hAnsi="Calibri" w:cs="Calibri"/>
        </w:rPr>
        <w:t>)</w:t>
      </w:r>
      <w:r w:rsidRPr="00C51D1A">
        <w:rPr>
          <w:rFonts w:ascii="Calibri" w:hAnsi="Calibri" w:cs="Calibri"/>
        </w:rPr>
        <w:t xml:space="preserve"> &amp; d</w:t>
      </w:r>
      <w:r w:rsidR="00F65793">
        <w:rPr>
          <w:rFonts w:ascii="Calibri" w:hAnsi="Calibri" w:cs="Calibri"/>
        </w:rPr>
        <w:t>)</w:t>
      </w:r>
      <w:r w:rsidRPr="00C51D1A">
        <w:rPr>
          <w:rFonts w:ascii="Calibri" w:hAnsi="Calibri" w:cs="Calibri"/>
        </w:rPr>
        <w:t xml:space="preserve"> the system retains false alarm history. This may be reconsidered upon appeal.</w:t>
      </w:r>
    </w:p>
    <w:p w14:paraId="12FA9FBC" w14:textId="2EB08EED" w:rsidR="00113EBB" w:rsidRPr="00C51D1A" w:rsidRDefault="00A24872" w:rsidP="003622EE">
      <w:pPr>
        <w:spacing w:after="120" w:line="240" w:lineRule="atLeast"/>
        <w:ind w:left="709"/>
        <w:rPr>
          <w:rFonts w:ascii="Calibri" w:hAnsi="Calibri" w:cs="Calibri"/>
        </w:rPr>
      </w:pPr>
      <w:r w:rsidRPr="00C51D1A">
        <w:rPr>
          <w:rFonts w:ascii="Calibri" w:hAnsi="Calibri" w:cs="Calibri"/>
        </w:rPr>
        <w:t>Where a security company cancels a URN, a period of 28 days grace should be given to allow another security company (depending on the working practice of the force) to either take</w:t>
      </w:r>
      <w:r>
        <w:rPr>
          <w:rFonts w:ascii="Calibri" w:hAnsi="Calibri" w:cs="Calibri"/>
        </w:rPr>
        <w:t xml:space="preserve"> </w:t>
      </w:r>
      <w:r w:rsidRPr="00C51D1A">
        <w:rPr>
          <w:rFonts w:ascii="Calibri" w:hAnsi="Calibri" w:cs="Calibri"/>
        </w:rPr>
        <w:t xml:space="preserve">over the existing, or apply for a new, URN(s). Where a security company applies to take over a URN from an existing company and/or maintenance contract, they may do so supported by the customer’s authority. Completion of a signed </w:t>
      </w:r>
      <w:r w:rsidR="00151A65">
        <w:rPr>
          <w:rFonts w:ascii="Calibri" w:hAnsi="Calibri" w:cs="Calibri"/>
          <w:b/>
        </w:rPr>
        <w:t>APPENDIX</w:t>
      </w:r>
      <w:r w:rsidRPr="00C51D1A">
        <w:rPr>
          <w:rFonts w:ascii="Calibri" w:hAnsi="Calibri" w:cs="Calibri"/>
          <w:b/>
        </w:rPr>
        <w:t xml:space="preserve"> G</w:t>
      </w:r>
      <w:r w:rsidRPr="00C51D1A">
        <w:rPr>
          <w:rFonts w:ascii="Calibri" w:hAnsi="Calibri" w:cs="Calibri"/>
        </w:rPr>
        <w:t xml:space="preserve"> will suffice.</w:t>
      </w:r>
    </w:p>
    <w:p w14:paraId="2F090ABF" w14:textId="77777777" w:rsidR="00A24872" w:rsidRPr="00C51D1A" w:rsidRDefault="00A24872" w:rsidP="007241F0">
      <w:pPr>
        <w:numPr>
          <w:ilvl w:val="0"/>
          <w:numId w:val="17"/>
        </w:numPr>
        <w:spacing w:after="120" w:line="240" w:lineRule="atLeast"/>
        <w:ind w:left="709" w:hanging="709"/>
        <w:rPr>
          <w:rFonts w:ascii="Calibri" w:hAnsi="Calibri" w:cs="Calibri"/>
        </w:rPr>
      </w:pPr>
      <w:r w:rsidRPr="00C51D1A">
        <w:rPr>
          <w:rFonts w:ascii="Calibri" w:hAnsi="Calibri" w:cs="Calibri"/>
        </w:rPr>
        <w:t>The administration fee is not applicable when:</w:t>
      </w:r>
    </w:p>
    <w:p w14:paraId="08EE0460" w14:textId="77777777" w:rsidR="00A24872" w:rsidRPr="00C51D1A" w:rsidRDefault="00A24872" w:rsidP="00A24872">
      <w:pPr>
        <w:spacing w:after="120" w:line="240" w:lineRule="atLeast"/>
        <w:rPr>
          <w:rFonts w:ascii="Calibri" w:hAnsi="Calibri" w:cs="Calibri"/>
        </w:rPr>
      </w:pPr>
    </w:p>
    <w:p w14:paraId="2E2A9930" w14:textId="207722F3" w:rsidR="00A24872" w:rsidRPr="00C51D1A" w:rsidRDefault="00A24872" w:rsidP="007241F0">
      <w:pPr>
        <w:numPr>
          <w:ilvl w:val="0"/>
          <w:numId w:val="19"/>
        </w:numPr>
        <w:spacing w:after="120" w:line="240" w:lineRule="atLeast"/>
        <w:ind w:left="1418" w:hanging="709"/>
        <w:rPr>
          <w:rFonts w:ascii="Calibri" w:hAnsi="Calibri" w:cs="Calibri"/>
        </w:rPr>
      </w:pPr>
      <w:r w:rsidRPr="00C51D1A">
        <w:rPr>
          <w:rFonts w:ascii="Calibri" w:hAnsi="Calibri" w:cs="Calibri"/>
        </w:rPr>
        <w:lastRenderedPageBreak/>
        <w:t>A compliant security company acquires/purchases another compliant security company</w:t>
      </w:r>
      <w:r w:rsidR="00E24ACE" w:rsidRPr="00E24ACE">
        <w:rPr>
          <w:rFonts w:ascii="Calibri" w:hAnsi="Calibri" w:cs="Calibri"/>
        </w:rPr>
        <w:t xml:space="preserve"> </w:t>
      </w:r>
      <w:r w:rsidR="00E24ACE">
        <w:rPr>
          <w:rFonts w:ascii="Calibri" w:hAnsi="Calibri" w:cs="Calibri"/>
        </w:rPr>
        <w:t xml:space="preserve">and </w:t>
      </w:r>
      <w:r w:rsidR="00E24ACE" w:rsidRPr="00BF51A3">
        <w:rPr>
          <w:rFonts w:ascii="Calibri" w:hAnsi="Calibri" w:cs="Calibri"/>
        </w:rPr>
        <w:t>takes over the URNs within 90 days</w:t>
      </w:r>
      <w:r w:rsidRPr="00C51D1A">
        <w:rPr>
          <w:rFonts w:ascii="Calibri" w:hAnsi="Calibri" w:cs="Calibri"/>
        </w:rPr>
        <w:t>.</w:t>
      </w:r>
    </w:p>
    <w:p w14:paraId="4195CE69" w14:textId="4F9438B2" w:rsidR="00122847" w:rsidRDefault="00A24872" w:rsidP="007241F0">
      <w:pPr>
        <w:numPr>
          <w:ilvl w:val="0"/>
          <w:numId w:val="19"/>
        </w:numPr>
        <w:spacing w:after="120" w:line="240" w:lineRule="atLeast"/>
        <w:ind w:left="1418" w:hanging="709"/>
        <w:rPr>
          <w:rFonts w:ascii="Calibri" w:hAnsi="Calibri" w:cs="Calibri"/>
        </w:rPr>
      </w:pPr>
      <w:r w:rsidRPr="006F14BE">
        <w:rPr>
          <w:rFonts w:ascii="Calibri" w:hAnsi="Calibri" w:cs="Calibri"/>
        </w:rPr>
        <w:t xml:space="preserve">A security company </w:t>
      </w:r>
      <w:r w:rsidR="003A2C9F">
        <w:rPr>
          <w:rFonts w:ascii="Calibri" w:hAnsi="Calibri" w:cs="Calibri"/>
        </w:rPr>
        <w:t>has their</w:t>
      </w:r>
      <w:r w:rsidR="00BF51A3">
        <w:rPr>
          <w:rFonts w:ascii="Calibri" w:hAnsi="Calibri" w:cs="Calibri"/>
        </w:rPr>
        <w:t xml:space="preserve"> </w:t>
      </w:r>
      <w:r w:rsidRPr="006F14BE">
        <w:rPr>
          <w:rFonts w:ascii="Calibri" w:hAnsi="Calibri" w:cs="Calibri"/>
        </w:rPr>
        <w:t>accreditation</w:t>
      </w:r>
      <w:r w:rsidR="00BF51A3">
        <w:rPr>
          <w:rFonts w:ascii="Calibri" w:hAnsi="Calibri" w:cs="Calibri"/>
        </w:rPr>
        <w:t xml:space="preserve"> </w:t>
      </w:r>
      <w:r w:rsidR="003A2C9F">
        <w:rPr>
          <w:rFonts w:ascii="Calibri" w:hAnsi="Calibri" w:cs="Calibri"/>
        </w:rPr>
        <w:t>removed by</w:t>
      </w:r>
      <w:r w:rsidR="00BF51A3">
        <w:rPr>
          <w:rFonts w:ascii="Calibri" w:hAnsi="Calibri" w:cs="Calibri"/>
        </w:rPr>
        <w:t xml:space="preserve"> an</w:t>
      </w:r>
      <w:r w:rsidR="00BF51A3" w:rsidRPr="00BF51A3">
        <w:rPr>
          <w:rFonts w:ascii="Calibri" w:hAnsi="Calibri" w:cs="Calibri"/>
        </w:rPr>
        <w:t xml:space="preserve"> inspectorate body</w:t>
      </w:r>
      <w:r w:rsidR="00BF51A3">
        <w:rPr>
          <w:rFonts w:ascii="Calibri" w:hAnsi="Calibri" w:cs="Calibri"/>
        </w:rPr>
        <w:t xml:space="preserve"> (as per 1.3 in the Preface of this document)</w:t>
      </w:r>
      <w:r w:rsidR="00122847" w:rsidRPr="00122847">
        <w:rPr>
          <w:rFonts w:ascii="Calibri" w:hAnsi="Calibri" w:cs="Calibri"/>
        </w:rPr>
        <w:t xml:space="preserve"> </w:t>
      </w:r>
      <w:r w:rsidR="00122847" w:rsidRPr="00BF51A3">
        <w:rPr>
          <w:rFonts w:ascii="Calibri" w:hAnsi="Calibri" w:cs="Calibri"/>
        </w:rPr>
        <w:t xml:space="preserve">and another </w:t>
      </w:r>
      <w:r w:rsidR="009B19F2">
        <w:rPr>
          <w:rFonts w:ascii="Calibri" w:hAnsi="Calibri" w:cs="Calibri"/>
        </w:rPr>
        <w:t xml:space="preserve">compliant </w:t>
      </w:r>
      <w:r w:rsidR="00122847" w:rsidRPr="00BF51A3">
        <w:rPr>
          <w:rFonts w:ascii="Calibri" w:hAnsi="Calibri" w:cs="Calibri"/>
        </w:rPr>
        <w:t>company takes over the URNs within 90 days</w:t>
      </w:r>
      <w:r w:rsidR="00122847">
        <w:rPr>
          <w:rFonts w:ascii="Calibri" w:hAnsi="Calibri" w:cs="Calibri"/>
        </w:rPr>
        <w:t>.</w:t>
      </w:r>
    </w:p>
    <w:p w14:paraId="5ED5241A" w14:textId="6D1F24CA" w:rsidR="00122847" w:rsidRDefault="00122847" w:rsidP="007241F0">
      <w:pPr>
        <w:numPr>
          <w:ilvl w:val="0"/>
          <w:numId w:val="19"/>
        </w:numPr>
        <w:spacing w:after="120" w:line="240" w:lineRule="atLeast"/>
        <w:ind w:left="1418" w:hanging="709"/>
        <w:rPr>
          <w:rFonts w:ascii="Calibri" w:hAnsi="Calibri" w:cs="Calibri"/>
        </w:rPr>
      </w:pPr>
      <w:r w:rsidRPr="006F14BE">
        <w:rPr>
          <w:rFonts w:ascii="Calibri" w:hAnsi="Calibri" w:cs="Calibri"/>
        </w:rPr>
        <w:t>A security company</w:t>
      </w:r>
      <w:r>
        <w:rPr>
          <w:rFonts w:ascii="Calibri" w:hAnsi="Calibri" w:cs="Calibri"/>
        </w:rPr>
        <w:t xml:space="preserve"> c</w:t>
      </w:r>
      <w:r w:rsidR="00A24872" w:rsidRPr="00BF51A3">
        <w:rPr>
          <w:rFonts w:ascii="Calibri" w:hAnsi="Calibri" w:cs="Calibri"/>
        </w:rPr>
        <w:t>eases to trade</w:t>
      </w:r>
      <w:r w:rsidRPr="00122847">
        <w:rPr>
          <w:rFonts w:ascii="Calibri" w:hAnsi="Calibri" w:cs="Calibri"/>
        </w:rPr>
        <w:t xml:space="preserve"> </w:t>
      </w:r>
      <w:r w:rsidRPr="00BF51A3">
        <w:rPr>
          <w:rFonts w:ascii="Calibri" w:hAnsi="Calibri" w:cs="Calibri"/>
        </w:rPr>
        <w:t xml:space="preserve">and another </w:t>
      </w:r>
      <w:r w:rsidR="009B19F2">
        <w:rPr>
          <w:rFonts w:ascii="Calibri" w:hAnsi="Calibri" w:cs="Calibri"/>
        </w:rPr>
        <w:t xml:space="preserve">compliant </w:t>
      </w:r>
      <w:r w:rsidRPr="00BF51A3">
        <w:rPr>
          <w:rFonts w:ascii="Calibri" w:hAnsi="Calibri" w:cs="Calibri"/>
        </w:rPr>
        <w:t>company takes over the URNs within 90 days</w:t>
      </w:r>
      <w:r>
        <w:rPr>
          <w:rFonts w:ascii="Calibri" w:hAnsi="Calibri" w:cs="Calibri"/>
        </w:rPr>
        <w:t>.</w:t>
      </w:r>
    </w:p>
    <w:p w14:paraId="334396C3" w14:textId="72712C37" w:rsidR="00A24872" w:rsidRPr="00BC2BC4" w:rsidRDefault="00122847" w:rsidP="007241F0">
      <w:pPr>
        <w:numPr>
          <w:ilvl w:val="0"/>
          <w:numId w:val="19"/>
        </w:numPr>
        <w:spacing w:after="120" w:line="240" w:lineRule="atLeast"/>
        <w:ind w:left="1418" w:hanging="709"/>
        <w:rPr>
          <w:rFonts w:ascii="Calibri" w:hAnsi="Calibri" w:cs="Calibri"/>
        </w:rPr>
      </w:pPr>
      <w:r w:rsidRPr="006F14BE">
        <w:rPr>
          <w:rFonts w:ascii="Calibri" w:hAnsi="Calibri" w:cs="Calibri"/>
        </w:rPr>
        <w:t>A security company</w:t>
      </w:r>
      <w:r>
        <w:rPr>
          <w:rFonts w:ascii="Calibri" w:hAnsi="Calibri" w:cs="Calibri"/>
        </w:rPr>
        <w:t xml:space="preserve"> b</w:t>
      </w:r>
      <w:r w:rsidR="00B56065">
        <w:rPr>
          <w:rFonts w:ascii="Calibri" w:hAnsi="Calibri" w:cs="Calibri"/>
        </w:rPr>
        <w:t xml:space="preserve">ecomes non-compliant with a police force </w:t>
      </w:r>
      <w:r w:rsidR="00A24872" w:rsidRPr="00BF51A3">
        <w:rPr>
          <w:rFonts w:ascii="Calibri" w:hAnsi="Calibri" w:cs="Calibri"/>
        </w:rPr>
        <w:t xml:space="preserve">and another </w:t>
      </w:r>
      <w:r w:rsidR="009B19F2">
        <w:rPr>
          <w:rFonts w:ascii="Calibri" w:hAnsi="Calibri" w:cs="Calibri"/>
        </w:rPr>
        <w:t xml:space="preserve">compliant </w:t>
      </w:r>
      <w:r w:rsidR="00A24872" w:rsidRPr="00BC2BC4">
        <w:rPr>
          <w:rFonts w:ascii="Calibri" w:hAnsi="Calibri" w:cs="Calibri"/>
        </w:rPr>
        <w:t>company takes over the URNs within 90 days.</w:t>
      </w:r>
    </w:p>
    <w:p w14:paraId="1D927D34" w14:textId="200BF61D" w:rsidR="00BC2BC4" w:rsidRPr="00BC2BC4" w:rsidRDefault="00A24872" w:rsidP="007241F0">
      <w:pPr>
        <w:numPr>
          <w:ilvl w:val="0"/>
          <w:numId w:val="19"/>
        </w:numPr>
        <w:spacing w:after="120" w:line="240" w:lineRule="atLeast"/>
        <w:ind w:left="1418" w:hanging="709"/>
        <w:rPr>
          <w:rFonts w:ascii="Calibri" w:hAnsi="Calibri" w:cs="Calibri"/>
        </w:rPr>
      </w:pPr>
      <w:r w:rsidRPr="00BC2BC4">
        <w:rPr>
          <w:rFonts w:ascii="Calibri" w:hAnsi="Calibri" w:cs="Calibri"/>
        </w:rPr>
        <w:t>Premises change of name or franchisee (</w:t>
      </w:r>
      <w:r w:rsidR="00E24ACE" w:rsidRPr="00BC2BC4">
        <w:rPr>
          <w:rFonts w:ascii="Calibri" w:hAnsi="Calibri" w:cs="Calibri"/>
        </w:rPr>
        <w:t>e</w:t>
      </w:r>
      <w:r w:rsidRPr="00BC2BC4">
        <w:rPr>
          <w:rFonts w:ascii="Calibri" w:hAnsi="Calibri" w:cs="Calibri"/>
        </w:rPr>
        <w:t>vidence will be required to ensure it is a change of name only and not change of owner/user/legal entity)</w:t>
      </w:r>
      <w:r w:rsidR="00BC2BC4" w:rsidRPr="00BC2BC4">
        <w:rPr>
          <w:rFonts w:ascii="Calibri" w:hAnsi="Calibri" w:cs="Calibri"/>
        </w:rPr>
        <w:t>.</w:t>
      </w:r>
    </w:p>
    <w:p w14:paraId="393CE0D9" w14:textId="2D4D0BAD" w:rsidR="008828B7" w:rsidRPr="00BC2BC4" w:rsidRDefault="008828B7" w:rsidP="007241F0">
      <w:pPr>
        <w:numPr>
          <w:ilvl w:val="0"/>
          <w:numId w:val="19"/>
        </w:numPr>
        <w:spacing w:after="120" w:line="240" w:lineRule="atLeast"/>
        <w:ind w:left="1418" w:hanging="709"/>
        <w:rPr>
          <w:rFonts w:ascii="Calibri" w:hAnsi="Calibri" w:cs="Calibri"/>
        </w:rPr>
      </w:pPr>
      <w:r w:rsidRPr="00BC2BC4">
        <w:rPr>
          <w:rFonts w:ascii="Calibri" w:hAnsi="Calibri" w:cs="Calibri"/>
        </w:rPr>
        <w:t xml:space="preserve">Where </w:t>
      </w:r>
      <w:r w:rsidR="00E850B6" w:rsidRPr="00BC2BC4">
        <w:rPr>
          <w:rFonts w:ascii="Calibri" w:hAnsi="Calibri" w:cs="Calibri"/>
        </w:rPr>
        <w:t xml:space="preserve">there is a new ownership of the franchise, but no </w:t>
      </w:r>
      <w:r w:rsidR="00572629" w:rsidRPr="00BC2BC4">
        <w:rPr>
          <w:rFonts w:ascii="Calibri" w:hAnsi="Calibri" w:cs="Calibri"/>
        </w:rPr>
        <w:t>change of name to the premises, and no requirement to amend the URN record</w:t>
      </w:r>
      <w:r w:rsidR="00BC2BC4">
        <w:rPr>
          <w:rFonts w:ascii="Calibri" w:hAnsi="Calibri" w:cs="Calibri"/>
        </w:rPr>
        <w:t>.</w:t>
      </w:r>
    </w:p>
    <w:p w14:paraId="3A9BE1CD" w14:textId="3C7A41D8" w:rsidR="00A24872" w:rsidRDefault="007C5391" w:rsidP="001D235F">
      <w:pPr>
        <w:spacing w:line="240" w:lineRule="atLeast"/>
        <w:ind w:firstLine="709"/>
        <w:rPr>
          <w:rFonts w:ascii="Calibri" w:hAnsi="Calibri" w:cs="Calibri"/>
        </w:rPr>
      </w:pPr>
      <w:r w:rsidRPr="00BC2BC4">
        <w:rPr>
          <w:rFonts w:ascii="Calibri" w:hAnsi="Calibri" w:cs="Calibri"/>
        </w:rPr>
        <w:t>In all above circumst</w:t>
      </w:r>
      <w:r>
        <w:rPr>
          <w:rFonts w:ascii="Calibri" w:hAnsi="Calibri" w:cs="Calibri"/>
        </w:rPr>
        <w:t xml:space="preserve">ances </w:t>
      </w:r>
      <w:r w:rsidR="00A24872" w:rsidRPr="00C51D1A">
        <w:rPr>
          <w:rFonts w:ascii="Calibri" w:hAnsi="Calibri" w:cs="Calibri"/>
        </w:rPr>
        <w:t>URNs will retain their false alarm history.</w:t>
      </w:r>
    </w:p>
    <w:p w14:paraId="5EFDF5C4" w14:textId="77777777" w:rsidR="001D235F" w:rsidRPr="00C51D1A" w:rsidRDefault="001D235F" w:rsidP="001D235F">
      <w:pPr>
        <w:spacing w:line="240" w:lineRule="atLeast"/>
        <w:ind w:firstLine="709"/>
        <w:rPr>
          <w:rFonts w:ascii="Calibri" w:hAnsi="Calibri" w:cs="Calibri"/>
        </w:rPr>
      </w:pPr>
    </w:p>
    <w:p w14:paraId="0932499F" w14:textId="77777777" w:rsidR="00A24872" w:rsidRPr="00C51D1A" w:rsidRDefault="00A24872" w:rsidP="007241F0">
      <w:pPr>
        <w:numPr>
          <w:ilvl w:val="0"/>
          <w:numId w:val="17"/>
        </w:numPr>
        <w:spacing w:after="120" w:line="240" w:lineRule="atLeast"/>
        <w:ind w:left="720" w:hanging="720"/>
        <w:rPr>
          <w:rFonts w:ascii="Calibri" w:hAnsi="Calibri" w:cs="Calibri"/>
        </w:rPr>
      </w:pPr>
      <w:r w:rsidRPr="00C51D1A">
        <w:rPr>
          <w:rFonts w:ascii="Calibri" w:hAnsi="Calibri" w:cs="Calibri"/>
        </w:rPr>
        <w:t>In the event of police forces and security companies failing to reach an agreement as to whether 3 or 4 above applies, the police SSG secretariat should be consulted and will make recommendations to the respective force.</w:t>
      </w:r>
    </w:p>
    <w:p w14:paraId="32AB72FF" w14:textId="76C74A63" w:rsidR="00A24872" w:rsidRPr="001A4760" w:rsidRDefault="00A24872" w:rsidP="007241F0">
      <w:pPr>
        <w:numPr>
          <w:ilvl w:val="0"/>
          <w:numId w:val="17"/>
        </w:numPr>
        <w:spacing w:after="120" w:line="240" w:lineRule="atLeast"/>
        <w:ind w:left="720" w:hanging="720"/>
        <w:rPr>
          <w:rFonts w:ascii="Calibri" w:hAnsi="Calibri" w:cs="Calibri"/>
        </w:rPr>
      </w:pPr>
      <w:r w:rsidRPr="00C51D1A">
        <w:rPr>
          <w:rFonts w:ascii="Calibri" w:hAnsi="Calibri" w:cs="Calibri"/>
        </w:rPr>
        <w:t>In the event that the installation does not proceed after the URN has been allocated, the fee is non-returnable.</w:t>
      </w:r>
    </w:p>
    <w:p w14:paraId="766778C0" w14:textId="77777777" w:rsidR="00A24872" w:rsidRPr="00C51D1A" w:rsidRDefault="00A24872" w:rsidP="00A24872">
      <w:pPr>
        <w:spacing w:line="240" w:lineRule="atLeast"/>
        <w:rPr>
          <w:rFonts w:ascii="Calibri" w:hAnsi="Calibri" w:cs="Calibri"/>
          <w:b/>
        </w:rPr>
      </w:pPr>
      <w:r w:rsidRPr="00C51D1A">
        <w:rPr>
          <w:rFonts w:ascii="Calibri" w:hAnsi="Calibri" w:cs="Calibri"/>
        </w:rPr>
        <w:t xml:space="preserve">                                                                                          </w:t>
      </w:r>
    </w:p>
    <w:p w14:paraId="7A904EF7" w14:textId="77777777" w:rsidR="00A24872" w:rsidRPr="00C51D1A" w:rsidRDefault="00A24872" w:rsidP="00A24872">
      <w:pPr>
        <w:spacing w:line="240" w:lineRule="atLeast"/>
        <w:rPr>
          <w:rFonts w:ascii="Calibri" w:hAnsi="Calibri" w:cs="Calibri"/>
        </w:rPr>
      </w:pPr>
      <w:r w:rsidRPr="00C51D1A">
        <w:rPr>
          <w:rFonts w:ascii="Calibri" w:hAnsi="Calibri" w:cs="Calibri"/>
        </w:rPr>
        <w:t>These administration charges do not represent a charge for police attendance at alarm calls, nor do they form a contract with the occupier of the premises for response to calls.</w:t>
      </w:r>
    </w:p>
    <w:p w14:paraId="0D324542" w14:textId="77777777" w:rsidR="00A24872" w:rsidRPr="00C51D1A" w:rsidRDefault="00A24872" w:rsidP="00A24872">
      <w:pPr>
        <w:spacing w:line="240" w:lineRule="atLeast"/>
        <w:ind w:left="720" w:hanging="720"/>
        <w:rPr>
          <w:rFonts w:ascii="Calibri" w:hAnsi="Calibri" w:cs="Calibri"/>
        </w:rPr>
      </w:pPr>
    </w:p>
    <w:p w14:paraId="5C979B43" w14:textId="77777777" w:rsidR="00A24872" w:rsidRPr="00C51D1A" w:rsidRDefault="00A24872" w:rsidP="00A24872">
      <w:pPr>
        <w:spacing w:line="240" w:lineRule="atLeast"/>
        <w:ind w:hanging="11"/>
        <w:rPr>
          <w:rFonts w:ascii="Calibri" w:hAnsi="Calibri" w:cs="Calibri"/>
        </w:rPr>
      </w:pPr>
      <w:r w:rsidRPr="00C51D1A">
        <w:rPr>
          <w:rFonts w:ascii="Calibri" w:hAnsi="Calibri" w:cs="Calibri"/>
        </w:rPr>
        <w:t>NB: If the company pays the URN fee on behalf of the customer referred to above, the police and the company agree that this shall not constitute or imply any partnership, joint venture, agency fiduciary or other relationship between either the company and system user or the company and the police</w:t>
      </w:r>
      <w:bookmarkEnd w:id="8"/>
      <w:r w:rsidRPr="00C51D1A">
        <w:rPr>
          <w:rFonts w:ascii="Calibri" w:hAnsi="Calibri" w:cs="Calibri"/>
        </w:rPr>
        <w:t>.</w:t>
      </w:r>
    </w:p>
    <w:p w14:paraId="3F2C5293" w14:textId="77777777" w:rsidR="00A24872" w:rsidRPr="00C51D1A" w:rsidRDefault="00A24872" w:rsidP="00A24872">
      <w:pPr>
        <w:spacing w:line="240" w:lineRule="atLeast"/>
        <w:ind w:left="720" w:hanging="720"/>
        <w:jc w:val="both"/>
        <w:rPr>
          <w:rFonts w:ascii="Calibri" w:hAnsi="Calibri" w:cs="Calibri"/>
        </w:rPr>
      </w:pPr>
    </w:p>
    <w:p w14:paraId="2268A733" w14:textId="77777777" w:rsidR="00A24872" w:rsidRDefault="00A24872" w:rsidP="00054668">
      <w:pPr>
        <w:keepNext/>
        <w:rPr>
          <w:rFonts w:asciiTheme="minorHAnsi" w:hAnsiTheme="minorHAnsi" w:cstheme="minorHAnsi"/>
        </w:rPr>
        <w:sectPr w:rsidR="00A24872" w:rsidSect="00D30ED9">
          <w:headerReference w:type="default" r:id="rId23"/>
          <w:pgSz w:w="11906" w:h="16838"/>
          <w:pgMar w:top="1440" w:right="1440" w:bottom="1440" w:left="1440" w:header="708" w:footer="708" w:gutter="0"/>
          <w:pgNumType w:start="6"/>
          <w:cols w:space="708"/>
          <w:docGrid w:linePitch="360"/>
        </w:sectPr>
      </w:pPr>
    </w:p>
    <w:tbl>
      <w:tblPr>
        <w:tblStyle w:val="TableGrid"/>
        <w:tblW w:w="0" w:type="auto"/>
        <w:tblLook w:val="04A0" w:firstRow="1" w:lastRow="0" w:firstColumn="1" w:lastColumn="0" w:noHBand="0" w:noVBand="1"/>
      </w:tblPr>
      <w:tblGrid>
        <w:gridCol w:w="829"/>
        <w:gridCol w:w="305"/>
        <w:gridCol w:w="567"/>
        <w:gridCol w:w="1223"/>
        <w:gridCol w:w="556"/>
        <w:gridCol w:w="441"/>
        <w:gridCol w:w="714"/>
        <w:gridCol w:w="375"/>
        <w:gridCol w:w="651"/>
        <w:gridCol w:w="57"/>
        <w:gridCol w:w="1403"/>
        <w:gridCol w:w="239"/>
        <w:gridCol w:w="55"/>
        <w:gridCol w:w="713"/>
        <w:gridCol w:w="392"/>
        <w:gridCol w:w="396"/>
        <w:gridCol w:w="138"/>
        <w:gridCol w:w="621"/>
        <w:gridCol w:w="1279"/>
        <w:gridCol w:w="279"/>
        <w:gridCol w:w="130"/>
        <w:gridCol w:w="1258"/>
        <w:gridCol w:w="417"/>
        <w:gridCol w:w="430"/>
        <w:gridCol w:w="1930"/>
      </w:tblGrid>
      <w:tr w:rsidR="00A24872" w:rsidRPr="00A016BC" w14:paraId="220218DD" w14:textId="77777777" w:rsidTr="00FD118B">
        <w:trPr>
          <w:trHeight w:val="498"/>
        </w:trPr>
        <w:tc>
          <w:tcPr>
            <w:tcW w:w="11363" w:type="dxa"/>
            <w:gridSpan w:val="21"/>
            <w:tcBorders>
              <w:top w:val="nil"/>
              <w:left w:val="nil"/>
              <w:right w:val="nil"/>
            </w:tcBorders>
            <w:vAlign w:val="center"/>
          </w:tcPr>
          <w:p w14:paraId="23E3022E" w14:textId="5507C32B" w:rsidR="00A24872" w:rsidRPr="003F15F4" w:rsidRDefault="00A24872" w:rsidP="002D6D24">
            <w:pPr>
              <w:jc w:val="center"/>
              <w:rPr>
                <w:rFonts w:asciiTheme="minorHAnsi" w:hAnsiTheme="minorHAnsi" w:cstheme="minorHAnsi"/>
                <w:b/>
                <w:sz w:val="24"/>
                <w:szCs w:val="24"/>
              </w:rPr>
            </w:pPr>
            <w:bookmarkStart w:id="9" w:name="_Hlk129164888"/>
            <w:r w:rsidRPr="003F15F4">
              <w:rPr>
                <w:rFonts w:asciiTheme="minorHAnsi" w:hAnsiTheme="minorHAnsi" w:cstheme="minorHAnsi"/>
                <w:sz w:val="20"/>
                <w:szCs w:val="20"/>
              </w:rPr>
              <w:lastRenderedPageBreak/>
              <w:t xml:space="preserve">                                                                           </w:t>
            </w:r>
            <w:r w:rsidRPr="003F15F4">
              <w:rPr>
                <w:rFonts w:asciiTheme="minorHAnsi" w:hAnsiTheme="minorHAnsi" w:cstheme="minorHAnsi"/>
                <w:b/>
                <w:sz w:val="24"/>
                <w:szCs w:val="24"/>
              </w:rPr>
              <w:t>APPLICATION TO INSTALL OR VARY A SECURITY SYSTEM</w:t>
            </w:r>
          </w:p>
        </w:tc>
        <w:tc>
          <w:tcPr>
            <w:tcW w:w="4035" w:type="dxa"/>
            <w:gridSpan w:val="4"/>
            <w:tcBorders>
              <w:top w:val="nil"/>
              <w:left w:val="nil"/>
              <w:right w:val="nil"/>
            </w:tcBorders>
            <w:vAlign w:val="center"/>
          </w:tcPr>
          <w:p w14:paraId="56D77075" w14:textId="1BC13E7A" w:rsidR="00A24872" w:rsidRPr="003F15F4" w:rsidRDefault="00151A65" w:rsidP="002D6D24">
            <w:pPr>
              <w:jc w:val="right"/>
              <w:rPr>
                <w:rFonts w:asciiTheme="minorHAnsi" w:hAnsiTheme="minorHAnsi" w:cstheme="minorHAnsi"/>
                <w:b/>
                <w:sz w:val="28"/>
                <w:szCs w:val="28"/>
              </w:rPr>
            </w:pPr>
            <w:r>
              <w:rPr>
                <w:rFonts w:asciiTheme="minorHAnsi" w:hAnsiTheme="minorHAnsi" w:cstheme="minorHAnsi"/>
                <w:b/>
                <w:sz w:val="28"/>
                <w:szCs w:val="28"/>
              </w:rPr>
              <w:t>APPENDIX</w:t>
            </w:r>
            <w:r w:rsidR="00A24872" w:rsidRPr="003F15F4">
              <w:rPr>
                <w:rFonts w:asciiTheme="minorHAnsi" w:hAnsiTheme="minorHAnsi" w:cstheme="minorHAnsi"/>
                <w:b/>
                <w:sz w:val="28"/>
                <w:szCs w:val="28"/>
              </w:rPr>
              <w:t xml:space="preserve"> F (</w:t>
            </w:r>
            <w:r w:rsidR="008B5844">
              <w:rPr>
                <w:rFonts w:asciiTheme="minorHAnsi" w:hAnsiTheme="minorHAnsi" w:cstheme="minorHAnsi"/>
                <w:b/>
                <w:sz w:val="28"/>
                <w:szCs w:val="28"/>
              </w:rPr>
              <w:t>February 2025</w:t>
            </w:r>
            <w:r w:rsidR="00A24872" w:rsidRPr="003F15F4">
              <w:rPr>
                <w:rFonts w:asciiTheme="minorHAnsi" w:hAnsiTheme="minorHAnsi" w:cstheme="minorHAnsi"/>
                <w:b/>
                <w:sz w:val="28"/>
                <w:szCs w:val="28"/>
              </w:rPr>
              <w:t>)</w:t>
            </w:r>
          </w:p>
        </w:tc>
      </w:tr>
      <w:tr w:rsidR="00A24872" w:rsidRPr="00A016BC" w14:paraId="16FCEA0B" w14:textId="77777777" w:rsidTr="00FD118B">
        <w:tc>
          <w:tcPr>
            <w:tcW w:w="1701" w:type="dxa"/>
            <w:gridSpan w:val="3"/>
            <w:shd w:val="clear" w:color="auto" w:fill="EAF1DD" w:themeFill="accent3" w:themeFillTint="33"/>
          </w:tcPr>
          <w:p w14:paraId="4580A064" w14:textId="3086A711"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NOTICE OF:</w:t>
            </w:r>
          </w:p>
        </w:tc>
        <w:sdt>
          <w:sdtPr>
            <w:rPr>
              <w:rFonts w:asciiTheme="minorHAnsi" w:hAnsiTheme="minorHAnsi" w:cstheme="minorHAnsi"/>
              <w:sz w:val="20"/>
              <w:szCs w:val="20"/>
            </w:rPr>
            <w:alias w:val="Notice of"/>
            <w:tag w:val="Notice of"/>
            <w:id w:val="840818533"/>
            <w:placeholder>
              <w:docPart w:val="1D07C774EA8140C6872F6439E7A6D395"/>
            </w:placeholder>
            <w:showingPlcHdr/>
            <w:dropDownList>
              <w:listItem w:value="Choose an item."/>
              <w:listItem w:displayText="1. Application for a Unique Reference Number (URN)" w:value="1. Application for a Unique Reference Number (URN)"/>
              <w:listItem w:displayText="2. Application to reinstate a Unique Reference Number (URN)" w:value="2. Application to reinstate a Unique Reference Number (URN)"/>
              <w:listItem w:displayText="3. Variation to an existing security system" w:value="3. Variation to an existing security system"/>
            </w:dropDownList>
          </w:sdtPr>
          <w:sdtContent>
            <w:tc>
              <w:tcPr>
                <w:tcW w:w="9532" w:type="dxa"/>
                <w:gridSpan w:val="17"/>
              </w:tcPr>
              <w:p w14:paraId="7295E874" w14:textId="77777777" w:rsidR="00A24872" w:rsidRPr="003F15F4" w:rsidRDefault="00A24872" w:rsidP="002D6D24">
                <w:pPr>
                  <w:rPr>
                    <w:rFonts w:asciiTheme="minorHAnsi" w:hAnsiTheme="minorHAnsi" w:cstheme="minorHAnsi"/>
                    <w:sz w:val="20"/>
                    <w:szCs w:val="20"/>
                  </w:rPr>
                </w:pPr>
                <w:r w:rsidRPr="003F15F4">
                  <w:rPr>
                    <w:rStyle w:val="PlaceholderText"/>
                    <w:rFonts w:asciiTheme="minorHAnsi" w:hAnsiTheme="minorHAnsi" w:cstheme="minorHAnsi"/>
                    <w:sz w:val="20"/>
                    <w:szCs w:val="20"/>
                  </w:rPr>
                  <w:t>Choose an item.</w:t>
                </w:r>
              </w:p>
            </w:tc>
          </w:sdtContent>
        </w:sdt>
        <w:tc>
          <w:tcPr>
            <w:tcW w:w="1388" w:type="dxa"/>
            <w:gridSpan w:val="2"/>
            <w:shd w:val="clear" w:color="auto" w:fill="EAF1DD" w:themeFill="accent3" w:themeFillTint="33"/>
          </w:tcPr>
          <w:p w14:paraId="7C0398F5"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INT URN</w:t>
            </w:r>
          </w:p>
        </w:tc>
        <w:tc>
          <w:tcPr>
            <w:tcW w:w="417" w:type="dxa"/>
            <w:shd w:val="clear" w:color="auto" w:fill="EAF1DD" w:themeFill="accent3" w:themeFillTint="33"/>
          </w:tcPr>
          <w:p w14:paraId="310FE1B8"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1</w:t>
            </w:r>
          </w:p>
        </w:tc>
        <w:tc>
          <w:tcPr>
            <w:tcW w:w="2360" w:type="dxa"/>
            <w:gridSpan w:val="2"/>
          </w:tcPr>
          <w:p w14:paraId="49532D47" w14:textId="77777777" w:rsidR="00A24872" w:rsidRPr="003F15F4" w:rsidRDefault="00A24872" w:rsidP="002D6D24">
            <w:pPr>
              <w:rPr>
                <w:rFonts w:asciiTheme="minorHAnsi" w:hAnsiTheme="minorHAnsi" w:cstheme="minorHAnsi"/>
                <w:sz w:val="20"/>
                <w:szCs w:val="20"/>
              </w:rPr>
            </w:pPr>
          </w:p>
        </w:tc>
      </w:tr>
      <w:tr w:rsidR="00A24872" w:rsidRPr="00A016BC" w14:paraId="2115C551" w14:textId="77777777" w:rsidTr="00FD118B">
        <w:tc>
          <w:tcPr>
            <w:tcW w:w="1701" w:type="dxa"/>
            <w:gridSpan w:val="3"/>
            <w:vMerge w:val="restart"/>
            <w:shd w:val="clear" w:color="auto" w:fill="EAF1DD" w:themeFill="accent3" w:themeFillTint="33"/>
          </w:tcPr>
          <w:p w14:paraId="7FAB5506"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VARIATION REASON(S)</w:t>
            </w:r>
          </w:p>
        </w:tc>
        <w:sdt>
          <w:sdtPr>
            <w:rPr>
              <w:rFonts w:asciiTheme="minorHAnsi" w:hAnsiTheme="minorHAnsi" w:cstheme="minorHAnsi"/>
              <w:sz w:val="20"/>
              <w:szCs w:val="20"/>
            </w:rPr>
            <w:alias w:val="Variation Reason(s)"/>
            <w:tag w:val="Variation Reason(s)"/>
            <w:id w:val="2130042495"/>
            <w:placeholder>
              <w:docPart w:val="10C25CF97EB54D71ABE0CE7A1D77700E"/>
            </w:placeholder>
            <w:showingPlcHdr/>
            <w:dropDownList>
              <w:listItem w:value="Choose an item."/>
              <w:listItem w:displayText="Upgrade to Confirmation" w:value="Upgrade to Confirmation"/>
              <w:listItem w:displayText="Signalling Amendment" w:value="Signalling Amendment"/>
              <w:listItem w:displayText="New User" w:value="New User"/>
              <w:listItem w:displayText="Change of User Name" w:value="Change of User Name"/>
              <w:listItem w:displayText="Address Amendment" w:value="Address Amendment"/>
              <w:listItem w:displayText="Additional Features" w:value="Additional Features"/>
              <w:listItem w:displayText="Takeover From Another Maintainer" w:value="Takeover From Another Maintainer"/>
              <w:listItem w:displayText="Change of Alarm Receiving Centre" w:value="Change of Alarm Receiving Centre"/>
              <w:listItem w:displayText="Cancellation of URN" w:value="Cancellation of URN"/>
              <w:listItem w:displayText="System Removed" w:value="System Removed"/>
            </w:dropDownList>
          </w:sdtPr>
          <w:sdtContent>
            <w:tc>
              <w:tcPr>
                <w:tcW w:w="5420" w:type="dxa"/>
                <w:gridSpan w:val="8"/>
              </w:tcPr>
              <w:p w14:paraId="6AE9CDC0" w14:textId="77777777" w:rsidR="00A24872" w:rsidRPr="003F15F4" w:rsidRDefault="00A24872" w:rsidP="002D6D24">
                <w:pPr>
                  <w:rPr>
                    <w:rFonts w:asciiTheme="minorHAnsi" w:hAnsiTheme="minorHAnsi" w:cstheme="minorHAnsi"/>
                    <w:sz w:val="20"/>
                    <w:szCs w:val="20"/>
                  </w:rPr>
                </w:pPr>
                <w:r w:rsidRPr="003F15F4">
                  <w:rPr>
                    <w:rStyle w:val="PlaceholderText"/>
                    <w:rFonts w:asciiTheme="minorHAnsi" w:hAnsiTheme="minorHAnsi" w:cstheme="minorHAnsi"/>
                    <w:sz w:val="20"/>
                    <w:szCs w:val="20"/>
                  </w:rPr>
                  <w:t>Choose an item.</w:t>
                </w:r>
              </w:p>
            </w:tc>
          </w:sdtContent>
        </w:sdt>
        <w:tc>
          <w:tcPr>
            <w:tcW w:w="1795" w:type="dxa"/>
            <w:gridSpan w:val="5"/>
            <w:shd w:val="clear" w:color="auto" w:fill="EAF1DD" w:themeFill="accent3" w:themeFillTint="33"/>
          </w:tcPr>
          <w:p w14:paraId="26872148"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Installation Date</w:t>
            </w:r>
          </w:p>
        </w:tc>
        <w:tc>
          <w:tcPr>
            <w:tcW w:w="2317" w:type="dxa"/>
            <w:gridSpan w:val="4"/>
          </w:tcPr>
          <w:p w14:paraId="29149B9A" w14:textId="77777777" w:rsidR="00A24872" w:rsidRPr="003F15F4" w:rsidRDefault="00A24872" w:rsidP="002D6D24">
            <w:pPr>
              <w:rPr>
                <w:rFonts w:asciiTheme="minorHAnsi" w:hAnsiTheme="minorHAnsi" w:cstheme="minorHAnsi"/>
                <w:sz w:val="20"/>
                <w:szCs w:val="20"/>
              </w:rPr>
            </w:pPr>
          </w:p>
        </w:tc>
        <w:tc>
          <w:tcPr>
            <w:tcW w:w="1388" w:type="dxa"/>
            <w:gridSpan w:val="2"/>
            <w:shd w:val="clear" w:color="auto" w:fill="EAF1DD" w:themeFill="accent3" w:themeFillTint="33"/>
          </w:tcPr>
          <w:p w14:paraId="16A2319F"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HUA URN</w:t>
            </w:r>
          </w:p>
        </w:tc>
        <w:tc>
          <w:tcPr>
            <w:tcW w:w="417" w:type="dxa"/>
            <w:shd w:val="clear" w:color="auto" w:fill="EAF1DD" w:themeFill="accent3" w:themeFillTint="33"/>
          </w:tcPr>
          <w:p w14:paraId="67566FF5"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2</w:t>
            </w:r>
          </w:p>
        </w:tc>
        <w:tc>
          <w:tcPr>
            <w:tcW w:w="2360" w:type="dxa"/>
            <w:gridSpan w:val="2"/>
          </w:tcPr>
          <w:p w14:paraId="7A1209FA" w14:textId="77777777" w:rsidR="00A24872" w:rsidRPr="003F15F4" w:rsidRDefault="00A24872" w:rsidP="002D6D24">
            <w:pPr>
              <w:rPr>
                <w:rFonts w:asciiTheme="minorHAnsi" w:hAnsiTheme="minorHAnsi" w:cstheme="minorHAnsi"/>
                <w:sz w:val="20"/>
                <w:szCs w:val="20"/>
              </w:rPr>
            </w:pPr>
          </w:p>
        </w:tc>
      </w:tr>
      <w:tr w:rsidR="00A24872" w:rsidRPr="00A016BC" w14:paraId="43801020" w14:textId="77777777" w:rsidTr="00FD118B">
        <w:tc>
          <w:tcPr>
            <w:tcW w:w="1701" w:type="dxa"/>
            <w:gridSpan w:val="3"/>
            <w:vMerge/>
            <w:tcBorders>
              <w:bottom w:val="single" w:sz="4" w:space="0" w:color="auto"/>
            </w:tcBorders>
            <w:shd w:val="clear" w:color="auto" w:fill="EAF1DD" w:themeFill="accent3" w:themeFillTint="33"/>
          </w:tcPr>
          <w:p w14:paraId="5B3F73E4" w14:textId="77777777" w:rsidR="00A24872" w:rsidRPr="003F15F4" w:rsidRDefault="00A24872" w:rsidP="002D6D24">
            <w:pPr>
              <w:rPr>
                <w:rFonts w:asciiTheme="minorHAnsi" w:hAnsiTheme="minorHAnsi" w:cstheme="minorHAnsi"/>
                <w:sz w:val="20"/>
                <w:szCs w:val="20"/>
              </w:rPr>
            </w:pPr>
          </w:p>
        </w:tc>
        <w:sdt>
          <w:sdtPr>
            <w:rPr>
              <w:rFonts w:asciiTheme="minorHAnsi" w:hAnsiTheme="minorHAnsi" w:cstheme="minorHAnsi"/>
              <w:sz w:val="20"/>
              <w:szCs w:val="20"/>
            </w:rPr>
            <w:alias w:val="Variation Reason(s)"/>
            <w:tag w:val="Variation Reason(s)"/>
            <w:id w:val="396090020"/>
            <w:placeholder>
              <w:docPart w:val="273B2FA149734A0C9C4B7D17B8B07924"/>
            </w:placeholder>
            <w:showingPlcHdr/>
            <w:dropDownList>
              <w:listItem w:value="Choose an item."/>
              <w:listItem w:displayText="Upgrade to Confirmation" w:value="Upgrade to Confirmation"/>
              <w:listItem w:displayText="Signalling Amendment" w:value="Signalling Amendment"/>
              <w:listItem w:displayText="New User" w:value="New User"/>
              <w:listItem w:displayText="Change of User Name" w:value="Change of User Name"/>
              <w:listItem w:displayText="Address Amendment" w:value="Address Amendment"/>
              <w:listItem w:displayText="Additional Features" w:value="Additional Features"/>
              <w:listItem w:displayText="Takeover From Another Maintainer" w:value="Takeover From Another Maintainer"/>
              <w:listItem w:displayText="Change of Alarm Receiving Centre" w:value="Change of Alarm Receiving Centre"/>
              <w:listItem w:displayText="Cancellation of URN" w:value="Cancellation of URN"/>
              <w:listItem w:displayText="System Removed" w:value="System Removed"/>
            </w:dropDownList>
          </w:sdtPr>
          <w:sdtContent>
            <w:tc>
              <w:tcPr>
                <w:tcW w:w="5420" w:type="dxa"/>
                <w:gridSpan w:val="8"/>
                <w:tcBorders>
                  <w:bottom w:val="single" w:sz="4" w:space="0" w:color="auto"/>
                </w:tcBorders>
              </w:tcPr>
              <w:p w14:paraId="2C4DC5E6" w14:textId="77777777" w:rsidR="00A24872" w:rsidRPr="003F15F4" w:rsidRDefault="00A24872" w:rsidP="002D6D24">
                <w:pPr>
                  <w:rPr>
                    <w:rFonts w:asciiTheme="minorHAnsi" w:hAnsiTheme="minorHAnsi" w:cstheme="minorHAnsi"/>
                    <w:sz w:val="20"/>
                    <w:szCs w:val="20"/>
                  </w:rPr>
                </w:pPr>
                <w:r w:rsidRPr="003F15F4">
                  <w:rPr>
                    <w:rStyle w:val="PlaceholderText"/>
                    <w:rFonts w:asciiTheme="minorHAnsi" w:hAnsiTheme="minorHAnsi" w:cstheme="minorHAnsi"/>
                    <w:sz w:val="20"/>
                    <w:szCs w:val="20"/>
                  </w:rPr>
                  <w:t>Choose an item.</w:t>
                </w:r>
              </w:p>
            </w:tc>
          </w:sdtContent>
        </w:sdt>
        <w:tc>
          <w:tcPr>
            <w:tcW w:w="1795" w:type="dxa"/>
            <w:gridSpan w:val="5"/>
            <w:tcBorders>
              <w:bottom w:val="single" w:sz="4" w:space="0" w:color="auto"/>
            </w:tcBorders>
            <w:shd w:val="clear" w:color="auto" w:fill="EAF1DD" w:themeFill="accent3" w:themeFillTint="33"/>
          </w:tcPr>
          <w:p w14:paraId="3EADDAC0"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Variation Date</w:t>
            </w:r>
          </w:p>
        </w:tc>
        <w:tc>
          <w:tcPr>
            <w:tcW w:w="2317" w:type="dxa"/>
            <w:gridSpan w:val="4"/>
            <w:tcBorders>
              <w:bottom w:val="single" w:sz="4" w:space="0" w:color="auto"/>
            </w:tcBorders>
          </w:tcPr>
          <w:p w14:paraId="2EADDB8E" w14:textId="77777777" w:rsidR="00A24872" w:rsidRPr="003F15F4" w:rsidRDefault="00A24872" w:rsidP="002D6D24">
            <w:pPr>
              <w:rPr>
                <w:rFonts w:asciiTheme="minorHAnsi" w:hAnsiTheme="minorHAnsi" w:cstheme="minorHAnsi"/>
                <w:sz w:val="20"/>
                <w:szCs w:val="20"/>
              </w:rPr>
            </w:pPr>
          </w:p>
        </w:tc>
        <w:tc>
          <w:tcPr>
            <w:tcW w:w="1388" w:type="dxa"/>
            <w:gridSpan w:val="2"/>
            <w:tcBorders>
              <w:bottom w:val="single" w:sz="4" w:space="0" w:color="auto"/>
            </w:tcBorders>
            <w:shd w:val="clear" w:color="auto" w:fill="EAF1DD" w:themeFill="accent3" w:themeFillTint="33"/>
          </w:tcPr>
          <w:p w14:paraId="5ECCAE53"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URN</w:t>
            </w:r>
          </w:p>
        </w:tc>
        <w:tc>
          <w:tcPr>
            <w:tcW w:w="417" w:type="dxa"/>
            <w:tcBorders>
              <w:bottom w:val="single" w:sz="4" w:space="0" w:color="auto"/>
            </w:tcBorders>
            <w:shd w:val="clear" w:color="auto" w:fill="EAF1DD" w:themeFill="accent3" w:themeFillTint="33"/>
          </w:tcPr>
          <w:p w14:paraId="6D489AE3"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3</w:t>
            </w:r>
          </w:p>
        </w:tc>
        <w:tc>
          <w:tcPr>
            <w:tcW w:w="2360" w:type="dxa"/>
            <w:gridSpan w:val="2"/>
            <w:tcBorders>
              <w:bottom w:val="single" w:sz="4" w:space="0" w:color="auto"/>
            </w:tcBorders>
          </w:tcPr>
          <w:p w14:paraId="156AF685" w14:textId="77777777" w:rsidR="00A24872" w:rsidRPr="003F15F4" w:rsidRDefault="00A24872" w:rsidP="002D6D24">
            <w:pPr>
              <w:rPr>
                <w:rFonts w:asciiTheme="minorHAnsi" w:hAnsiTheme="minorHAnsi" w:cstheme="minorHAnsi"/>
                <w:sz w:val="20"/>
                <w:szCs w:val="20"/>
              </w:rPr>
            </w:pPr>
          </w:p>
        </w:tc>
      </w:tr>
      <w:tr w:rsidR="00A24872" w:rsidRPr="00A016BC" w14:paraId="0C986E6E" w14:textId="77777777" w:rsidTr="00E65F36">
        <w:tc>
          <w:tcPr>
            <w:tcW w:w="15398" w:type="dxa"/>
            <w:gridSpan w:val="25"/>
            <w:tcBorders>
              <w:left w:val="nil"/>
              <w:right w:val="nil"/>
            </w:tcBorders>
          </w:tcPr>
          <w:p w14:paraId="22F7843A" w14:textId="77777777" w:rsidR="00A24872" w:rsidRPr="003F15F4" w:rsidRDefault="00A24872" w:rsidP="002D6D24">
            <w:pPr>
              <w:rPr>
                <w:rFonts w:asciiTheme="minorHAnsi" w:hAnsiTheme="minorHAnsi" w:cstheme="minorHAnsi"/>
                <w:sz w:val="20"/>
                <w:szCs w:val="20"/>
              </w:rPr>
            </w:pPr>
          </w:p>
        </w:tc>
      </w:tr>
      <w:tr w:rsidR="00A24872" w:rsidRPr="00A016BC" w14:paraId="230C9B05" w14:textId="77777777" w:rsidTr="00FD118B">
        <w:tc>
          <w:tcPr>
            <w:tcW w:w="3921" w:type="dxa"/>
            <w:gridSpan w:val="6"/>
            <w:tcBorders>
              <w:right w:val="single" w:sz="4" w:space="0" w:color="auto"/>
            </w:tcBorders>
            <w:shd w:val="clear" w:color="auto" w:fill="EAF1DD" w:themeFill="accent3" w:themeFillTint="33"/>
            <w:vAlign w:val="center"/>
          </w:tcPr>
          <w:p w14:paraId="4ED11EC4" w14:textId="77777777" w:rsidR="00A24872" w:rsidRPr="003F15F4" w:rsidRDefault="00A24872" w:rsidP="002D6D24">
            <w:pPr>
              <w:jc w:val="center"/>
              <w:rPr>
                <w:rFonts w:asciiTheme="minorHAnsi" w:hAnsiTheme="minorHAnsi" w:cstheme="minorHAnsi"/>
                <w:b/>
                <w:sz w:val="20"/>
                <w:szCs w:val="20"/>
              </w:rPr>
            </w:pPr>
            <w:r w:rsidRPr="003F15F4">
              <w:rPr>
                <w:rFonts w:asciiTheme="minorHAnsi" w:hAnsiTheme="minorHAnsi" w:cstheme="minorHAnsi"/>
                <w:b/>
                <w:sz w:val="20"/>
                <w:szCs w:val="20"/>
              </w:rPr>
              <w:t>NAME OF ALARM RECEIVING CENTRE</w:t>
            </w:r>
          </w:p>
        </w:tc>
        <w:tc>
          <w:tcPr>
            <w:tcW w:w="3494" w:type="dxa"/>
            <w:gridSpan w:val="7"/>
            <w:tcBorders>
              <w:right w:val="single" w:sz="4" w:space="0" w:color="auto"/>
            </w:tcBorders>
            <w:shd w:val="clear" w:color="auto" w:fill="EAF1DD" w:themeFill="accent3" w:themeFillTint="33"/>
            <w:vAlign w:val="center"/>
          </w:tcPr>
          <w:p w14:paraId="479636DF" w14:textId="77777777" w:rsidR="00A24872" w:rsidRPr="003F15F4" w:rsidRDefault="00A24872" w:rsidP="002D6D24">
            <w:pPr>
              <w:jc w:val="center"/>
              <w:rPr>
                <w:rFonts w:asciiTheme="minorHAnsi" w:hAnsiTheme="minorHAnsi" w:cstheme="minorHAnsi"/>
                <w:b/>
                <w:sz w:val="20"/>
                <w:szCs w:val="20"/>
              </w:rPr>
            </w:pPr>
            <w:r w:rsidRPr="003F15F4">
              <w:rPr>
                <w:rFonts w:asciiTheme="minorHAnsi" w:hAnsiTheme="minorHAnsi" w:cstheme="minorHAnsi"/>
                <w:b/>
                <w:sz w:val="20"/>
                <w:szCs w:val="20"/>
              </w:rPr>
              <w:t>NAME OF INSTALLER</w:t>
            </w:r>
          </w:p>
        </w:tc>
        <w:tc>
          <w:tcPr>
            <w:tcW w:w="3539" w:type="dxa"/>
            <w:gridSpan w:val="6"/>
            <w:tcBorders>
              <w:right w:val="single" w:sz="4" w:space="0" w:color="auto"/>
            </w:tcBorders>
            <w:shd w:val="clear" w:color="auto" w:fill="EAF1DD" w:themeFill="accent3" w:themeFillTint="33"/>
            <w:vAlign w:val="center"/>
          </w:tcPr>
          <w:p w14:paraId="68C3D18A" w14:textId="77777777" w:rsidR="00A24872" w:rsidRPr="003F15F4" w:rsidRDefault="00A24872" w:rsidP="002D6D24">
            <w:pPr>
              <w:jc w:val="center"/>
              <w:rPr>
                <w:rFonts w:asciiTheme="minorHAnsi" w:hAnsiTheme="minorHAnsi" w:cstheme="minorHAnsi"/>
                <w:b/>
                <w:sz w:val="20"/>
                <w:szCs w:val="20"/>
              </w:rPr>
            </w:pPr>
            <w:r w:rsidRPr="003F15F4">
              <w:rPr>
                <w:rFonts w:asciiTheme="minorHAnsi" w:hAnsiTheme="minorHAnsi" w:cstheme="minorHAnsi"/>
                <w:b/>
                <w:sz w:val="20"/>
                <w:szCs w:val="20"/>
              </w:rPr>
              <w:t>NAME OF MAINTAINER</w:t>
            </w:r>
          </w:p>
        </w:tc>
        <w:tc>
          <w:tcPr>
            <w:tcW w:w="279" w:type="dxa"/>
            <w:tcBorders>
              <w:top w:val="nil"/>
              <w:left w:val="single" w:sz="4" w:space="0" w:color="auto"/>
              <w:bottom w:val="nil"/>
              <w:right w:val="single" w:sz="4" w:space="0" w:color="auto"/>
            </w:tcBorders>
          </w:tcPr>
          <w:p w14:paraId="3B4A94BE" w14:textId="77777777" w:rsidR="00A24872" w:rsidRPr="003F15F4" w:rsidRDefault="00A24872" w:rsidP="002D6D24">
            <w:pPr>
              <w:rPr>
                <w:rFonts w:asciiTheme="minorHAnsi" w:hAnsiTheme="minorHAnsi" w:cstheme="minorHAnsi"/>
                <w:sz w:val="20"/>
                <w:szCs w:val="20"/>
              </w:rPr>
            </w:pPr>
          </w:p>
        </w:tc>
        <w:tc>
          <w:tcPr>
            <w:tcW w:w="4165" w:type="dxa"/>
            <w:gridSpan w:val="5"/>
            <w:tcBorders>
              <w:left w:val="single" w:sz="4" w:space="0" w:color="auto"/>
            </w:tcBorders>
            <w:shd w:val="clear" w:color="auto" w:fill="EAF1DD" w:themeFill="accent3" w:themeFillTint="33"/>
            <w:vAlign w:val="center"/>
          </w:tcPr>
          <w:p w14:paraId="37390F4C" w14:textId="77777777" w:rsidR="00A24872" w:rsidRPr="003F15F4" w:rsidRDefault="00A24872" w:rsidP="002D6D24">
            <w:pPr>
              <w:jc w:val="center"/>
              <w:rPr>
                <w:rFonts w:asciiTheme="minorHAnsi" w:hAnsiTheme="minorHAnsi" w:cstheme="minorHAnsi"/>
                <w:b/>
                <w:sz w:val="20"/>
                <w:szCs w:val="20"/>
              </w:rPr>
            </w:pPr>
            <w:r w:rsidRPr="003F15F4">
              <w:rPr>
                <w:rFonts w:asciiTheme="minorHAnsi" w:hAnsiTheme="minorHAnsi" w:cstheme="minorHAnsi"/>
                <w:b/>
                <w:sz w:val="20"/>
                <w:szCs w:val="20"/>
              </w:rPr>
              <w:t>TYPE OF SYSTEM</w:t>
            </w:r>
          </w:p>
        </w:tc>
      </w:tr>
      <w:tr w:rsidR="00A24872" w:rsidRPr="00A016BC" w14:paraId="128ADB16" w14:textId="77777777" w:rsidTr="00FD118B">
        <w:tc>
          <w:tcPr>
            <w:tcW w:w="3921" w:type="dxa"/>
            <w:gridSpan w:val="6"/>
          </w:tcPr>
          <w:p w14:paraId="35A3E270" w14:textId="77777777" w:rsidR="00A24872" w:rsidRPr="003F15F4" w:rsidRDefault="00A24872" w:rsidP="002D6D24">
            <w:pPr>
              <w:rPr>
                <w:rFonts w:asciiTheme="minorHAnsi" w:hAnsiTheme="minorHAnsi" w:cstheme="minorHAnsi"/>
                <w:sz w:val="20"/>
                <w:szCs w:val="20"/>
              </w:rPr>
            </w:pPr>
          </w:p>
        </w:tc>
        <w:tc>
          <w:tcPr>
            <w:tcW w:w="3494" w:type="dxa"/>
            <w:gridSpan w:val="7"/>
          </w:tcPr>
          <w:p w14:paraId="6B32B16F" w14:textId="77777777" w:rsidR="00A24872" w:rsidRPr="003F15F4" w:rsidRDefault="00A24872" w:rsidP="002D6D24">
            <w:pPr>
              <w:rPr>
                <w:rFonts w:asciiTheme="minorHAnsi" w:hAnsiTheme="minorHAnsi" w:cstheme="minorHAnsi"/>
                <w:sz w:val="20"/>
                <w:szCs w:val="20"/>
              </w:rPr>
            </w:pPr>
          </w:p>
        </w:tc>
        <w:tc>
          <w:tcPr>
            <w:tcW w:w="3539" w:type="dxa"/>
            <w:gridSpan w:val="6"/>
          </w:tcPr>
          <w:p w14:paraId="12CDEBDC" w14:textId="77777777" w:rsidR="00A24872" w:rsidRPr="003F15F4" w:rsidRDefault="00A24872" w:rsidP="002D6D24">
            <w:pPr>
              <w:rPr>
                <w:rFonts w:asciiTheme="minorHAnsi" w:hAnsiTheme="minorHAnsi" w:cstheme="minorHAnsi"/>
                <w:sz w:val="20"/>
                <w:szCs w:val="20"/>
              </w:rPr>
            </w:pPr>
          </w:p>
        </w:tc>
        <w:tc>
          <w:tcPr>
            <w:tcW w:w="279" w:type="dxa"/>
            <w:tcBorders>
              <w:top w:val="nil"/>
              <w:bottom w:val="nil"/>
            </w:tcBorders>
          </w:tcPr>
          <w:p w14:paraId="00DE0635" w14:textId="77777777" w:rsidR="00A24872" w:rsidRPr="003F15F4" w:rsidRDefault="00A24872" w:rsidP="002D6D24">
            <w:pPr>
              <w:rPr>
                <w:rFonts w:asciiTheme="minorHAnsi" w:hAnsiTheme="minorHAnsi" w:cstheme="minorHAnsi"/>
                <w:sz w:val="20"/>
                <w:szCs w:val="20"/>
              </w:rPr>
            </w:pPr>
          </w:p>
        </w:tc>
        <w:sdt>
          <w:sdtPr>
            <w:rPr>
              <w:rFonts w:asciiTheme="minorHAnsi" w:hAnsiTheme="minorHAnsi" w:cstheme="minorHAnsi"/>
              <w:sz w:val="20"/>
              <w:szCs w:val="20"/>
            </w:rPr>
            <w:alias w:val="Type of System"/>
            <w:tag w:val="Type of System"/>
            <w:id w:val="887071064"/>
            <w:placeholder>
              <w:docPart w:val="1A1E783E716544F1B6FFFE2F84B0DE43"/>
            </w:placeholder>
            <w:showingPlcHdr/>
            <w:dropDownList>
              <w:listItem w:value="Choose an item."/>
              <w:listItem w:displayText="Intruder Alarm (IAS)" w:value="Intruder Alarm (IAS)"/>
              <w:listItem w:displayText="Hold Up Alarm (HUA)" w:value="Hold Up Alarm (HUA)"/>
              <w:listItem w:displayText="Combined IAS/HUA" w:value="Combined IAS/HUA"/>
              <w:listItem w:displayText="Detector Activated CCTV" w:value="Detector Activated CCTV"/>
              <w:listItem w:displayText="Lone Worker" w:value="Lone Worker"/>
            </w:dropDownList>
          </w:sdtPr>
          <w:sdtContent>
            <w:tc>
              <w:tcPr>
                <w:tcW w:w="4165" w:type="dxa"/>
                <w:gridSpan w:val="5"/>
              </w:tcPr>
              <w:p w14:paraId="60A0C3F8" w14:textId="77777777" w:rsidR="00A24872" w:rsidRPr="003F15F4" w:rsidRDefault="00A24872" w:rsidP="002D6D24">
                <w:pPr>
                  <w:rPr>
                    <w:rFonts w:asciiTheme="minorHAnsi" w:hAnsiTheme="minorHAnsi" w:cstheme="minorHAnsi"/>
                    <w:sz w:val="20"/>
                    <w:szCs w:val="20"/>
                  </w:rPr>
                </w:pPr>
                <w:r w:rsidRPr="003F15F4">
                  <w:rPr>
                    <w:rStyle w:val="PlaceholderText"/>
                    <w:rFonts w:asciiTheme="minorHAnsi" w:hAnsiTheme="minorHAnsi" w:cstheme="minorHAnsi"/>
                    <w:sz w:val="20"/>
                    <w:szCs w:val="20"/>
                  </w:rPr>
                  <w:t>Choose an item.</w:t>
                </w:r>
              </w:p>
            </w:tc>
          </w:sdtContent>
        </w:sdt>
      </w:tr>
      <w:tr w:rsidR="00A24872" w:rsidRPr="00A016BC" w14:paraId="57AB1364" w14:textId="77777777" w:rsidTr="00FD118B">
        <w:tc>
          <w:tcPr>
            <w:tcW w:w="1134" w:type="dxa"/>
            <w:gridSpan w:val="2"/>
            <w:shd w:val="clear" w:color="auto" w:fill="EAF1DD" w:themeFill="accent3" w:themeFillTint="33"/>
          </w:tcPr>
          <w:p w14:paraId="74039FB3"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Police Ref</w:t>
            </w:r>
          </w:p>
        </w:tc>
        <w:tc>
          <w:tcPr>
            <w:tcW w:w="2787" w:type="dxa"/>
            <w:gridSpan w:val="4"/>
          </w:tcPr>
          <w:p w14:paraId="4A128585" w14:textId="77777777" w:rsidR="00A24872" w:rsidRPr="003F15F4" w:rsidRDefault="00A24872" w:rsidP="002D6D24">
            <w:pPr>
              <w:rPr>
                <w:rFonts w:asciiTheme="minorHAnsi" w:hAnsiTheme="minorHAnsi" w:cstheme="minorHAnsi"/>
                <w:sz w:val="20"/>
                <w:szCs w:val="20"/>
              </w:rPr>
            </w:pPr>
          </w:p>
        </w:tc>
        <w:tc>
          <w:tcPr>
            <w:tcW w:w="1089" w:type="dxa"/>
            <w:gridSpan w:val="2"/>
            <w:shd w:val="clear" w:color="auto" w:fill="EAF1DD" w:themeFill="accent3" w:themeFillTint="33"/>
          </w:tcPr>
          <w:p w14:paraId="439923F2"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Police Ref</w:t>
            </w:r>
          </w:p>
        </w:tc>
        <w:tc>
          <w:tcPr>
            <w:tcW w:w="2405" w:type="dxa"/>
            <w:gridSpan w:val="5"/>
          </w:tcPr>
          <w:p w14:paraId="6504D294" w14:textId="77777777" w:rsidR="00A24872" w:rsidRPr="003F15F4" w:rsidRDefault="00A24872" w:rsidP="002D6D24">
            <w:pPr>
              <w:rPr>
                <w:rFonts w:asciiTheme="minorHAnsi" w:hAnsiTheme="minorHAnsi" w:cstheme="minorHAnsi"/>
                <w:sz w:val="20"/>
                <w:szCs w:val="20"/>
              </w:rPr>
            </w:pPr>
          </w:p>
        </w:tc>
        <w:tc>
          <w:tcPr>
            <w:tcW w:w="1105" w:type="dxa"/>
            <w:gridSpan w:val="2"/>
            <w:shd w:val="clear" w:color="auto" w:fill="EAF1DD" w:themeFill="accent3" w:themeFillTint="33"/>
          </w:tcPr>
          <w:p w14:paraId="050F658A"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Police Ref</w:t>
            </w:r>
          </w:p>
        </w:tc>
        <w:tc>
          <w:tcPr>
            <w:tcW w:w="2434" w:type="dxa"/>
            <w:gridSpan w:val="4"/>
            <w:shd w:val="clear" w:color="auto" w:fill="auto"/>
          </w:tcPr>
          <w:p w14:paraId="3AB71695" w14:textId="77777777" w:rsidR="00A24872" w:rsidRPr="003F15F4" w:rsidRDefault="00A24872" w:rsidP="002D6D24">
            <w:pPr>
              <w:rPr>
                <w:rFonts w:asciiTheme="minorHAnsi" w:hAnsiTheme="minorHAnsi" w:cstheme="minorHAnsi"/>
                <w:b/>
                <w:sz w:val="20"/>
                <w:szCs w:val="20"/>
              </w:rPr>
            </w:pPr>
          </w:p>
        </w:tc>
        <w:tc>
          <w:tcPr>
            <w:tcW w:w="279" w:type="dxa"/>
            <w:tcBorders>
              <w:top w:val="nil"/>
              <w:bottom w:val="nil"/>
            </w:tcBorders>
          </w:tcPr>
          <w:p w14:paraId="1CEA157E" w14:textId="77777777" w:rsidR="00A24872" w:rsidRPr="003F15F4" w:rsidRDefault="00A24872" w:rsidP="002D6D24">
            <w:pPr>
              <w:rPr>
                <w:rFonts w:asciiTheme="minorHAnsi" w:hAnsiTheme="minorHAnsi" w:cstheme="minorHAnsi"/>
                <w:sz w:val="20"/>
                <w:szCs w:val="20"/>
              </w:rPr>
            </w:pPr>
          </w:p>
        </w:tc>
        <w:tc>
          <w:tcPr>
            <w:tcW w:w="4165" w:type="dxa"/>
            <w:gridSpan w:val="5"/>
            <w:shd w:val="clear" w:color="auto" w:fill="EAF1DD" w:themeFill="accent3" w:themeFillTint="33"/>
            <w:vAlign w:val="center"/>
          </w:tcPr>
          <w:p w14:paraId="5B474190" w14:textId="77777777" w:rsidR="00A24872" w:rsidRPr="003F15F4" w:rsidRDefault="00A24872" w:rsidP="002D6D24">
            <w:pPr>
              <w:jc w:val="center"/>
              <w:rPr>
                <w:rFonts w:asciiTheme="minorHAnsi" w:hAnsiTheme="minorHAnsi" w:cstheme="minorHAnsi"/>
                <w:b/>
                <w:sz w:val="20"/>
                <w:szCs w:val="20"/>
              </w:rPr>
            </w:pPr>
            <w:r w:rsidRPr="003F15F4">
              <w:rPr>
                <w:rFonts w:asciiTheme="minorHAnsi" w:hAnsiTheme="minorHAnsi" w:cstheme="minorHAnsi"/>
                <w:b/>
                <w:sz w:val="20"/>
                <w:szCs w:val="20"/>
              </w:rPr>
              <w:t>TYPE OF CONFIRMATION</w:t>
            </w:r>
          </w:p>
        </w:tc>
      </w:tr>
      <w:tr w:rsidR="00A24872" w:rsidRPr="00A016BC" w14:paraId="76C4600B" w14:textId="77777777" w:rsidTr="00FD118B">
        <w:tc>
          <w:tcPr>
            <w:tcW w:w="3921" w:type="dxa"/>
            <w:gridSpan w:val="6"/>
            <w:shd w:val="clear" w:color="auto" w:fill="EAF1DD" w:themeFill="accent3" w:themeFillTint="33"/>
            <w:vAlign w:val="center"/>
          </w:tcPr>
          <w:p w14:paraId="5913DA9D" w14:textId="77777777" w:rsidR="00A24872" w:rsidRPr="003F15F4" w:rsidRDefault="00A24872" w:rsidP="002D6D24">
            <w:pPr>
              <w:jc w:val="center"/>
              <w:rPr>
                <w:rFonts w:asciiTheme="minorHAnsi" w:hAnsiTheme="minorHAnsi" w:cstheme="minorHAnsi"/>
                <w:b/>
                <w:sz w:val="20"/>
                <w:szCs w:val="20"/>
              </w:rPr>
            </w:pPr>
            <w:r w:rsidRPr="003F15F4">
              <w:rPr>
                <w:rFonts w:asciiTheme="minorHAnsi" w:hAnsiTheme="minorHAnsi" w:cstheme="minorHAnsi"/>
                <w:b/>
                <w:sz w:val="20"/>
                <w:szCs w:val="20"/>
              </w:rPr>
              <w:t>Address</w:t>
            </w:r>
          </w:p>
        </w:tc>
        <w:tc>
          <w:tcPr>
            <w:tcW w:w="3494" w:type="dxa"/>
            <w:gridSpan w:val="7"/>
            <w:shd w:val="clear" w:color="auto" w:fill="EAF1DD" w:themeFill="accent3" w:themeFillTint="33"/>
            <w:vAlign w:val="center"/>
          </w:tcPr>
          <w:p w14:paraId="69B69977" w14:textId="77777777" w:rsidR="00A24872" w:rsidRPr="003F15F4" w:rsidRDefault="00A24872" w:rsidP="002D6D24">
            <w:pPr>
              <w:jc w:val="center"/>
              <w:rPr>
                <w:rFonts w:asciiTheme="minorHAnsi" w:hAnsiTheme="minorHAnsi" w:cstheme="minorHAnsi"/>
                <w:b/>
                <w:sz w:val="20"/>
                <w:szCs w:val="20"/>
              </w:rPr>
            </w:pPr>
            <w:r w:rsidRPr="003F15F4">
              <w:rPr>
                <w:rFonts w:asciiTheme="minorHAnsi" w:hAnsiTheme="minorHAnsi" w:cstheme="minorHAnsi"/>
                <w:b/>
                <w:sz w:val="20"/>
                <w:szCs w:val="20"/>
              </w:rPr>
              <w:t>Address</w:t>
            </w:r>
          </w:p>
        </w:tc>
        <w:tc>
          <w:tcPr>
            <w:tcW w:w="3539" w:type="dxa"/>
            <w:gridSpan w:val="6"/>
            <w:shd w:val="clear" w:color="auto" w:fill="EAF1DD" w:themeFill="accent3" w:themeFillTint="33"/>
            <w:vAlign w:val="center"/>
          </w:tcPr>
          <w:p w14:paraId="1D2A61AB" w14:textId="77777777" w:rsidR="00A24872" w:rsidRPr="003F15F4" w:rsidRDefault="00A24872" w:rsidP="002D6D24">
            <w:pPr>
              <w:jc w:val="center"/>
              <w:rPr>
                <w:rFonts w:asciiTheme="minorHAnsi" w:hAnsiTheme="minorHAnsi" w:cstheme="minorHAnsi"/>
                <w:b/>
                <w:sz w:val="20"/>
                <w:szCs w:val="20"/>
              </w:rPr>
            </w:pPr>
            <w:r w:rsidRPr="003F15F4">
              <w:rPr>
                <w:rFonts w:asciiTheme="minorHAnsi" w:hAnsiTheme="minorHAnsi" w:cstheme="minorHAnsi"/>
                <w:b/>
                <w:sz w:val="20"/>
                <w:szCs w:val="20"/>
              </w:rPr>
              <w:t>Address</w:t>
            </w:r>
          </w:p>
        </w:tc>
        <w:tc>
          <w:tcPr>
            <w:tcW w:w="279" w:type="dxa"/>
            <w:tcBorders>
              <w:top w:val="nil"/>
              <w:bottom w:val="nil"/>
            </w:tcBorders>
          </w:tcPr>
          <w:p w14:paraId="7DF1A520" w14:textId="77777777" w:rsidR="00A24872" w:rsidRPr="003F15F4" w:rsidRDefault="00A24872" w:rsidP="002D6D24">
            <w:pPr>
              <w:rPr>
                <w:rFonts w:asciiTheme="minorHAnsi" w:hAnsiTheme="minorHAnsi" w:cstheme="minorHAnsi"/>
                <w:sz w:val="20"/>
                <w:szCs w:val="20"/>
              </w:rPr>
            </w:pPr>
          </w:p>
        </w:tc>
        <w:sdt>
          <w:sdtPr>
            <w:rPr>
              <w:rFonts w:asciiTheme="minorHAnsi" w:hAnsiTheme="minorHAnsi" w:cstheme="minorHAnsi"/>
              <w:sz w:val="20"/>
              <w:szCs w:val="20"/>
            </w:rPr>
            <w:alias w:val="Type of Confirmation"/>
            <w:tag w:val="Type of Confirmation"/>
            <w:id w:val="-1233619820"/>
            <w:placeholder>
              <w:docPart w:val="A1F8FB764477452B9A4F87F2FFBAB96F"/>
            </w:placeholder>
            <w:showingPlcHdr/>
            <w:dropDownList>
              <w:listItem w:value="Choose an item."/>
              <w:listItem w:displayText="Audio" w:value="Audio"/>
              <w:listItem w:displayText="Visual" w:value="Visual"/>
              <w:listItem w:displayText="Sequential" w:value="Sequential"/>
              <w:listItem w:displayText="Audio &amp; Sequential" w:value="Audio &amp; Sequential"/>
              <w:listItem w:displayText="Video &amp; Sequential" w:value="Video &amp; Sequential"/>
              <w:listItem w:displayText="Visual &amp; Audio" w:value="Visual &amp; Audio"/>
              <w:listItem w:displayText="Visual, Audio &amp; Sequential" w:value="Visual, Audio &amp; Sequential"/>
            </w:dropDownList>
          </w:sdtPr>
          <w:sdtContent>
            <w:tc>
              <w:tcPr>
                <w:tcW w:w="4165" w:type="dxa"/>
                <w:gridSpan w:val="5"/>
              </w:tcPr>
              <w:p w14:paraId="3A58ABD2" w14:textId="77777777" w:rsidR="00A24872" w:rsidRPr="003F15F4" w:rsidRDefault="00A24872" w:rsidP="002D6D24">
                <w:pPr>
                  <w:rPr>
                    <w:rFonts w:asciiTheme="minorHAnsi" w:hAnsiTheme="minorHAnsi" w:cstheme="minorHAnsi"/>
                    <w:sz w:val="20"/>
                    <w:szCs w:val="20"/>
                  </w:rPr>
                </w:pPr>
                <w:r w:rsidRPr="003F15F4">
                  <w:rPr>
                    <w:rStyle w:val="PlaceholderText"/>
                    <w:rFonts w:asciiTheme="minorHAnsi" w:hAnsiTheme="minorHAnsi" w:cstheme="minorHAnsi"/>
                    <w:sz w:val="20"/>
                    <w:szCs w:val="20"/>
                  </w:rPr>
                  <w:t>Choose an item.</w:t>
                </w:r>
              </w:p>
            </w:tc>
          </w:sdtContent>
        </w:sdt>
      </w:tr>
      <w:tr w:rsidR="00A24872" w:rsidRPr="00A016BC" w14:paraId="3E6823A4" w14:textId="77777777" w:rsidTr="00FD118B">
        <w:tc>
          <w:tcPr>
            <w:tcW w:w="3921" w:type="dxa"/>
            <w:gridSpan w:val="6"/>
            <w:vMerge w:val="restart"/>
          </w:tcPr>
          <w:p w14:paraId="66A56E25" w14:textId="77777777" w:rsidR="00A24872" w:rsidRPr="003F15F4" w:rsidRDefault="00A24872" w:rsidP="002D6D24">
            <w:pPr>
              <w:rPr>
                <w:rFonts w:asciiTheme="minorHAnsi" w:hAnsiTheme="minorHAnsi" w:cstheme="minorHAnsi"/>
                <w:sz w:val="20"/>
                <w:szCs w:val="20"/>
              </w:rPr>
            </w:pPr>
          </w:p>
        </w:tc>
        <w:tc>
          <w:tcPr>
            <w:tcW w:w="3494" w:type="dxa"/>
            <w:gridSpan w:val="7"/>
            <w:vMerge w:val="restart"/>
          </w:tcPr>
          <w:p w14:paraId="737F6DDC" w14:textId="77777777" w:rsidR="00A24872" w:rsidRPr="003F15F4" w:rsidRDefault="00A24872" w:rsidP="002D6D24">
            <w:pPr>
              <w:rPr>
                <w:rFonts w:asciiTheme="minorHAnsi" w:hAnsiTheme="minorHAnsi" w:cstheme="minorHAnsi"/>
                <w:sz w:val="20"/>
                <w:szCs w:val="20"/>
              </w:rPr>
            </w:pPr>
          </w:p>
        </w:tc>
        <w:tc>
          <w:tcPr>
            <w:tcW w:w="3539" w:type="dxa"/>
            <w:gridSpan w:val="6"/>
            <w:vMerge w:val="restart"/>
          </w:tcPr>
          <w:p w14:paraId="7AA68AC1" w14:textId="77777777" w:rsidR="00A24872" w:rsidRPr="003F15F4" w:rsidRDefault="00A24872" w:rsidP="002D6D24">
            <w:pPr>
              <w:rPr>
                <w:rFonts w:asciiTheme="minorHAnsi" w:hAnsiTheme="minorHAnsi" w:cstheme="minorHAnsi"/>
                <w:sz w:val="20"/>
                <w:szCs w:val="20"/>
              </w:rPr>
            </w:pPr>
          </w:p>
        </w:tc>
        <w:tc>
          <w:tcPr>
            <w:tcW w:w="279" w:type="dxa"/>
            <w:tcBorders>
              <w:top w:val="nil"/>
              <w:bottom w:val="nil"/>
            </w:tcBorders>
          </w:tcPr>
          <w:p w14:paraId="6225F570" w14:textId="77777777" w:rsidR="00A24872" w:rsidRPr="003F15F4" w:rsidRDefault="00A24872" w:rsidP="002D6D24">
            <w:pPr>
              <w:rPr>
                <w:rFonts w:asciiTheme="minorHAnsi" w:hAnsiTheme="minorHAnsi" w:cstheme="minorHAnsi"/>
                <w:sz w:val="20"/>
                <w:szCs w:val="20"/>
              </w:rPr>
            </w:pPr>
          </w:p>
        </w:tc>
        <w:tc>
          <w:tcPr>
            <w:tcW w:w="4165" w:type="dxa"/>
            <w:gridSpan w:val="5"/>
            <w:shd w:val="clear" w:color="auto" w:fill="EAF1DD" w:themeFill="accent3" w:themeFillTint="33"/>
            <w:vAlign w:val="center"/>
          </w:tcPr>
          <w:p w14:paraId="6545B61B" w14:textId="77777777" w:rsidR="00A24872" w:rsidRPr="003F15F4" w:rsidRDefault="00A24872" w:rsidP="002D6D24">
            <w:pPr>
              <w:jc w:val="center"/>
              <w:rPr>
                <w:rFonts w:asciiTheme="minorHAnsi" w:hAnsiTheme="minorHAnsi" w:cstheme="minorHAnsi"/>
                <w:b/>
                <w:sz w:val="20"/>
                <w:szCs w:val="20"/>
              </w:rPr>
            </w:pPr>
            <w:r w:rsidRPr="003F15F4">
              <w:rPr>
                <w:rFonts w:asciiTheme="minorHAnsi" w:hAnsiTheme="minorHAnsi" w:cstheme="minorHAnsi"/>
                <w:b/>
                <w:sz w:val="20"/>
                <w:szCs w:val="20"/>
              </w:rPr>
              <w:t>ADDITIONAL FEATURE(S)</w:t>
            </w:r>
          </w:p>
        </w:tc>
      </w:tr>
      <w:tr w:rsidR="00A24872" w:rsidRPr="00A016BC" w14:paraId="3FCCC569" w14:textId="77777777" w:rsidTr="00FD118B">
        <w:tc>
          <w:tcPr>
            <w:tcW w:w="3921" w:type="dxa"/>
            <w:gridSpan w:val="6"/>
            <w:vMerge/>
          </w:tcPr>
          <w:p w14:paraId="3C2C31C1" w14:textId="77777777" w:rsidR="00A24872" w:rsidRPr="003F15F4" w:rsidRDefault="00A24872" w:rsidP="002D6D24">
            <w:pPr>
              <w:rPr>
                <w:rFonts w:asciiTheme="minorHAnsi" w:hAnsiTheme="minorHAnsi" w:cstheme="minorHAnsi"/>
                <w:sz w:val="20"/>
                <w:szCs w:val="20"/>
              </w:rPr>
            </w:pPr>
          </w:p>
        </w:tc>
        <w:tc>
          <w:tcPr>
            <w:tcW w:w="3494" w:type="dxa"/>
            <w:gridSpan w:val="7"/>
            <w:vMerge/>
          </w:tcPr>
          <w:p w14:paraId="067D9787" w14:textId="77777777" w:rsidR="00A24872" w:rsidRPr="003F15F4" w:rsidRDefault="00A24872" w:rsidP="002D6D24">
            <w:pPr>
              <w:rPr>
                <w:rFonts w:asciiTheme="minorHAnsi" w:hAnsiTheme="minorHAnsi" w:cstheme="minorHAnsi"/>
                <w:sz w:val="20"/>
                <w:szCs w:val="20"/>
              </w:rPr>
            </w:pPr>
          </w:p>
        </w:tc>
        <w:tc>
          <w:tcPr>
            <w:tcW w:w="3539" w:type="dxa"/>
            <w:gridSpan w:val="6"/>
            <w:vMerge/>
          </w:tcPr>
          <w:p w14:paraId="1B2AC46D" w14:textId="77777777" w:rsidR="00A24872" w:rsidRPr="003F15F4" w:rsidRDefault="00A24872" w:rsidP="002D6D24">
            <w:pPr>
              <w:rPr>
                <w:rFonts w:asciiTheme="minorHAnsi" w:hAnsiTheme="minorHAnsi" w:cstheme="minorHAnsi"/>
                <w:sz w:val="20"/>
                <w:szCs w:val="20"/>
              </w:rPr>
            </w:pPr>
          </w:p>
        </w:tc>
        <w:tc>
          <w:tcPr>
            <w:tcW w:w="279" w:type="dxa"/>
            <w:tcBorders>
              <w:top w:val="nil"/>
              <w:bottom w:val="nil"/>
            </w:tcBorders>
          </w:tcPr>
          <w:p w14:paraId="52BE4DC8" w14:textId="77777777" w:rsidR="00A24872" w:rsidRPr="003F15F4" w:rsidRDefault="00A24872" w:rsidP="002D6D24">
            <w:pPr>
              <w:rPr>
                <w:rFonts w:asciiTheme="minorHAnsi" w:hAnsiTheme="minorHAnsi" w:cstheme="minorHAnsi"/>
                <w:sz w:val="20"/>
                <w:szCs w:val="20"/>
              </w:rPr>
            </w:pPr>
          </w:p>
        </w:tc>
        <w:sdt>
          <w:sdtPr>
            <w:rPr>
              <w:rFonts w:asciiTheme="minorHAnsi" w:hAnsiTheme="minorHAnsi" w:cstheme="minorHAnsi"/>
              <w:sz w:val="20"/>
              <w:szCs w:val="20"/>
            </w:rPr>
            <w:alias w:val="Additional Features"/>
            <w:tag w:val="Additional Features"/>
            <w:id w:val="-1904592497"/>
            <w:placeholder>
              <w:docPart w:val="DACCA378CE7E4C2C9D77C56B4AD2FA69"/>
            </w:placeholder>
            <w:showingPlcHdr/>
            <w:dropDownList>
              <w:listItem w:value="Choose an item."/>
              <w:listItem w:displayText="None" w:value="None"/>
              <w:listItem w:displayText="Fog (Intruder)" w:value="Fog (Intruder)"/>
              <w:listItem w:displayText="CCTV" w:value="CCTV"/>
              <w:listItem w:displayText="Lighting" w:value="Lighting"/>
              <w:listItem w:displayText="Chemical Trace" w:value="Chemical Trace"/>
              <w:listItem w:displayText="Access Control" w:value="Access Control"/>
              <w:listItem w:displayText="Fog (HUA)" w:value="Fog (HUA)"/>
            </w:dropDownList>
          </w:sdtPr>
          <w:sdtContent>
            <w:tc>
              <w:tcPr>
                <w:tcW w:w="4165" w:type="dxa"/>
                <w:gridSpan w:val="5"/>
              </w:tcPr>
              <w:p w14:paraId="69BAD6BB" w14:textId="77777777" w:rsidR="00A24872" w:rsidRPr="003F15F4" w:rsidRDefault="00A24872" w:rsidP="002D6D24">
                <w:pPr>
                  <w:rPr>
                    <w:rFonts w:asciiTheme="minorHAnsi" w:hAnsiTheme="minorHAnsi" w:cstheme="minorHAnsi"/>
                    <w:sz w:val="20"/>
                    <w:szCs w:val="20"/>
                  </w:rPr>
                </w:pPr>
                <w:r w:rsidRPr="003F15F4">
                  <w:rPr>
                    <w:rStyle w:val="PlaceholderText"/>
                    <w:rFonts w:asciiTheme="minorHAnsi" w:hAnsiTheme="minorHAnsi" w:cstheme="minorHAnsi"/>
                    <w:sz w:val="20"/>
                    <w:szCs w:val="20"/>
                  </w:rPr>
                  <w:t>Choose an item.</w:t>
                </w:r>
              </w:p>
            </w:tc>
          </w:sdtContent>
        </w:sdt>
      </w:tr>
      <w:tr w:rsidR="00112AA1" w:rsidRPr="00A016BC" w14:paraId="664EB8D4" w14:textId="77777777" w:rsidTr="00FD118B">
        <w:tc>
          <w:tcPr>
            <w:tcW w:w="829" w:type="dxa"/>
            <w:shd w:val="clear" w:color="auto" w:fill="EAF1DD" w:themeFill="accent3" w:themeFillTint="33"/>
          </w:tcPr>
          <w:p w14:paraId="2DBE2231" w14:textId="77777777" w:rsidR="00112AA1" w:rsidRPr="003F15F4" w:rsidRDefault="00112AA1" w:rsidP="002D6D24">
            <w:pPr>
              <w:rPr>
                <w:rFonts w:asciiTheme="minorHAnsi" w:hAnsiTheme="minorHAnsi" w:cstheme="minorHAnsi"/>
                <w:b/>
                <w:sz w:val="20"/>
                <w:szCs w:val="20"/>
              </w:rPr>
            </w:pPr>
            <w:r w:rsidRPr="003F15F4">
              <w:rPr>
                <w:rFonts w:asciiTheme="minorHAnsi" w:hAnsiTheme="minorHAnsi" w:cstheme="minorHAnsi"/>
                <w:b/>
                <w:sz w:val="20"/>
                <w:szCs w:val="20"/>
              </w:rPr>
              <w:t>Email</w:t>
            </w:r>
          </w:p>
        </w:tc>
        <w:tc>
          <w:tcPr>
            <w:tcW w:w="3092" w:type="dxa"/>
            <w:gridSpan w:val="5"/>
            <w:shd w:val="clear" w:color="auto" w:fill="auto"/>
          </w:tcPr>
          <w:p w14:paraId="72326B7E" w14:textId="73177148" w:rsidR="00112AA1" w:rsidRPr="003F15F4" w:rsidRDefault="00112AA1" w:rsidP="002D6D24">
            <w:pPr>
              <w:rPr>
                <w:rFonts w:asciiTheme="minorHAnsi" w:hAnsiTheme="minorHAnsi" w:cstheme="minorHAnsi"/>
                <w:sz w:val="20"/>
                <w:szCs w:val="20"/>
              </w:rPr>
            </w:pPr>
          </w:p>
        </w:tc>
        <w:tc>
          <w:tcPr>
            <w:tcW w:w="714" w:type="dxa"/>
            <w:shd w:val="clear" w:color="auto" w:fill="EAF1DD" w:themeFill="accent3" w:themeFillTint="33"/>
          </w:tcPr>
          <w:p w14:paraId="1352BBBC" w14:textId="77777777" w:rsidR="00112AA1" w:rsidRPr="003F15F4" w:rsidRDefault="00112AA1" w:rsidP="002D6D24">
            <w:pPr>
              <w:rPr>
                <w:rFonts w:asciiTheme="minorHAnsi" w:hAnsiTheme="minorHAnsi" w:cstheme="minorHAnsi"/>
                <w:b/>
                <w:sz w:val="20"/>
                <w:szCs w:val="20"/>
              </w:rPr>
            </w:pPr>
            <w:r w:rsidRPr="003F15F4">
              <w:rPr>
                <w:rFonts w:asciiTheme="minorHAnsi" w:hAnsiTheme="minorHAnsi" w:cstheme="minorHAnsi"/>
                <w:b/>
                <w:sz w:val="20"/>
                <w:szCs w:val="20"/>
              </w:rPr>
              <w:t>Email</w:t>
            </w:r>
          </w:p>
        </w:tc>
        <w:tc>
          <w:tcPr>
            <w:tcW w:w="2780" w:type="dxa"/>
            <w:gridSpan w:val="6"/>
          </w:tcPr>
          <w:p w14:paraId="67F8D19E" w14:textId="77777777" w:rsidR="00112AA1" w:rsidRPr="003F15F4" w:rsidRDefault="00112AA1" w:rsidP="002D6D24">
            <w:pPr>
              <w:rPr>
                <w:rFonts w:asciiTheme="minorHAnsi" w:hAnsiTheme="minorHAnsi" w:cstheme="minorHAnsi"/>
                <w:sz w:val="20"/>
                <w:szCs w:val="20"/>
              </w:rPr>
            </w:pPr>
          </w:p>
        </w:tc>
        <w:tc>
          <w:tcPr>
            <w:tcW w:w="713" w:type="dxa"/>
            <w:shd w:val="clear" w:color="auto" w:fill="EAF1DD" w:themeFill="accent3" w:themeFillTint="33"/>
          </w:tcPr>
          <w:p w14:paraId="4F8E8EB0" w14:textId="77777777" w:rsidR="00112AA1" w:rsidRPr="003F15F4" w:rsidRDefault="00112AA1" w:rsidP="002D6D24">
            <w:pPr>
              <w:rPr>
                <w:rFonts w:asciiTheme="minorHAnsi" w:hAnsiTheme="minorHAnsi" w:cstheme="minorHAnsi"/>
                <w:b/>
                <w:sz w:val="20"/>
                <w:szCs w:val="20"/>
              </w:rPr>
            </w:pPr>
            <w:r w:rsidRPr="003F15F4">
              <w:rPr>
                <w:rFonts w:asciiTheme="minorHAnsi" w:hAnsiTheme="minorHAnsi" w:cstheme="minorHAnsi"/>
                <w:b/>
                <w:sz w:val="20"/>
                <w:szCs w:val="20"/>
              </w:rPr>
              <w:t>Email</w:t>
            </w:r>
          </w:p>
        </w:tc>
        <w:tc>
          <w:tcPr>
            <w:tcW w:w="2826" w:type="dxa"/>
            <w:gridSpan w:val="5"/>
          </w:tcPr>
          <w:p w14:paraId="2B04CC2E" w14:textId="77777777" w:rsidR="00112AA1" w:rsidRPr="003F15F4" w:rsidRDefault="00112AA1" w:rsidP="002D6D24">
            <w:pPr>
              <w:rPr>
                <w:rFonts w:asciiTheme="minorHAnsi" w:hAnsiTheme="minorHAnsi" w:cstheme="minorHAnsi"/>
                <w:sz w:val="20"/>
                <w:szCs w:val="20"/>
              </w:rPr>
            </w:pPr>
          </w:p>
        </w:tc>
        <w:tc>
          <w:tcPr>
            <w:tcW w:w="279" w:type="dxa"/>
            <w:tcBorders>
              <w:top w:val="nil"/>
              <w:bottom w:val="nil"/>
            </w:tcBorders>
          </w:tcPr>
          <w:p w14:paraId="7219DD2B" w14:textId="77777777" w:rsidR="00112AA1" w:rsidRPr="003F15F4" w:rsidRDefault="00112AA1" w:rsidP="002D6D24">
            <w:pPr>
              <w:rPr>
                <w:rFonts w:asciiTheme="minorHAnsi" w:hAnsiTheme="minorHAnsi" w:cstheme="minorHAnsi"/>
                <w:sz w:val="20"/>
                <w:szCs w:val="20"/>
              </w:rPr>
            </w:pPr>
          </w:p>
        </w:tc>
        <w:sdt>
          <w:sdtPr>
            <w:rPr>
              <w:rFonts w:asciiTheme="minorHAnsi" w:hAnsiTheme="minorHAnsi" w:cstheme="minorHAnsi"/>
              <w:sz w:val="20"/>
              <w:szCs w:val="20"/>
            </w:rPr>
            <w:alias w:val="Additional Features"/>
            <w:tag w:val="Additional Features"/>
            <w:id w:val="-216894281"/>
            <w:placeholder>
              <w:docPart w:val="6AE1041C8D5A436CAE33F494DAC68BBC"/>
            </w:placeholder>
            <w:showingPlcHdr/>
            <w:dropDownList>
              <w:listItem w:value="Choose an item."/>
              <w:listItem w:displayText="None" w:value="None"/>
              <w:listItem w:displayText="Fog (Intruder)" w:value="Fog (Intruder)"/>
              <w:listItem w:displayText="CCTV" w:value="CCTV"/>
              <w:listItem w:displayText="Lighting" w:value="Lighting"/>
              <w:listItem w:displayText="Chemical Trace" w:value="Chemical Trace"/>
              <w:listItem w:displayText="Access Control" w:value="Access Control"/>
              <w:listItem w:displayText="Fog (HUA)" w:value="Fog (HUA)"/>
            </w:dropDownList>
          </w:sdtPr>
          <w:sdtContent>
            <w:tc>
              <w:tcPr>
                <w:tcW w:w="4165" w:type="dxa"/>
                <w:gridSpan w:val="5"/>
              </w:tcPr>
              <w:p w14:paraId="6546C05E" w14:textId="77777777" w:rsidR="00112AA1" w:rsidRPr="003F15F4" w:rsidRDefault="00112AA1" w:rsidP="002D6D24">
                <w:pPr>
                  <w:rPr>
                    <w:rFonts w:asciiTheme="minorHAnsi" w:hAnsiTheme="minorHAnsi" w:cstheme="minorHAnsi"/>
                    <w:sz w:val="20"/>
                    <w:szCs w:val="20"/>
                  </w:rPr>
                </w:pPr>
                <w:r w:rsidRPr="003F15F4">
                  <w:rPr>
                    <w:rStyle w:val="PlaceholderText"/>
                    <w:rFonts w:asciiTheme="minorHAnsi" w:hAnsiTheme="minorHAnsi" w:cstheme="minorHAnsi"/>
                    <w:sz w:val="20"/>
                    <w:szCs w:val="20"/>
                  </w:rPr>
                  <w:t>Choose an item.</w:t>
                </w:r>
              </w:p>
            </w:tc>
          </w:sdtContent>
        </w:sdt>
      </w:tr>
      <w:tr w:rsidR="00112AA1" w:rsidRPr="00A016BC" w14:paraId="400C7B77" w14:textId="77777777" w:rsidTr="00FD118B">
        <w:tc>
          <w:tcPr>
            <w:tcW w:w="829" w:type="dxa"/>
            <w:tcBorders>
              <w:bottom w:val="single" w:sz="4" w:space="0" w:color="auto"/>
            </w:tcBorders>
            <w:shd w:val="clear" w:color="auto" w:fill="EAF1DD" w:themeFill="accent3" w:themeFillTint="33"/>
          </w:tcPr>
          <w:p w14:paraId="75157F52" w14:textId="77777777" w:rsidR="00112AA1" w:rsidRPr="003F15F4" w:rsidRDefault="00112AA1" w:rsidP="002D6D24">
            <w:pPr>
              <w:rPr>
                <w:rFonts w:asciiTheme="minorHAnsi" w:hAnsiTheme="minorHAnsi" w:cstheme="minorHAnsi"/>
                <w:b/>
                <w:sz w:val="20"/>
                <w:szCs w:val="20"/>
              </w:rPr>
            </w:pPr>
            <w:r w:rsidRPr="003F15F4">
              <w:rPr>
                <w:rFonts w:asciiTheme="minorHAnsi" w:hAnsiTheme="minorHAnsi" w:cstheme="minorHAnsi"/>
                <w:b/>
                <w:sz w:val="20"/>
                <w:szCs w:val="20"/>
              </w:rPr>
              <w:t>Tel</w:t>
            </w:r>
          </w:p>
        </w:tc>
        <w:tc>
          <w:tcPr>
            <w:tcW w:w="3092" w:type="dxa"/>
            <w:gridSpan w:val="5"/>
            <w:tcBorders>
              <w:bottom w:val="single" w:sz="4" w:space="0" w:color="auto"/>
            </w:tcBorders>
            <w:shd w:val="clear" w:color="auto" w:fill="auto"/>
          </w:tcPr>
          <w:p w14:paraId="54C2529E" w14:textId="77A0C77E" w:rsidR="00112AA1" w:rsidRPr="003F15F4" w:rsidRDefault="00112AA1" w:rsidP="002D6D24">
            <w:pPr>
              <w:rPr>
                <w:rFonts w:asciiTheme="minorHAnsi" w:hAnsiTheme="minorHAnsi" w:cstheme="minorHAnsi"/>
                <w:sz w:val="20"/>
                <w:szCs w:val="20"/>
              </w:rPr>
            </w:pPr>
          </w:p>
        </w:tc>
        <w:tc>
          <w:tcPr>
            <w:tcW w:w="714" w:type="dxa"/>
            <w:tcBorders>
              <w:bottom w:val="single" w:sz="4" w:space="0" w:color="auto"/>
            </w:tcBorders>
            <w:shd w:val="clear" w:color="auto" w:fill="EAF1DD" w:themeFill="accent3" w:themeFillTint="33"/>
          </w:tcPr>
          <w:p w14:paraId="3DE84B8B" w14:textId="77777777" w:rsidR="00112AA1" w:rsidRPr="003F15F4" w:rsidRDefault="00112AA1" w:rsidP="002D6D24">
            <w:pPr>
              <w:rPr>
                <w:rFonts w:asciiTheme="minorHAnsi" w:hAnsiTheme="minorHAnsi" w:cstheme="minorHAnsi"/>
                <w:b/>
                <w:sz w:val="20"/>
                <w:szCs w:val="20"/>
              </w:rPr>
            </w:pPr>
            <w:r w:rsidRPr="003F15F4">
              <w:rPr>
                <w:rFonts w:asciiTheme="minorHAnsi" w:hAnsiTheme="minorHAnsi" w:cstheme="minorHAnsi"/>
                <w:b/>
                <w:sz w:val="20"/>
                <w:szCs w:val="20"/>
              </w:rPr>
              <w:t>Tel</w:t>
            </w:r>
          </w:p>
        </w:tc>
        <w:tc>
          <w:tcPr>
            <w:tcW w:w="2780" w:type="dxa"/>
            <w:gridSpan w:val="6"/>
            <w:tcBorders>
              <w:bottom w:val="single" w:sz="4" w:space="0" w:color="auto"/>
            </w:tcBorders>
          </w:tcPr>
          <w:p w14:paraId="13A6ECAA" w14:textId="77777777" w:rsidR="00112AA1" w:rsidRPr="003F15F4" w:rsidRDefault="00112AA1" w:rsidP="002D6D24">
            <w:pPr>
              <w:rPr>
                <w:rFonts w:asciiTheme="minorHAnsi" w:hAnsiTheme="minorHAnsi" w:cstheme="minorHAnsi"/>
                <w:sz w:val="20"/>
                <w:szCs w:val="20"/>
              </w:rPr>
            </w:pPr>
          </w:p>
        </w:tc>
        <w:tc>
          <w:tcPr>
            <w:tcW w:w="713" w:type="dxa"/>
            <w:tcBorders>
              <w:bottom w:val="single" w:sz="4" w:space="0" w:color="auto"/>
            </w:tcBorders>
            <w:shd w:val="clear" w:color="auto" w:fill="EAF1DD" w:themeFill="accent3" w:themeFillTint="33"/>
          </w:tcPr>
          <w:p w14:paraId="05D1EF15" w14:textId="77777777" w:rsidR="00112AA1" w:rsidRPr="003F15F4" w:rsidRDefault="00112AA1" w:rsidP="002D6D24">
            <w:pPr>
              <w:rPr>
                <w:rFonts w:asciiTheme="minorHAnsi" w:hAnsiTheme="minorHAnsi" w:cstheme="minorHAnsi"/>
                <w:b/>
                <w:sz w:val="20"/>
                <w:szCs w:val="20"/>
              </w:rPr>
            </w:pPr>
            <w:r w:rsidRPr="003F15F4">
              <w:rPr>
                <w:rFonts w:asciiTheme="minorHAnsi" w:hAnsiTheme="minorHAnsi" w:cstheme="minorHAnsi"/>
                <w:b/>
                <w:sz w:val="20"/>
                <w:szCs w:val="20"/>
              </w:rPr>
              <w:t>Tel</w:t>
            </w:r>
          </w:p>
        </w:tc>
        <w:tc>
          <w:tcPr>
            <w:tcW w:w="2826" w:type="dxa"/>
            <w:gridSpan w:val="5"/>
            <w:tcBorders>
              <w:bottom w:val="single" w:sz="4" w:space="0" w:color="auto"/>
            </w:tcBorders>
          </w:tcPr>
          <w:p w14:paraId="61CDAA61" w14:textId="77777777" w:rsidR="00112AA1" w:rsidRPr="003F15F4" w:rsidRDefault="00112AA1" w:rsidP="002D6D24">
            <w:pPr>
              <w:rPr>
                <w:rFonts w:asciiTheme="minorHAnsi" w:hAnsiTheme="minorHAnsi" w:cstheme="minorHAnsi"/>
                <w:sz w:val="20"/>
                <w:szCs w:val="20"/>
              </w:rPr>
            </w:pPr>
          </w:p>
        </w:tc>
        <w:tc>
          <w:tcPr>
            <w:tcW w:w="279" w:type="dxa"/>
            <w:tcBorders>
              <w:top w:val="nil"/>
              <w:bottom w:val="nil"/>
            </w:tcBorders>
          </w:tcPr>
          <w:p w14:paraId="2A0E3C75" w14:textId="77777777" w:rsidR="00112AA1" w:rsidRPr="003F15F4" w:rsidRDefault="00112AA1" w:rsidP="002D6D24">
            <w:pPr>
              <w:rPr>
                <w:rFonts w:asciiTheme="minorHAnsi" w:hAnsiTheme="minorHAnsi" w:cstheme="minorHAnsi"/>
                <w:sz w:val="20"/>
                <w:szCs w:val="20"/>
              </w:rPr>
            </w:pPr>
          </w:p>
        </w:tc>
        <w:sdt>
          <w:sdtPr>
            <w:rPr>
              <w:rFonts w:asciiTheme="minorHAnsi" w:hAnsiTheme="minorHAnsi" w:cstheme="minorHAnsi"/>
              <w:sz w:val="20"/>
              <w:szCs w:val="20"/>
            </w:rPr>
            <w:alias w:val="Additional Features"/>
            <w:tag w:val="Additional Features"/>
            <w:id w:val="-415566090"/>
            <w:placeholder>
              <w:docPart w:val="3CAD0D34E8124E3DBC10E88302EEDAE0"/>
            </w:placeholder>
            <w:showingPlcHdr/>
            <w:dropDownList>
              <w:listItem w:value="Choose an item."/>
              <w:listItem w:displayText="None" w:value="None"/>
              <w:listItem w:displayText="Fog (Intruder)" w:value="Fog (Intruder)"/>
              <w:listItem w:displayText="CCTV" w:value="CCTV"/>
              <w:listItem w:displayText="Lighting" w:value="Lighting"/>
              <w:listItem w:displayText="Chemical Trace" w:value="Chemical Trace"/>
              <w:listItem w:displayText="Access Control" w:value="Access Control"/>
              <w:listItem w:displayText="Fog (HUA)" w:value="Fog (HUA)"/>
            </w:dropDownList>
          </w:sdtPr>
          <w:sdtContent>
            <w:tc>
              <w:tcPr>
                <w:tcW w:w="4165" w:type="dxa"/>
                <w:gridSpan w:val="5"/>
                <w:shd w:val="clear" w:color="auto" w:fill="auto"/>
                <w:vAlign w:val="center"/>
              </w:tcPr>
              <w:p w14:paraId="7F321996" w14:textId="77777777" w:rsidR="00112AA1" w:rsidRPr="003F15F4" w:rsidRDefault="00112AA1" w:rsidP="002D6D24">
                <w:pPr>
                  <w:rPr>
                    <w:rFonts w:asciiTheme="minorHAnsi" w:hAnsiTheme="minorHAnsi" w:cstheme="minorHAnsi"/>
                    <w:sz w:val="20"/>
                    <w:szCs w:val="20"/>
                  </w:rPr>
                </w:pPr>
                <w:r w:rsidRPr="003F15F4">
                  <w:rPr>
                    <w:rStyle w:val="PlaceholderText"/>
                    <w:rFonts w:asciiTheme="minorHAnsi" w:hAnsiTheme="minorHAnsi" w:cstheme="minorHAnsi"/>
                    <w:sz w:val="20"/>
                    <w:szCs w:val="20"/>
                  </w:rPr>
                  <w:t>Choose an item.</w:t>
                </w:r>
              </w:p>
            </w:tc>
          </w:sdtContent>
        </w:sdt>
      </w:tr>
      <w:tr w:rsidR="00A24872" w:rsidRPr="00A016BC" w14:paraId="7D4F6797" w14:textId="77777777" w:rsidTr="00FD118B">
        <w:tc>
          <w:tcPr>
            <w:tcW w:w="10954" w:type="dxa"/>
            <w:gridSpan w:val="19"/>
            <w:tcBorders>
              <w:top w:val="single" w:sz="4" w:space="0" w:color="auto"/>
              <w:left w:val="nil"/>
              <w:bottom w:val="single" w:sz="4" w:space="0" w:color="auto"/>
              <w:right w:val="nil"/>
            </w:tcBorders>
          </w:tcPr>
          <w:p w14:paraId="39E95454" w14:textId="77777777" w:rsidR="00A24872" w:rsidRPr="003F15F4" w:rsidRDefault="00A24872" w:rsidP="002D6D24">
            <w:pPr>
              <w:rPr>
                <w:rFonts w:asciiTheme="minorHAnsi" w:hAnsiTheme="minorHAnsi" w:cstheme="minorHAnsi"/>
                <w:sz w:val="20"/>
                <w:szCs w:val="20"/>
              </w:rPr>
            </w:pPr>
          </w:p>
        </w:tc>
        <w:tc>
          <w:tcPr>
            <w:tcW w:w="279" w:type="dxa"/>
            <w:tcBorders>
              <w:top w:val="nil"/>
              <w:left w:val="nil"/>
              <w:bottom w:val="nil"/>
            </w:tcBorders>
          </w:tcPr>
          <w:p w14:paraId="4754FB06" w14:textId="77777777" w:rsidR="00A24872" w:rsidRPr="003F15F4" w:rsidRDefault="00A24872" w:rsidP="002D6D24">
            <w:pPr>
              <w:rPr>
                <w:rFonts w:asciiTheme="minorHAnsi" w:hAnsiTheme="minorHAnsi" w:cstheme="minorHAnsi"/>
                <w:sz w:val="20"/>
                <w:szCs w:val="20"/>
              </w:rPr>
            </w:pPr>
          </w:p>
        </w:tc>
        <w:tc>
          <w:tcPr>
            <w:tcW w:w="4165" w:type="dxa"/>
            <w:gridSpan w:val="5"/>
            <w:shd w:val="clear" w:color="auto" w:fill="EAF1DD" w:themeFill="accent3" w:themeFillTint="33"/>
            <w:vAlign w:val="center"/>
          </w:tcPr>
          <w:p w14:paraId="222EED39" w14:textId="77777777" w:rsidR="00A24872" w:rsidRPr="003F15F4" w:rsidRDefault="00A24872" w:rsidP="002D6D24">
            <w:pPr>
              <w:jc w:val="center"/>
              <w:rPr>
                <w:rFonts w:asciiTheme="minorHAnsi" w:hAnsiTheme="minorHAnsi" w:cstheme="minorHAnsi"/>
                <w:sz w:val="20"/>
                <w:szCs w:val="20"/>
              </w:rPr>
            </w:pPr>
            <w:r w:rsidRPr="003F15F4">
              <w:rPr>
                <w:rFonts w:asciiTheme="minorHAnsi" w:hAnsiTheme="minorHAnsi" w:cstheme="minorHAnsi"/>
                <w:b/>
                <w:sz w:val="20"/>
                <w:szCs w:val="20"/>
              </w:rPr>
              <w:t>GRADE OF SYSTEM</w:t>
            </w:r>
          </w:p>
        </w:tc>
      </w:tr>
      <w:tr w:rsidR="00A24872" w:rsidRPr="00A016BC" w14:paraId="596D0CC5" w14:textId="77777777" w:rsidTr="00FD118B">
        <w:tc>
          <w:tcPr>
            <w:tcW w:w="10954" w:type="dxa"/>
            <w:gridSpan w:val="19"/>
            <w:tcBorders>
              <w:top w:val="single" w:sz="4" w:space="0" w:color="auto"/>
            </w:tcBorders>
            <w:shd w:val="clear" w:color="auto" w:fill="EAF1DD" w:themeFill="accent3" w:themeFillTint="33"/>
            <w:vAlign w:val="center"/>
          </w:tcPr>
          <w:p w14:paraId="6A45FB6C" w14:textId="77777777" w:rsidR="00A24872" w:rsidRPr="003F15F4" w:rsidRDefault="00A24872" w:rsidP="002D6D24">
            <w:pPr>
              <w:jc w:val="center"/>
              <w:rPr>
                <w:rFonts w:asciiTheme="minorHAnsi" w:hAnsiTheme="minorHAnsi" w:cstheme="minorHAnsi"/>
                <w:b/>
                <w:sz w:val="20"/>
                <w:szCs w:val="20"/>
              </w:rPr>
            </w:pPr>
            <w:r w:rsidRPr="003F15F4">
              <w:rPr>
                <w:rFonts w:asciiTheme="minorHAnsi" w:hAnsiTheme="minorHAnsi" w:cstheme="minorHAnsi"/>
                <w:b/>
                <w:sz w:val="20"/>
                <w:szCs w:val="20"/>
              </w:rPr>
              <w:t>DETAILS OF PROTECTED PREMISES</w:t>
            </w:r>
          </w:p>
        </w:tc>
        <w:tc>
          <w:tcPr>
            <w:tcW w:w="279" w:type="dxa"/>
            <w:tcBorders>
              <w:top w:val="nil"/>
              <w:bottom w:val="nil"/>
            </w:tcBorders>
          </w:tcPr>
          <w:p w14:paraId="19CB49E9" w14:textId="77777777" w:rsidR="00A24872" w:rsidRPr="003F15F4" w:rsidRDefault="00A24872" w:rsidP="002D6D24">
            <w:pPr>
              <w:rPr>
                <w:rFonts w:asciiTheme="minorHAnsi" w:hAnsiTheme="minorHAnsi" w:cstheme="minorHAnsi"/>
                <w:sz w:val="20"/>
                <w:szCs w:val="20"/>
              </w:rPr>
            </w:pPr>
          </w:p>
        </w:tc>
        <w:sdt>
          <w:sdtPr>
            <w:rPr>
              <w:rFonts w:asciiTheme="minorHAnsi" w:hAnsiTheme="minorHAnsi" w:cstheme="minorHAnsi"/>
              <w:sz w:val="20"/>
              <w:szCs w:val="20"/>
            </w:rPr>
            <w:alias w:val="Grade of System"/>
            <w:tag w:val="Grade of System"/>
            <w:id w:val="-930266206"/>
            <w:placeholder>
              <w:docPart w:val="D5943C575EA140E9B7724F8291601753"/>
            </w:placeholder>
            <w:showingPlcHdr/>
            <w:dropDownList>
              <w:listItem w:value="Choose an item."/>
              <w:listItem w:displayText="Grade 2" w:value="Grade 2"/>
              <w:listItem w:displayText="Grade 3" w:value="Grade 3"/>
              <w:listItem w:displayText="Grade 4" w:value="Grade 4"/>
            </w:dropDownList>
          </w:sdtPr>
          <w:sdtContent>
            <w:tc>
              <w:tcPr>
                <w:tcW w:w="4165" w:type="dxa"/>
                <w:gridSpan w:val="5"/>
              </w:tcPr>
              <w:p w14:paraId="26DF23CC" w14:textId="77777777" w:rsidR="00A24872" w:rsidRPr="003F15F4" w:rsidRDefault="00A24872" w:rsidP="002D6D24">
                <w:pPr>
                  <w:rPr>
                    <w:rFonts w:asciiTheme="minorHAnsi" w:hAnsiTheme="minorHAnsi" w:cstheme="minorHAnsi"/>
                    <w:sz w:val="20"/>
                    <w:szCs w:val="20"/>
                  </w:rPr>
                </w:pPr>
                <w:r w:rsidRPr="003F15F4">
                  <w:rPr>
                    <w:rStyle w:val="PlaceholderText"/>
                    <w:rFonts w:asciiTheme="minorHAnsi" w:hAnsiTheme="minorHAnsi" w:cstheme="minorHAnsi"/>
                    <w:sz w:val="20"/>
                    <w:szCs w:val="20"/>
                  </w:rPr>
                  <w:t>Choose an item.</w:t>
                </w:r>
              </w:p>
            </w:tc>
          </w:sdtContent>
        </w:sdt>
      </w:tr>
      <w:tr w:rsidR="00A24872" w:rsidRPr="00A016BC" w14:paraId="1FEDBEF0" w14:textId="77777777" w:rsidTr="00FD118B">
        <w:tc>
          <w:tcPr>
            <w:tcW w:w="3480" w:type="dxa"/>
            <w:gridSpan w:val="5"/>
            <w:shd w:val="clear" w:color="auto" w:fill="EAF1DD" w:themeFill="accent3" w:themeFillTint="33"/>
          </w:tcPr>
          <w:p w14:paraId="478FBC3B"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Householder Surname</w:t>
            </w:r>
          </w:p>
        </w:tc>
        <w:tc>
          <w:tcPr>
            <w:tcW w:w="3935" w:type="dxa"/>
            <w:gridSpan w:val="8"/>
          </w:tcPr>
          <w:p w14:paraId="7034F507" w14:textId="77777777" w:rsidR="00A24872" w:rsidRPr="003F15F4" w:rsidRDefault="00A24872" w:rsidP="002D6D24">
            <w:pPr>
              <w:rPr>
                <w:rFonts w:asciiTheme="minorHAnsi" w:hAnsiTheme="minorHAnsi" w:cstheme="minorHAnsi"/>
                <w:sz w:val="20"/>
                <w:szCs w:val="20"/>
              </w:rPr>
            </w:pPr>
          </w:p>
        </w:tc>
        <w:tc>
          <w:tcPr>
            <w:tcW w:w="713" w:type="dxa"/>
            <w:shd w:val="clear" w:color="auto" w:fill="EAF1DD" w:themeFill="accent3" w:themeFillTint="33"/>
          </w:tcPr>
          <w:p w14:paraId="3AA90654" w14:textId="77777777" w:rsidR="00A24872" w:rsidRPr="003F15F4" w:rsidRDefault="00A24872" w:rsidP="002D6D24">
            <w:pPr>
              <w:rPr>
                <w:rFonts w:asciiTheme="minorHAnsi" w:hAnsiTheme="minorHAnsi" w:cstheme="minorHAnsi"/>
                <w:b/>
                <w:sz w:val="20"/>
                <w:szCs w:val="20"/>
              </w:rPr>
            </w:pPr>
            <w:proofErr w:type="spellStart"/>
            <w:r w:rsidRPr="003F15F4">
              <w:rPr>
                <w:rFonts w:asciiTheme="minorHAnsi" w:hAnsiTheme="minorHAnsi" w:cstheme="minorHAnsi"/>
                <w:b/>
                <w:sz w:val="20"/>
                <w:szCs w:val="20"/>
              </w:rPr>
              <w:t>Inits</w:t>
            </w:r>
            <w:proofErr w:type="spellEnd"/>
          </w:p>
        </w:tc>
        <w:tc>
          <w:tcPr>
            <w:tcW w:w="926" w:type="dxa"/>
            <w:gridSpan w:val="3"/>
          </w:tcPr>
          <w:p w14:paraId="016496DE" w14:textId="77777777" w:rsidR="00A24872" w:rsidRPr="003F15F4" w:rsidRDefault="00A24872" w:rsidP="002D6D24">
            <w:pPr>
              <w:rPr>
                <w:rFonts w:asciiTheme="minorHAnsi" w:hAnsiTheme="minorHAnsi" w:cstheme="minorHAnsi"/>
                <w:sz w:val="20"/>
                <w:szCs w:val="20"/>
              </w:rPr>
            </w:pPr>
          </w:p>
        </w:tc>
        <w:tc>
          <w:tcPr>
            <w:tcW w:w="621" w:type="dxa"/>
            <w:shd w:val="clear" w:color="auto" w:fill="EAF1DD" w:themeFill="accent3" w:themeFillTint="33"/>
          </w:tcPr>
          <w:p w14:paraId="0AFC67AB"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Title</w:t>
            </w:r>
          </w:p>
        </w:tc>
        <w:tc>
          <w:tcPr>
            <w:tcW w:w="1279" w:type="dxa"/>
          </w:tcPr>
          <w:p w14:paraId="1021B443" w14:textId="77777777" w:rsidR="00A24872" w:rsidRPr="003F15F4" w:rsidRDefault="00A24872" w:rsidP="002D6D24">
            <w:pPr>
              <w:rPr>
                <w:rFonts w:asciiTheme="minorHAnsi" w:hAnsiTheme="minorHAnsi" w:cstheme="minorHAnsi"/>
                <w:sz w:val="20"/>
                <w:szCs w:val="20"/>
              </w:rPr>
            </w:pPr>
          </w:p>
        </w:tc>
        <w:tc>
          <w:tcPr>
            <w:tcW w:w="279" w:type="dxa"/>
            <w:tcBorders>
              <w:top w:val="nil"/>
              <w:bottom w:val="nil"/>
            </w:tcBorders>
          </w:tcPr>
          <w:p w14:paraId="780D2299" w14:textId="77777777" w:rsidR="00A24872" w:rsidRPr="003F15F4" w:rsidRDefault="00A24872" w:rsidP="002D6D24">
            <w:pPr>
              <w:rPr>
                <w:rFonts w:asciiTheme="minorHAnsi" w:hAnsiTheme="minorHAnsi" w:cstheme="minorHAnsi"/>
                <w:sz w:val="20"/>
                <w:szCs w:val="20"/>
              </w:rPr>
            </w:pPr>
          </w:p>
        </w:tc>
        <w:tc>
          <w:tcPr>
            <w:tcW w:w="4165" w:type="dxa"/>
            <w:gridSpan w:val="5"/>
            <w:shd w:val="clear" w:color="auto" w:fill="EAF1DD" w:themeFill="accent3" w:themeFillTint="33"/>
            <w:vAlign w:val="center"/>
          </w:tcPr>
          <w:p w14:paraId="2AF54F3E" w14:textId="77777777" w:rsidR="00A24872" w:rsidRPr="003F15F4" w:rsidRDefault="00A24872" w:rsidP="002D6D24">
            <w:pPr>
              <w:jc w:val="center"/>
              <w:rPr>
                <w:rFonts w:asciiTheme="minorHAnsi" w:hAnsiTheme="minorHAnsi" w:cstheme="minorHAnsi"/>
                <w:b/>
                <w:sz w:val="20"/>
                <w:szCs w:val="20"/>
              </w:rPr>
            </w:pPr>
            <w:r w:rsidRPr="003F15F4">
              <w:rPr>
                <w:rFonts w:asciiTheme="minorHAnsi" w:hAnsiTheme="minorHAnsi" w:cstheme="minorHAnsi"/>
                <w:b/>
                <w:sz w:val="20"/>
                <w:szCs w:val="20"/>
              </w:rPr>
              <w:t>STANDARD TO WHICH INSTALLED</w:t>
            </w:r>
          </w:p>
        </w:tc>
      </w:tr>
      <w:tr w:rsidR="00A24872" w:rsidRPr="00A016BC" w14:paraId="50F7D8A4" w14:textId="77777777" w:rsidTr="00FD118B">
        <w:tc>
          <w:tcPr>
            <w:tcW w:w="3480" w:type="dxa"/>
            <w:gridSpan w:val="5"/>
            <w:shd w:val="clear" w:color="auto" w:fill="EAF1DD" w:themeFill="accent3" w:themeFillTint="33"/>
          </w:tcPr>
          <w:p w14:paraId="7EC2C69D"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Business Name</w:t>
            </w:r>
          </w:p>
        </w:tc>
        <w:tc>
          <w:tcPr>
            <w:tcW w:w="7474" w:type="dxa"/>
            <w:gridSpan w:val="14"/>
          </w:tcPr>
          <w:p w14:paraId="114A758A" w14:textId="77777777" w:rsidR="00A24872" w:rsidRPr="003F15F4" w:rsidRDefault="00A24872" w:rsidP="002D6D24">
            <w:pPr>
              <w:rPr>
                <w:rFonts w:asciiTheme="minorHAnsi" w:hAnsiTheme="minorHAnsi" w:cstheme="minorHAnsi"/>
                <w:sz w:val="20"/>
                <w:szCs w:val="20"/>
              </w:rPr>
            </w:pPr>
          </w:p>
        </w:tc>
        <w:tc>
          <w:tcPr>
            <w:tcW w:w="279" w:type="dxa"/>
            <w:tcBorders>
              <w:top w:val="nil"/>
              <w:bottom w:val="nil"/>
            </w:tcBorders>
          </w:tcPr>
          <w:p w14:paraId="708BF663" w14:textId="77777777" w:rsidR="00A24872" w:rsidRPr="003F15F4" w:rsidRDefault="00A24872" w:rsidP="002D6D24">
            <w:pPr>
              <w:rPr>
                <w:rFonts w:asciiTheme="minorHAnsi" w:hAnsiTheme="minorHAnsi" w:cstheme="minorHAnsi"/>
                <w:sz w:val="20"/>
                <w:szCs w:val="20"/>
              </w:rPr>
            </w:pPr>
          </w:p>
        </w:tc>
        <w:sdt>
          <w:sdtPr>
            <w:rPr>
              <w:rFonts w:asciiTheme="minorHAnsi" w:hAnsiTheme="minorHAnsi" w:cstheme="minorHAnsi"/>
              <w:sz w:val="20"/>
              <w:szCs w:val="20"/>
            </w:rPr>
            <w:alias w:val="Standard to Which Installed"/>
            <w:tag w:val="Standard to Which Installed"/>
            <w:id w:val="-2105026760"/>
            <w:placeholder>
              <w:docPart w:val="563E0F12C0AF4165974A2BDC4CEF342F"/>
            </w:placeholder>
            <w:showingPlcHdr/>
            <w:dropDownList>
              <w:listItem w:value="Choose an item."/>
              <w:listItem w:displayText="BS 4737" w:value="BS 4737"/>
              <w:listItem w:displayText="PD6662 2004 + DD243 2004" w:value="PD6662 2004 + DD243 2004"/>
              <w:listItem w:displayText="PD6662 2010 + BS 8243" w:value="PD6662 2010 + BS 8243"/>
              <w:listItem w:displayText="PD6662 2017 + BS 8243" w:value="PD6662 2017 + BS 8243"/>
              <w:listItem w:displayText="BS 4737 + DD243 2002" w:value="BS 4737 + DD243 2002"/>
              <w:listItem w:displayText="BS 4737 + DD243 2004" w:value="BS 4737 + DD243 2004"/>
              <w:listItem w:displayText="BS 6799 Class VI" w:value="BS 6799 Class VI"/>
              <w:listItem w:displayText="BS 7042" w:value="BS 7042"/>
              <w:listItem w:displayText="BS 8243" w:value="BS 8243"/>
              <w:listItem w:displayText="BS 8418" w:value="BS 8418"/>
              <w:listItem w:displayText="BS 8484" w:value="BS 8484"/>
              <w:listItem w:displayText="Secured By Design Standard" w:value="Secured By Design Standard"/>
            </w:dropDownList>
          </w:sdtPr>
          <w:sdtContent>
            <w:tc>
              <w:tcPr>
                <w:tcW w:w="4165" w:type="dxa"/>
                <w:gridSpan w:val="5"/>
              </w:tcPr>
              <w:p w14:paraId="44782A34" w14:textId="77777777" w:rsidR="00A24872" w:rsidRPr="003F15F4" w:rsidRDefault="00A24872" w:rsidP="002D6D24">
                <w:pPr>
                  <w:rPr>
                    <w:rFonts w:asciiTheme="minorHAnsi" w:hAnsiTheme="minorHAnsi" w:cstheme="minorHAnsi"/>
                    <w:sz w:val="20"/>
                    <w:szCs w:val="20"/>
                  </w:rPr>
                </w:pPr>
                <w:r w:rsidRPr="003F15F4">
                  <w:rPr>
                    <w:rStyle w:val="PlaceholderText"/>
                    <w:rFonts w:asciiTheme="minorHAnsi" w:hAnsiTheme="minorHAnsi" w:cstheme="minorHAnsi"/>
                    <w:sz w:val="20"/>
                    <w:szCs w:val="20"/>
                  </w:rPr>
                  <w:t>Choose an item.</w:t>
                </w:r>
              </w:p>
            </w:tc>
          </w:sdtContent>
        </w:sdt>
      </w:tr>
      <w:tr w:rsidR="00A24872" w:rsidRPr="00A016BC" w14:paraId="034EC1B8" w14:textId="77777777" w:rsidTr="00FD118B">
        <w:tc>
          <w:tcPr>
            <w:tcW w:w="3480" w:type="dxa"/>
            <w:gridSpan w:val="5"/>
            <w:tcBorders>
              <w:bottom w:val="single" w:sz="4" w:space="0" w:color="auto"/>
            </w:tcBorders>
            <w:shd w:val="clear" w:color="auto" w:fill="EAF1DD" w:themeFill="accent3" w:themeFillTint="33"/>
            <w:vAlign w:val="center"/>
          </w:tcPr>
          <w:p w14:paraId="4F3EFDEB"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Trading/Signage/Building/Other Name</w:t>
            </w:r>
          </w:p>
        </w:tc>
        <w:tc>
          <w:tcPr>
            <w:tcW w:w="7474" w:type="dxa"/>
            <w:gridSpan w:val="14"/>
            <w:tcBorders>
              <w:bottom w:val="single" w:sz="4" w:space="0" w:color="auto"/>
            </w:tcBorders>
          </w:tcPr>
          <w:p w14:paraId="3EA00141" w14:textId="77777777" w:rsidR="00A24872" w:rsidRPr="003F15F4" w:rsidRDefault="00A24872" w:rsidP="002D6D24">
            <w:pPr>
              <w:rPr>
                <w:rFonts w:asciiTheme="minorHAnsi" w:hAnsiTheme="minorHAnsi" w:cstheme="minorHAnsi"/>
                <w:sz w:val="20"/>
                <w:szCs w:val="20"/>
              </w:rPr>
            </w:pPr>
          </w:p>
        </w:tc>
        <w:tc>
          <w:tcPr>
            <w:tcW w:w="279" w:type="dxa"/>
            <w:tcBorders>
              <w:top w:val="nil"/>
              <w:bottom w:val="nil"/>
            </w:tcBorders>
          </w:tcPr>
          <w:p w14:paraId="1B5CEF23" w14:textId="77777777" w:rsidR="00A24872" w:rsidRPr="003F15F4" w:rsidRDefault="00A24872" w:rsidP="002D6D24">
            <w:pPr>
              <w:rPr>
                <w:rFonts w:asciiTheme="minorHAnsi" w:hAnsiTheme="minorHAnsi" w:cstheme="minorHAnsi"/>
                <w:sz w:val="20"/>
                <w:szCs w:val="20"/>
              </w:rPr>
            </w:pPr>
          </w:p>
        </w:tc>
        <w:tc>
          <w:tcPr>
            <w:tcW w:w="4165" w:type="dxa"/>
            <w:gridSpan w:val="5"/>
            <w:shd w:val="clear" w:color="auto" w:fill="EAF1DD" w:themeFill="accent3" w:themeFillTint="33"/>
            <w:vAlign w:val="center"/>
          </w:tcPr>
          <w:p w14:paraId="574EC0FE" w14:textId="77777777" w:rsidR="00A24872" w:rsidRPr="003F15F4" w:rsidRDefault="00A24872" w:rsidP="002D6D24">
            <w:pPr>
              <w:jc w:val="center"/>
              <w:rPr>
                <w:rFonts w:asciiTheme="minorHAnsi" w:hAnsiTheme="minorHAnsi" w:cstheme="minorHAnsi"/>
                <w:b/>
                <w:sz w:val="20"/>
                <w:szCs w:val="20"/>
              </w:rPr>
            </w:pPr>
            <w:r w:rsidRPr="003F15F4">
              <w:rPr>
                <w:rFonts w:asciiTheme="minorHAnsi" w:hAnsiTheme="minorHAnsi" w:cstheme="minorHAnsi"/>
                <w:b/>
                <w:sz w:val="20"/>
                <w:szCs w:val="20"/>
              </w:rPr>
              <w:t>EXISTING URN</w:t>
            </w:r>
          </w:p>
        </w:tc>
      </w:tr>
      <w:tr w:rsidR="00A24872" w:rsidRPr="00A016BC" w14:paraId="715E77DA" w14:textId="77777777" w:rsidTr="00FD118B">
        <w:tc>
          <w:tcPr>
            <w:tcW w:w="10954" w:type="dxa"/>
            <w:gridSpan w:val="19"/>
            <w:tcBorders>
              <w:left w:val="nil"/>
              <w:right w:val="nil"/>
            </w:tcBorders>
          </w:tcPr>
          <w:p w14:paraId="7F6A6377" w14:textId="77777777" w:rsidR="00A24872" w:rsidRPr="003F15F4" w:rsidRDefault="00A24872" w:rsidP="002D6D24">
            <w:pPr>
              <w:rPr>
                <w:rFonts w:asciiTheme="minorHAnsi" w:hAnsiTheme="minorHAnsi" w:cstheme="minorHAnsi"/>
                <w:sz w:val="20"/>
                <w:szCs w:val="20"/>
              </w:rPr>
            </w:pPr>
          </w:p>
        </w:tc>
        <w:tc>
          <w:tcPr>
            <w:tcW w:w="279" w:type="dxa"/>
            <w:tcBorders>
              <w:top w:val="nil"/>
              <w:left w:val="nil"/>
              <w:bottom w:val="nil"/>
            </w:tcBorders>
          </w:tcPr>
          <w:p w14:paraId="2F76D235" w14:textId="77777777" w:rsidR="00A24872" w:rsidRPr="003F15F4" w:rsidRDefault="00A24872" w:rsidP="002D6D24">
            <w:pPr>
              <w:rPr>
                <w:rFonts w:asciiTheme="minorHAnsi" w:hAnsiTheme="minorHAnsi" w:cstheme="minorHAnsi"/>
                <w:sz w:val="20"/>
                <w:szCs w:val="20"/>
              </w:rPr>
            </w:pPr>
          </w:p>
        </w:tc>
        <w:tc>
          <w:tcPr>
            <w:tcW w:w="1388" w:type="dxa"/>
            <w:gridSpan w:val="2"/>
            <w:shd w:val="clear" w:color="auto" w:fill="EAF1DD" w:themeFill="accent3" w:themeFillTint="33"/>
          </w:tcPr>
          <w:p w14:paraId="7C6AFD1D"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IAS</w:t>
            </w:r>
          </w:p>
        </w:tc>
        <w:tc>
          <w:tcPr>
            <w:tcW w:w="2777" w:type="dxa"/>
            <w:gridSpan w:val="3"/>
          </w:tcPr>
          <w:p w14:paraId="2F7D34C7" w14:textId="77777777" w:rsidR="00A24872" w:rsidRPr="003F15F4" w:rsidRDefault="00A24872" w:rsidP="002D6D24">
            <w:pPr>
              <w:rPr>
                <w:rFonts w:asciiTheme="minorHAnsi" w:hAnsiTheme="minorHAnsi" w:cstheme="minorHAnsi"/>
                <w:sz w:val="20"/>
                <w:szCs w:val="20"/>
              </w:rPr>
            </w:pPr>
          </w:p>
        </w:tc>
      </w:tr>
      <w:tr w:rsidR="00A24872" w:rsidRPr="00A016BC" w14:paraId="53D33842" w14:textId="77777777" w:rsidTr="00FD118B">
        <w:tc>
          <w:tcPr>
            <w:tcW w:w="1701" w:type="dxa"/>
            <w:gridSpan w:val="3"/>
            <w:shd w:val="clear" w:color="auto" w:fill="EAF1DD" w:themeFill="accent3" w:themeFillTint="33"/>
            <w:vAlign w:val="center"/>
          </w:tcPr>
          <w:p w14:paraId="5028E3ED"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Address (1)</w:t>
            </w:r>
          </w:p>
        </w:tc>
        <w:tc>
          <w:tcPr>
            <w:tcW w:w="9253" w:type="dxa"/>
            <w:gridSpan w:val="16"/>
          </w:tcPr>
          <w:p w14:paraId="4BBCCD25" w14:textId="42D092CA" w:rsidR="00A24872" w:rsidRPr="003F15F4" w:rsidRDefault="00A24872" w:rsidP="002D6D24">
            <w:pPr>
              <w:rPr>
                <w:rFonts w:asciiTheme="minorHAnsi" w:hAnsiTheme="minorHAnsi" w:cstheme="minorHAnsi"/>
                <w:sz w:val="20"/>
                <w:szCs w:val="20"/>
              </w:rPr>
            </w:pPr>
          </w:p>
        </w:tc>
        <w:tc>
          <w:tcPr>
            <w:tcW w:w="279" w:type="dxa"/>
            <w:tcBorders>
              <w:top w:val="nil"/>
              <w:bottom w:val="nil"/>
            </w:tcBorders>
          </w:tcPr>
          <w:p w14:paraId="2516DA50" w14:textId="77777777" w:rsidR="00A24872" w:rsidRPr="003F15F4" w:rsidRDefault="00A24872" w:rsidP="002D6D24">
            <w:pPr>
              <w:rPr>
                <w:rFonts w:asciiTheme="minorHAnsi" w:hAnsiTheme="minorHAnsi" w:cstheme="minorHAnsi"/>
                <w:sz w:val="20"/>
                <w:szCs w:val="20"/>
              </w:rPr>
            </w:pPr>
          </w:p>
        </w:tc>
        <w:tc>
          <w:tcPr>
            <w:tcW w:w="1388" w:type="dxa"/>
            <w:gridSpan w:val="2"/>
            <w:shd w:val="clear" w:color="auto" w:fill="EAF1DD" w:themeFill="accent3" w:themeFillTint="33"/>
          </w:tcPr>
          <w:p w14:paraId="78C1E8AE"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HUA</w:t>
            </w:r>
          </w:p>
        </w:tc>
        <w:tc>
          <w:tcPr>
            <w:tcW w:w="2777" w:type="dxa"/>
            <w:gridSpan w:val="3"/>
          </w:tcPr>
          <w:p w14:paraId="42084F33" w14:textId="77777777" w:rsidR="00A24872" w:rsidRPr="003F15F4" w:rsidRDefault="00A24872" w:rsidP="002D6D24">
            <w:pPr>
              <w:rPr>
                <w:rFonts w:asciiTheme="minorHAnsi" w:hAnsiTheme="minorHAnsi" w:cstheme="minorHAnsi"/>
                <w:sz w:val="20"/>
                <w:szCs w:val="20"/>
              </w:rPr>
            </w:pPr>
          </w:p>
        </w:tc>
      </w:tr>
      <w:tr w:rsidR="00A24872" w:rsidRPr="00A016BC" w14:paraId="3CDA48A3" w14:textId="77777777" w:rsidTr="00FD118B">
        <w:tc>
          <w:tcPr>
            <w:tcW w:w="1701" w:type="dxa"/>
            <w:gridSpan w:val="3"/>
            <w:shd w:val="clear" w:color="auto" w:fill="EAF1DD" w:themeFill="accent3" w:themeFillTint="33"/>
            <w:vAlign w:val="center"/>
          </w:tcPr>
          <w:p w14:paraId="692228EC"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Address (2)</w:t>
            </w:r>
          </w:p>
        </w:tc>
        <w:tc>
          <w:tcPr>
            <w:tcW w:w="9253" w:type="dxa"/>
            <w:gridSpan w:val="16"/>
          </w:tcPr>
          <w:p w14:paraId="5E88C39E" w14:textId="77777777" w:rsidR="00A24872" w:rsidRPr="003F15F4" w:rsidRDefault="00A24872" w:rsidP="002D6D24">
            <w:pPr>
              <w:rPr>
                <w:rFonts w:asciiTheme="minorHAnsi" w:hAnsiTheme="minorHAnsi" w:cstheme="minorHAnsi"/>
                <w:sz w:val="20"/>
                <w:szCs w:val="20"/>
              </w:rPr>
            </w:pPr>
          </w:p>
        </w:tc>
        <w:tc>
          <w:tcPr>
            <w:tcW w:w="279" w:type="dxa"/>
            <w:tcBorders>
              <w:top w:val="nil"/>
              <w:bottom w:val="nil"/>
            </w:tcBorders>
          </w:tcPr>
          <w:p w14:paraId="3FC57517" w14:textId="77777777" w:rsidR="00A24872" w:rsidRPr="003F15F4" w:rsidRDefault="00A24872" w:rsidP="002D6D24">
            <w:pPr>
              <w:rPr>
                <w:rFonts w:asciiTheme="minorHAnsi" w:hAnsiTheme="minorHAnsi" w:cstheme="minorHAnsi"/>
                <w:sz w:val="20"/>
                <w:szCs w:val="20"/>
              </w:rPr>
            </w:pPr>
          </w:p>
        </w:tc>
        <w:tc>
          <w:tcPr>
            <w:tcW w:w="1388" w:type="dxa"/>
            <w:gridSpan w:val="2"/>
            <w:shd w:val="clear" w:color="auto" w:fill="EAF1DD" w:themeFill="accent3" w:themeFillTint="33"/>
          </w:tcPr>
          <w:p w14:paraId="1529D464"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CCTV</w:t>
            </w:r>
          </w:p>
        </w:tc>
        <w:tc>
          <w:tcPr>
            <w:tcW w:w="2777" w:type="dxa"/>
            <w:gridSpan w:val="3"/>
          </w:tcPr>
          <w:p w14:paraId="00C5BC6D" w14:textId="77777777" w:rsidR="00A24872" w:rsidRPr="003F15F4" w:rsidRDefault="00A24872" w:rsidP="002D6D24">
            <w:pPr>
              <w:rPr>
                <w:rFonts w:asciiTheme="minorHAnsi" w:hAnsiTheme="minorHAnsi" w:cstheme="minorHAnsi"/>
                <w:sz w:val="20"/>
                <w:szCs w:val="20"/>
              </w:rPr>
            </w:pPr>
          </w:p>
        </w:tc>
      </w:tr>
      <w:tr w:rsidR="00A24872" w:rsidRPr="00A016BC" w14:paraId="362D384D" w14:textId="77777777" w:rsidTr="00FD118B">
        <w:tc>
          <w:tcPr>
            <w:tcW w:w="1701" w:type="dxa"/>
            <w:gridSpan w:val="3"/>
            <w:shd w:val="clear" w:color="auto" w:fill="EAF1DD" w:themeFill="accent3" w:themeFillTint="33"/>
            <w:vAlign w:val="center"/>
          </w:tcPr>
          <w:p w14:paraId="1D21610C"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Town/City</w:t>
            </w:r>
          </w:p>
        </w:tc>
        <w:tc>
          <w:tcPr>
            <w:tcW w:w="9253" w:type="dxa"/>
            <w:gridSpan w:val="16"/>
          </w:tcPr>
          <w:p w14:paraId="2494C168" w14:textId="77777777" w:rsidR="00A24872" w:rsidRPr="003F15F4" w:rsidRDefault="00A24872" w:rsidP="002D6D24">
            <w:pPr>
              <w:rPr>
                <w:rFonts w:asciiTheme="minorHAnsi" w:hAnsiTheme="minorHAnsi" w:cstheme="minorHAnsi"/>
                <w:sz w:val="20"/>
                <w:szCs w:val="20"/>
              </w:rPr>
            </w:pPr>
          </w:p>
        </w:tc>
        <w:tc>
          <w:tcPr>
            <w:tcW w:w="279" w:type="dxa"/>
            <w:tcBorders>
              <w:top w:val="nil"/>
              <w:bottom w:val="nil"/>
            </w:tcBorders>
          </w:tcPr>
          <w:p w14:paraId="79CC8786" w14:textId="77777777" w:rsidR="00A24872" w:rsidRPr="003F15F4" w:rsidRDefault="00A24872" w:rsidP="002D6D24">
            <w:pPr>
              <w:rPr>
                <w:rFonts w:asciiTheme="minorHAnsi" w:hAnsiTheme="minorHAnsi" w:cstheme="minorHAnsi"/>
                <w:sz w:val="20"/>
                <w:szCs w:val="20"/>
              </w:rPr>
            </w:pPr>
          </w:p>
        </w:tc>
        <w:tc>
          <w:tcPr>
            <w:tcW w:w="4165" w:type="dxa"/>
            <w:gridSpan w:val="5"/>
          </w:tcPr>
          <w:p w14:paraId="36780A3B" w14:textId="77777777" w:rsidR="00A24872" w:rsidRPr="003F15F4" w:rsidRDefault="00A24872" w:rsidP="002D6D24">
            <w:pPr>
              <w:rPr>
                <w:rFonts w:asciiTheme="minorHAnsi" w:hAnsiTheme="minorHAnsi" w:cstheme="minorHAnsi"/>
                <w:sz w:val="20"/>
                <w:szCs w:val="20"/>
              </w:rPr>
            </w:pPr>
          </w:p>
        </w:tc>
      </w:tr>
      <w:tr w:rsidR="00A24872" w:rsidRPr="00A016BC" w14:paraId="4C85C862" w14:textId="77777777" w:rsidTr="00FD118B">
        <w:tc>
          <w:tcPr>
            <w:tcW w:w="1701" w:type="dxa"/>
            <w:gridSpan w:val="3"/>
            <w:shd w:val="clear" w:color="auto" w:fill="EAF1DD" w:themeFill="accent3" w:themeFillTint="33"/>
            <w:vAlign w:val="center"/>
          </w:tcPr>
          <w:p w14:paraId="7FD5A4A8"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County</w:t>
            </w:r>
          </w:p>
        </w:tc>
        <w:tc>
          <w:tcPr>
            <w:tcW w:w="9253" w:type="dxa"/>
            <w:gridSpan w:val="16"/>
          </w:tcPr>
          <w:p w14:paraId="421AB432" w14:textId="77777777" w:rsidR="00A24872" w:rsidRPr="003F15F4" w:rsidRDefault="00A24872" w:rsidP="002D6D24">
            <w:pPr>
              <w:rPr>
                <w:rFonts w:asciiTheme="minorHAnsi" w:hAnsiTheme="minorHAnsi" w:cstheme="minorHAnsi"/>
                <w:sz w:val="20"/>
                <w:szCs w:val="20"/>
              </w:rPr>
            </w:pPr>
          </w:p>
        </w:tc>
        <w:tc>
          <w:tcPr>
            <w:tcW w:w="279" w:type="dxa"/>
            <w:tcBorders>
              <w:top w:val="nil"/>
              <w:bottom w:val="nil"/>
            </w:tcBorders>
          </w:tcPr>
          <w:p w14:paraId="157FC30D" w14:textId="77777777" w:rsidR="00A24872" w:rsidRPr="003F15F4" w:rsidRDefault="00A24872" w:rsidP="002D6D24">
            <w:pPr>
              <w:rPr>
                <w:rFonts w:asciiTheme="minorHAnsi" w:hAnsiTheme="minorHAnsi" w:cstheme="minorHAnsi"/>
                <w:sz w:val="20"/>
                <w:szCs w:val="20"/>
              </w:rPr>
            </w:pPr>
          </w:p>
        </w:tc>
        <w:tc>
          <w:tcPr>
            <w:tcW w:w="4165" w:type="dxa"/>
            <w:gridSpan w:val="5"/>
            <w:shd w:val="clear" w:color="auto" w:fill="EAF1DD" w:themeFill="accent3" w:themeFillTint="33"/>
            <w:vAlign w:val="center"/>
          </w:tcPr>
          <w:p w14:paraId="616A77E0" w14:textId="77777777" w:rsidR="00A24872" w:rsidRPr="003F15F4" w:rsidRDefault="00A24872" w:rsidP="002D6D24">
            <w:pPr>
              <w:jc w:val="center"/>
              <w:rPr>
                <w:rFonts w:asciiTheme="minorHAnsi" w:hAnsiTheme="minorHAnsi" w:cstheme="minorHAnsi"/>
                <w:b/>
                <w:sz w:val="20"/>
                <w:szCs w:val="20"/>
              </w:rPr>
            </w:pPr>
            <w:r w:rsidRPr="003F15F4">
              <w:rPr>
                <w:rFonts w:asciiTheme="minorHAnsi" w:hAnsiTheme="minorHAnsi" w:cstheme="minorHAnsi"/>
                <w:b/>
                <w:sz w:val="20"/>
                <w:szCs w:val="20"/>
              </w:rPr>
              <w:t>PREVIOUS USER (company name if applicable)</w:t>
            </w:r>
          </w:p>
        </w:tc>
      </w:tr>
      <w:tr w:rsidR="00A24872" w:rsidRPr="00A016BC" w14:paraId="7D9DCDD9" w14:textId="77777777" w:rsidTr="00FD118B">
        <w:tc>
          <w:tcPr>
            <w:tcW w:w="1701" w:type="dxa"/>
            <w:gridSpan w:val="3"/>
            <w:shd w:val="clear" w:color="auto" w:fill="EAF1DD" w:themeFill="accent3" w:themeFillTint="33"/>
          </w:tcPr>
          <w:p w14:paraId="436522AE"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Postcode</w:t>
            </w:r>
          </w:p>
        </w:tc>
        <w:tc>
          <w:tcPr>
            <w:tcW w:w="2220" w:type="dxa"/>
            <w:gridSpan w:val="3"/>
          </w:tcPr>
          <w:p w14:paraId="19F04734" w14:textId="77777777" w:rsidR="00A24872" w:rsidRPr="003F15F4" w:rsidRDefault="00A24872" w:rsidP="002D6D24">
            <w:pPr>
              <w:rPr>
                <w:rFonts w:asciiTheme="minorHAnsi" w:hAnsiTheme="minorHAnsi" w:cstheme="minorHAnsi"/>
                <w:sz w:val="20"/>
                <w:szCs w:val="20"/>
              </w:rPr>
            </w:pPr>
          </w:p>
        </w:tc>
        <w:tc>
          <w:tcPr>
            <w:tcW w:w="1797" w:type="dxa"/>
            <w:gridSpan w:val="4"/>
            <w:shd w:val="clear" w:color="auto" w:fill="EAF1DD" w:themeFill="accent3" w:themeFillTint="33"/>
          </w:tcPr>
          <w:p w14:paraId="31E84F23"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Tel at premises</w:t>
            </w:r>
          </w:p>
        </w:tc>
        <w:tc>
          <w:tcPr>
            <w:tcW w:w="5236" w:type="dxa"/>
            <w:gridSpan w:val="9"/>
          </w:tcPr>
          <w:p w14:paraId="3830C2DD" w14:textId="77777777" w:rsidR="00A24872" w:rsidRPr="003F15F4" w:rsidRDefault="00A24872" w:rsidP="002D6D24">
            <w:pPr>
              <w:rPr>
                <w:rFonts w:asciiTheme="minorHAnsi" w:hAnsiTheme="minorHAnsi" w:cstheme="minorHAnsi"/>
                <w:color w:val="A6A6A6" w:themeColor="background1" w:themeShade="A6"/>
                <w:sz w:val="20"/>
                <w:szCs w:val="20"/>
              </w:rPr>
            </w:pPr>
            <w:r w:rsidRPr="003F15F4">
              <w:rPr>
                <w:rFonts w:asciiTheme="minorHAnsi" w:hAnsiTheme="minorHAnsi" w:cstheme="minorHAnsi"/>
                <w:sz w:val="20"/>
                <w:szCs w:val="20"/>
              </w:rPr>
              <w:t xml:space="preserve">                                                      </w:t>
            </w:r>
            <w:r w:rsidRPr="003F15F4">
              <w:rPr>
                <w:rFonts w:asciiTheme="minorHAnsi" w:hAnsiTheme="minorHAnsi" w:cstheme="minorHAnsi"/>
                <w:color w:val="A6A6A6" w:themeColor="background1" w:themeShade="A6"/>
                <w:sz w:val="20"/>
                <w:szCs w:val="20"/>
              </w:rPr>
              <w:t>(include dialling code)</w:t>
            </w:r>
          </w:p>
        </w:tc>
        <w:tc>
          <w:tcPr>
            <w:tcW w:w="279" w:type="dxa"/>
            <w:tcBorders>
              <w:top w:val="nil"/>
              <w:bottom w:val="nil"/>
            </w:tcBorders>
          </w:tcPr>
          <w:p w14:paraId="41B06743" w14:textId="77777777" w:rsidR="00A24872" w:rsidRPr="003F15F4" w:rsidRDefault="00A24872" w:rsidP="002D6D24">
            <w:pPr>
              <w:rPr>
                <w:rFonts w:asciiTheme="minorHAnsi" w:hAnsiTheme="minorHAnsi" w:cstheme="minorHAnsi"/>
                <w:sz w:val="20"/>
                <w:szCs w:val="20"/>
              </w:rPr>
            </w:pPr>
          </w:p>
        </w:tc>
        <w:tc>
          <w:tcPr>
            <w:tcW w:w="4165" w:type="dxa"/>
            <w:gridSpan w:val="5"/>
          </w:tcPr>
          <w:p w14:paraId="27763A0D" w14:textId="77777777" w:rsidR="00A24872" w:rsidRPr="003F15F4" w:rsidRDefault="00A24872" w:rsidP="002D6D24">
            <w:pPr>
              <w:rPr>
                <w:rFonts w:asciiTheme="minorHAnsi" w:hAnsiTheme="minorHAnsi" w:cstheme="minorHAnsi"/>
                <w:sz w:val="20"/>
                <w:szCs w:val="20"/>
              </w:rPr>
            </w:pPr>
          </w:p>
        </w:tc>
      </w:tr>
      <w:tr w:rsidR="00A24872" w:rsidRPr="00A016BC" w14:paraId="6573192D" w14:textId="77777777" w:rsidTr="00FD118B">
        <w:tc>
          <w:tcPr>
            <w:tcW w:w="3921" w:type="dxa"/>
            <w:gridSpan w:val="6"/>
          </w:tcPr>
          <w:p w14:paraId="29EF08D3" w14:textId="77777777" w:rsidR="00A24872" w:rsidRPr="003F15F4" w:rsidRDefault="00A24872" w:rsidP="002D6D24">
            <w:pPr>
              <w:rPr>
                <w:rFonts w:asciiTheme="minorHAnsi" w:hAnsiTheme="minorHAnsi" w:cstheme="minorHAnsi"/>
                <w:sz w:val="20"/>
                <w:szCs w:val="20"/>
              </w:rPr>
            </w:pPr>
          </w:p>
        </w:tc>
        <w:tc>
          <w:tcPr>
            <w:tcW w:w="1797" w:type="dxa"/>
            <w:gridSpan w:val="4"/>
            <w:shd w:val="clear" w:color="auto" w:fill="EAF1DD" w:themeFill="accent3" w:themeFillTint="33"/>
          </w:tcPr>
          <w:p w14:paraId="52325E65"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Mobile</w:t>
            </w:r>
          </w:p>
        </w:tc>
        <w:tc>
          <w:tcPr>
            <w:tcW w:w="5236" w:type="dxa"/>
            <w:gridSpan w:val="9"/>
          </w:tcPr>
          <w:p w14:paraId="715C1710" w14:textId="77777777" w:rsidR="00A24872" w:rsidRPr="003F15F4" w:rsidRDefault="00A24872" w:rsidP="002D6D24">
            <w:pPr>
              <w:rPr>
                <w:rFonts w:asciiTheme="minorHAnsi" w:hAnsiTheme="minorHAnsi" w:cstheme="minorHAnsi"/>
                <w:sz w:val="20"/>
                <w:szCs w:val="20"/>
              </w:rPr>
            </w:pPr>
          </w:p>
        </w:tc>
        <w:tc>
          <w:tcPr>
            <w:tcW w:w="279" w:type="dxa"/>
            <w:tcBorders>
              <w:top w:val="nil"/>
              <w:bottom w:val="nil"/>
            </w:tcBorders>
          </w:tcPr>
          <w:p w14:paraId="74EDC0DD" w14:textId="77777777" w:rsidR="00A24872" w:rsidRPr="003F15F4" w:rsidRDefault="00A24872" w:rsidP="002D6D24">
            <w:pPr>
              <w:rPr>
                <w:rFonts w:asciiTheme="minorHAnsi" w:hAnsiTheme="minorHAnsi" w:cstheme="minorHAnsi"/>
                <w:sz w:val="20"/>
                <w:szCs w:val="20"/>
              </w:rPr>
            </w:pPr>
          </w:p>
        </w:tc>
        <w:tc>
          <w:tcPr>
            <w:tcW w:w="4165" w:type="dxa"/>
            <w:gridSpan w:val="5"/>
          </w:tcPr>
          <w:p w14:paraId="600CC875" w14:textId="77777777" w:rsidR="00A24872" w:rsidRPr="003F15F4" w:rsidRDefault="00A24872" w:rsidP="002D6D24">
            <w:pPr>
              <w:rPr>
                <w:rFonts w:asciiTheme="minorHAnsi" w:hAnsiTheme="minorHAnsi" w:cstheme="minorHAnsi"/>
                <w:b/>
                <w:sz w:val="20"/>
                <w:szCs w:val="20"/>
              </w:rPr>
            </w:pPr>
          </w:p>
        </w:tc>
      </w:tr>
      <w:tr w:rsidR="00A24872" w:rsidRPr="00A016BC" w14:paraId="7EB0ED65" w14:textId="77777777" w:rsidTr="00FD118B">
        <w:tc>
          <w:tcPr>
            <w:tcW w:w="3921" w:type="dxa"/>
            <w:gridSpan w:val="6"/>
          </w:tcPr>
          <w:p w14:paraId="0B99CA0A" w14:textId="77777777" w:rsidR="00A24872" w:rsidRPr="003F15F4" w:rsidRDefault="00A24872" w:rsidP="002D6D24">
            <w:pPr>
              <w:rPr>
                <w:rFonts w:asciiTheme="minorHAnsi" w:hAnsiTheme="minorHAnsi" w:cstheme="minorHAnsi"/>
                <w:sz w:val="20"/>
                <w:szCs w:val="20"/>
              </w:rPr>
            </w:pPr>
          </w:p>
        </w:tc>
        <w:tc>
          <w:tcPr>
            <w:tcW w:w="1797" w:type="dxa"/>
            <w:gridSpan w:val="4"/>
            <w:shd w:val="clear" w:color="auto" w:fill="EAF1DD" w:themeFill="accent3" w:themeFillTint="33"/>
          </w:tcPr>
          <w:p w14:paraId="25E88A52" w14:textId="77777777" w:rsidR="00A24872" w:rsidRPr="003F15F4" w:rsidRDefault="00A24872" w:rsidP="002D6D24">
            <w:pPr>
              <w:rPr>
                <w:rFonts w:asciiTheme="minorHAnsi" w:hAnsiTheme="minorHAnsi" w:cstheme="minorHAnsi"/>
                <w:b/>
                <w:sz w:val="20"/>
                <w:szCs w:val="20"/>
              </w:rPr>
            </w:pPr>
            <w:r w:rsidRPr="003F15F4">
              <w:rPr>
                <w:rFonts w:asciiTheme="minorHAnsi" w:hAnsiTheme="minorHAnsi" w:cstheme="minorHAnsi"/>
                <w:b/>
                <w:sz w:val="20"/>
                <w:szCs w:val="20"/>
              </w:rPr>
              <w:t>Email</w:t>
            </w:r>
          </w:p>
        </w:tc>
        <w:tc>
          <w:tcPr>
            <w:tcW w:w="5236" w:type="dxa"/>
            <w:gridSpan w:val="9"/>
          </w:tcPr>
          <w:p w14:paraId="650F3777" w14:textId="77777777" w:rsidR="00A24872" w:rsidRPr="003F15F4" w:rsidRDefault="00A24872" w:rsidP="002D6D24">
            <w:pPr>
              <w:rPr>
                <w:rFonts w:asciiTheme="minorHAnsi" w:hAnsiTheme="minorHAnsi" w:cstheme="minorHAnsi"/>
                <w:sz w:val="20"/>
                <w:szCs w:val="20"/>
              </w:rPr>
            </w:pPr>
          </w:p>
        </w:tc>
        <w:tc>
          <w:tcPr>
            <w:tcW w:w="279" w:type="dxa"/>
            <w:tcBorders>
              <w:top w:val="nil"/>
              <w:bottom w:val="nil"/>
            </w:tcBorders>
          </w:tcPr>
          <w:p w14:paraId="13CFBB9B" w14:textId="77777777" w:rsidR="00A24872" w:rsidRPr="003F15F4" w:rsidRDefault="00A24872" w:rsidP="002D6D24">
            <w:pPr>
              <w:rPr>
                <w:rFonts w:asciiTheme="minorHAnsi" w:hAnsiTheme="minorHAnsi" w:cstheme="minorHAnsi"/>
                <w:sz w:val="20"/>
                <w:szCs w:val="20"/>
              </w:rPr>
            </w:pPr>
          </w:p>
        </w:tc>
        <w:tc>
          <w:tcPr>
            <w:tcW w:w="2235" w:type="dxa"/>
            <w:gridSpan w:val="4"/>
            <w:shd w:val="clear" w:color="auto" w:fill="EAF1DD" w:themeFill="accent3" w:themeFillTint="33"/>
            <w:vAlign w:val="center"/>
          </w:tcPr>
          <w:p w14:paraId="235CE7F3" w14:textId="77777777" w:rsidR="00A24872" w:rsidRPr="003F15F4" w:rsidRDefault="00A24872" w:rsidP="002D6D24">
            <w:pPr>
              <w:jc w:val="center"/>
              <w:rPr>
                <w:rFonts w:asciiTheme="minorHAnsi" w:hAnsiTheme="minorHAnsi" w:cstheme="minorHAnsi"/>
                <w:b/>
                <w:sz w:val="20"/>
                <w:szCs w:val="20"/>
              </w:rPr>
            </w:pPr>
            <w:r w:rsidRPr="003F15F4">
              <w:rPr>
                <w:rFonts w:asciiTheme="minorHAnsi" w:hAnsiTheme="minorHAnsi" w:cstheme="minorHAnsi"/>
                <w:b/>
                <w:sz w:val="20"/>
                <w:szCs w:val="20"/>
              </w:rPr>
              <w:t>ADMIN FEE</w:t>
            </w:r>
          </w:p>
        </w:tc>
        <w:tc>
          <w:tcPr>
            <w:tcW w:w="1930" w:type="dxa"/>
            <w:shd w:val="clear" w:color="auto" w:fill="EAF1DD" w:themeFill="accent3" w:themeFillTint="33"/>
            <w:vAlign w:val="center"/>
          </w:tcPr>
          <w:p w14:paraId="3E3B296C" w14:textId="77777777" w:rsidR="00A24872" w:rsidRPr="003F15F4" w:rsidRDefault="00A24872" w:rsidP="002D6D24">
            <w:pPr>
              <w:jc w:val="center"/>
              <w:rPr>
                <w:rFonts w:asciiTheme="minorHAnsi" w:hAnsiTheme="minorHAnsi" w:cstheme="minorHAnsi"/>
                <w:b/>
                <w:sz w:val="20"/>
                <w:szCs w:val="20"/>
              </w:rPr>
            </w:pPr>
            <w:r w:rsidRPr="003F15F4">
              <w:rPr>
                <w:rFonts w:asciiTheme="minorHAnsi" w:hAnsiTheme="minorHAnsi" w:cstheme="minorHAnsi"/>
                <w:b/>
                <w:sz w:val="20"/>
                <w:szCs w:val="20"/>
              </w:rPr>
              <w:t>SOUNDER DELAY</w:t>
            </w:r>
          </w:p>
        </w:tc>
      </w:tr>
      <w:tr w:rsidR="00FD118B" w:rsidRPr="00A016BC" w14:paraId="319C46A4" w14:textId="77777777" w:rsidTr="00FD118B">
        <w:tc>
          <w:tcPr>
            <w:tcW w:w="10954" w:type="dxa"/>
            <w:gridSpan w:val="19"/>
          </w:tcPr>
          <w:p w14:paraId="17C13CFB" w14:textId="77777777" w:rsidR="00FD118B" w:rsidRPr="003F15F4" w:rsidRDefault="00FD118B" w:rsidP="002D6D24">
            <w:pPr>
              <w:rPr>
                <w:rFonts w:asciiTheme="minorHAnsi" w:hAnsiTheme="minorHAnsi" w:cstheme="minorHAnsi"/>
                <w:sz w:val="20"/>
                <w:szCs w:val="20"/>
              </w:rPr>
            </w:pPr>
          </w:p>
        </w:tc>
        <w:tc>
          <w:tcPr>
            <w:tcW w:w="279" w:type="dxa"/>
            <w:tcBorders>
              <w:top w:val="nil"/>
              <w:bottom w:val="nil"/>
            </w:tcBorders>
          </w:tcPr>
          <w:p w14:paraId="0D36C7DB" w14:textId="2CFA41F6" w:rsidR="00FD118B" w:rsidRPr="003F15F4" w:rsidRDefault="00FD118B" w:rsidP="002D6D24">
            <w:pPr>
              <w:rPr>
                <w:rFonts w:asciiTheme="minorHAnsi" w:hAnsiTheme="minorHAnsi" w:cstheme="minorHAnsi"/>
                <w:sz w:val="20"/>
                <w:szCs w:val="20"/>
              </w:rPr>
            </w:pPr>
          </w:p>
        </w:tc>
        <w:sdt>
          <w:sdtPr>
            <w:rPr>
              <w:rFonts w:asciiTheme="minorHAnsi" w:hAnsiTheme="minorHAnsi" w:cstheme="minorHAnsi"/>
              <w:sz w:val="20"/>
              <w:szCs w:val="20"/>
            </w:rPr>
            <w:alias w:val="Admin Fee"/>
            <w:tag w:val="Admin Fee"/>
            <w:id w:val="56370032"/>
            <w:placeholder>
              <w:docPart w:val="2C909D389AB64109BF690A666627E80C"/>
            </w:placeholder>
            <w:showingPlcHdr/>
            <w:dropDownList>
              <w:listItem w:value="Choose an item."/>
              <w:listItem w:displayText="Applicable" w:value="Applicable"/>
              <w:listItem w:displayText="Not Applicable" w:value="Not Applicable"/>
            </w:dropDownList>
          </w:sdtPr>
          <w:sdtContent>
            <w:tc>
              <w:tcPr>
                <w:tcW w:w="2235" w:type="dxa"/>
                <w:gridSpan w:val="4"/>
              </w:tcPr>
              <w:p w14:paraId="099DC805" w14:textId="77777777" w:rsidR="00FD118B" w:rsidRPr="003F15F4" w:rsidRDefault="00FD118B" w:rsidP="002D6D24">
                <w:pPr>
                  <w:rPr>
                    <w:rFonts w:asciiTheme="minorHAnsi" w:hAnsiTheme="minorHAnsi" w:cstheme="minorHAnsi"/>
                    <w:sz w:val="20"/>
                    <w:szCs w:val="20"/>
                  </w:rPr>
                </w:pPr>
                <w:r w:rsidRPr="003F15F4">
                  <w:rPr>
                    <w:rStyle w:val="PlaceholderText"/>
                    <w:rFonts w:asciiTheme="minorHAnsi" w:hAnsiTheme="minorHAnsi" w:cstheme="minorHAnsi"/>
                    <w:sz w:val="20"/>
                    <w:szCs w:val="20"/>
                  </w:rPr>
                  <w:t>Choose an item.</w:t>
                </w:r>
              </w:p>
            </w:tc>
          </w:sdtContent>
        </w:sdt>
        <w:sdt>
          <w:sdtPr>
            <w:rPr>
              <w:rFonts w:asciiTheme="minorHAnsi" w:hAnsiTheme="minorHAnsi" w:cstheme="minorHAnsi"/>
              <w:sz w:val="20"/>
              <w:szCs w:val="20"/>
            </w:rPr>
            <w:alias w:val="Sounder Delay"/>
            <w:tag w:val="Sounder Delay"/>
            <w:id w:val="-417558011"/>
            <w:placeholder>
              <w:docPart w:val="3AC0924A4500400E9DDD8C699398B77A"/>
            </w:placeholder>
            <w:showingPlcHdr/>
            <w:dropDownList>
              <w:listItem w:value="Choose an item."/>
              <w:listItem w:displayText="0 Minutes" w:value="0 Minutes"/>
              <w:listItem w:displayText="5 Minutes" w:value="5 Minutes"/>
              <w:listItem w:displayText="10 Minutes" w:value="10 Minutes"/>
              <w:listItem w:displayText="15 Minutes" w:value="15 Minutes"/>
            </w:dropDownList>
          </w:sdtPr>
          <w:sdtContent>
            <w:tc>
              <w:tcPr>
                <w:tcW w:w="1930" w:type="dxa"/>
              </w:tcPr>
              <w:p w14:paraId="050F28C8" w14:textId="77777777" w:rsidR="00FD118B" w:rsidRPr="003F15F4" w:rsidRDefault="00FD118B" w:rsidP="002D6D24">
                <w:pPr>
                  <w:rPr>
                    <w:rFonts w:asciiTheme="minorHAnsi" w:hAnsiTheme="minorHAnsi" w:cstheme="minorHAnsi"/>
                    <w:sz w:val="20"/>
                    <w:szCs w:val="20"/>
                  </w:rPr>
                </w:pPr>
                <w:r w:rsidRPr="003F15F4">
                  <w:rPr>
                    <w:rStyle w:val="PlaceholderText"/>
                    <w:rFonts w:asciiTheme="minorHAnsi" w:hAnsiTheme="minorHAnsi" w:cstheme="minorHAnsi"/>
                    <w:sz w:val="20"/>
                    <w:szCs w:val="20"/>
                  </w:rPr>
                  <w:t>Choose an item.</w:t>
                </w:r>
              </w:p>
            </w:tc>
          </w:sdtContent>
        </w:sdt>
      </w:tr>
      <w:tr w:rsidR="00FD118B" w:rsidRPr="00A016BC" w14:paraId="6D07BE5F" w14:textId="77777777" w:rsidTr="00FD118B">
        <w:tc>
          <w:tcPr>
            <w:tcW w:w="1701" w:type="dxa"/>
            <w:gridSpan w:val="3"/>
            <w:shd w:val="clear" w:color="auto" w:fill="EAF1DD" w:themeFill="accent3" w:themeFillTint="33"/>
          </w:tcPr>
          <w:p w14:paraId="534ECE14" w14:textId="77777777" w:rsidR="00FD118B" w:rsidRPr="003F15F4" w:rsidRDefault="00FD118B" w:rsidP="002D6D24">
            <w:pPr>
              <w:rPr>
                <w:rFonts w:asciiTheme="minorHAnsi" w:hAnsiTheme="minorHAnsi" w:cstheme="minorHAnsi"/>
                <w:b/>
                <w:sz w:val="20"/>
                <w:szCs w:val="20"/>
              </w:rPr>
            </w:pPr>
            <w:r w:rsidRPr="003F15F4">
              <w:rPr>
                <w:rFonts w:asciiTheme="minorHAnsi" w:hAnsiTheme="minorHAnsi" w:cstheme="minorHAnsi"/>
                <w:b/>
                <w:sz w:val="20"/>
                <w:szCs w:val="20"/>
              </w:rPr>
              <w:t>Type of Premises</w:t>
            </w:r>
          </w:p>
        </w:tc>
        <w:sdt>
          <w:sdtPr>
            <w:rPr>
              <w:rFonts w:asciiTheme="minorHAnsi" w:hAnsiTheme="minorHAnsi" w:cstheme="minorHAnsi"/>
              <w:sz w:val="20"/>
              <w:szCs w:val="20"/>
            </w:rPr>
            <w:alias w:val="Type of Premises"/>
            <w:tag w:val="Type of Premises"/>
            <w:id w:val="-1284801820"/>
            <w:placeholder>
              <w:docPart w:val="53F88DA50CA544C6AF4E30DF08390C73"/>
            </w:placeholder>
            <w:showingPlcHdr/>
            <w:dropDownList>
              <w:listItem w:value="Choose an item."/>
              <w:listItem w:displayText="Retail" w:value="Retail"/>
              <w:listItem w:displayText="Commercial" w:value="Commercial"/>
              <w:listItem w:displayText="Public Sector" w:value="Public Sector"/>
              <w:listItem w:displayText="Licensed" w:value="Licensed"/>
              <w:listItem w:displayText="Domestic" w:value="Domestic"/>
              <w:listItem w:displayText="Industrial" w:value="Industrial"/>
              <w:listItem w:displayText="Bank / Financial" w:value="Bank / Financial"/>
              <w:listItem w:displayText="Institutional" w:value="Institutional"/>
              <w:listItem w:displayText="Other (see details below)" w:value="Other (see details below)"/>
            </w:dropDownList>
          </w:sdtPr>
          <w:sdtContent>
            <w:tc>
              <w:tcPr>
                <w:tcW w:w="2220" w:type="dxa"/>
                <w:gridSpan w:val="3"/>
              </w:tcPr>
              <w:p w14:paraId="1144C091" w14:textId="77777777" w:rsidR="00FD118B" w:rsidRPr="003F15F4" w:rsidRDefault="00FD118B" w:rsidP="002D6D24">
                <w:pPr>
                  <w:rPr>
                    <w:rFonts w:asciiTheme="minorHAnsi" w:hAnsiTheme="minorHAnsi" w:cstheme="minorHAnsi"/>
                    <w:sz w:val="20"/>
                    <w:szCs w:val="20"/>
                  </w:rPr>
                </w:pPr>
                <w:r w:rsidRPr="003F15F4">
                  <w:rPr>
                    <w:rStyle w:val="PlaceholderText"/>
                    <w:rFonts w:asciiTheme="minorHAnsi" w:hAnsiTheme="minorHAnsi" w:cstheme="minorHAnsi"/>
                    <w:sz w:val="20"/>
                    <w:szCs w:val="20"/>
                  </w:rPr>
                  <w:t>Choose an item.</w:t>
                </w:r>
              </w:p>
            </w:tc>
          </w:sdtContent>
        </w:sdt>
        <w:tc>
          <w:tcPr>
            <w:tcW w:w="1797" w:type="dxa"/>
            <w:gridSpan w:val="4"/>
            <w:shd w:val="clear" w:color="auto" w:fill="FDE9D9" w:themeFill="accent6" w:themeFillTint="33"/>
          </w:tcPr>
          <w:p w14:paraId="1BBFCD32" w14:textId="66AF0003" w:rsidR="00FD118B" w:rsidRPr="003F15F4" w:rsidRDefault="00FD118B" w:rsidP="002B350A">
            <w:pPr>
              <w:rPr>
                <w:rFonts w:asciiTheme="minorHAnsi" w:hAnsiTheme="minorHAnsi" w:cstheme="minorHAnsi"/>
                <w:sz w:val="20"/>
                <w:szCs w:val="20"/>
              </w:rPr>
            </w:pPr>
            <w:r w:rsidRPr="003F15F4">
              <w:rPr>
                <w:rFonts w:asciiTheme="minorHAnsi" w:hAnsiTheme="minorHAnsi" w:cstheme="minorHAnsi"/>
                <w:b/>
                <w:sz w:val="20"/>
                <w:szCs w:val="20"/>
              </w:rPr>
              <w:t>Or Other Type</w:t>
            </w:r>
          </w:p>
        </w:tc>
        <w:tc>
          <w:tcPr>
            <w:tcW w:w="5515" w:type="dxa"/>
            <w:gridSpan w:val="10"/>
          </w:tcPr>
          <w:p w14:paraId="159C325A" w14:textId="7FCA9A05" w:rsidR="00FD118B" w:rsidRPr="003F15F4" w:rsidRDefault="00FD118B" w:rsidP="002D6D24">
            <w:pPr>
              <w:rPr>
                <w:rFonts w:asciiTheme="minorHAnsi" w:hAnsiTheme="minorHAnsi" w:cstheme="minorHAnsi"/>
                <w:sz w:val="20"/>
                <w:szCs w:val="20"/>
              </w:rPr>
            </w:pPr>
          </w:p>
        </w:tc>
        <w:tc>
          <w:tcPr>
            <w:tcW w:w="4165" w:type="dxa"/>
            <w:gridSpan w:val="5"/>
          </w:tcPr>
          <w:p w14:paraId="24445899" w14:textId="77777777" w:rsidR="00FD118B" w:rsidRPr="003F15F4" w:rsidRDefault="00FD118B" w:rsidP="002D6D24">
            <w:pPr>
              <w:rPr>
                <w:rFonts w:asciiTheme="minorHAnsi" w:hAnsiTheme="minorHAnsi" w:cstheme="minorHAnsi"/>
                <w:sz w:val="20"/>
                <w:szCs w:val="20"/>
              </w:rPr>
            </w:pPr>
          </w:p>
        </w:tc>
      </w:tr>
      <w:tr w:rsidR="00FD118B" w:rsidRPr="00A016BC" w14:paraId="16C9C058" w14:textId="2C9C520D" w:rsidTr="0064141A">
        <w:tc>
          <w:tcPr>
            <w:tcW w:w="1701" w:type="dxa"/>
            <w:gridSpan w:val="3"/>
            <w:shd w:val="clear" w:color="auto" w:fill="EAF1DD" w:themeFill="accent3" w:themeFillTint="33"/>
          </w:tcPr>
          <w:p w14:paraId="5D1F25B7" w14:textId="5FEA0D95" w:rsidR="00FD118B" w:rsidRPr="003F15F4" w:rsidRDefault="00FD118B" w:rsidP="002D6D24">
            <w:pPr>
              <w:rPr>
                <w:rFonts w:asciiTheme="minorHAnsi" w:hAnsiTheme="minorHAnsi" w:cstheme="minorHAnsi"/>
                <w:b/>
                <w:sz w:val="20"/>
                <w:szCs w:val="20"/>
              </w:rPr>
            </w:pPr>
            <w:r>
              <w:rPr>
                <w:rFonts w:asciiTheme="minorHAnsi" w:hAnsiTheme="minorHAnsi" w:cstheme="minorHAnsi"/>
                <w:b/>
                <w:sz w:val="20"/>
                <w:szCs w:val="20"/>
              </w:rPr>
              <w:t>UPRN</w:t>
            </w:r>
          </w:p>
        </w:tc>
        <w:tc>
          <w:tcPr>
            <w:tcW w:w="9532" w:type="dxa"/>
            <w:gridSpan w:val="17"/>
          </w:tcPr>
          <w:p w14:paraId="0FEBD34D" w14:textId="77777777" w:rsidR="00FD118B" w:rsidRPr="003F15F4" w:rsidRDefault="00FD118B" w:rsidP="002D6D24">
            <w:pPr>
              <w:rPr>
                <w:rFonts w:asciiTheme="minorHAnsi" w:hAnsiTheme="minorHAnsi" w:cstheme="minorHAnsi"/>
                <w:sz w:val="20"/>
                <w:szCs w:val="20"/>
              </w:rPr>
            </w:pPr>
          </w:p>
        </w:tc>
        <w:tc>
          <w:tcPr>
            <w:tcW w:w="2235" w:type="dxa"/>
            <w:gridSpan w:val="4"/>
            <w:shd w:val="clear" w:color="auto" w:fill="EAF1DD" w:themeFill="accent3" w:themeFillTint="33"/>
            <w:vAlign w:val="center"/>
          </w:tcPr>
          <w:p w14:paraId="6515F7A1" w14:textId="77777777" w:rsidR="00FD118B" w:rsidRPr="003F15F4" w:rsidRDefault="00FD118B" w:rsidP="00D35DAE">
            <w:pPr>
              <w:rPr>
                <w:rFonts w:asciiTheme="minorHAnsi" w:hAnsiTheme="minorHAnsi" w:cstheme="minorHAnsi"/>
                <w:b/>
                <w:sz w:val="20"/>
                <w:szCs w:val="20"/>
              </w:rPr>
            </w:pPr>
            <w:r w:rsidRPr="003F15F4">
              <w:rPr>
                <w:rFonts w:asciiTheme="minorHAnsi" w:hAnsiTheme="minorHAnsi" w:cstheme="minorHAnsi"/>
                <w:b/>
                <w:sz w:val="20"/>
                <w:szCs w:val="20"/>
              </w:rPr>
              <w:t>CONTRACT NUMBER</w:t>
            </w:r>
          </w:p>
        </w:tc>
        <w:tc>
          <w:tcPr>
            <w:tcW w:w="1930" w:type="dxa"/>
            <w:shd w:val="clear" w:color="auto" w:fill="auto"/>
            <w:vAlign w:val="center"/>
          </w:tcPr>
          <w:p w14:paraId="04047573" w14:textId="77777777" w:rsidR="00FD118B" w:rsidRPr="003F15F4" w:rsidRDefault="00FD118B" w:rsidP="00947DAE">
            <w:pPr>
              <w:rPr>
                <w:rFonts w:asciiTheme="minorHAnsi" w:hAnsiTheme="minorHAnsi" w:cstheme="minorHAnsi"/>
                <w:b/>
                <w:sz w:val="20"/>
                <w:szCs w:val="20"/>
              </w:rPr>
            </w:pPr>
          </w:p>
        </w:tc>
      </w:tr>
      <w:tr w:rsidR="00947DAE" w:rsidRPr="00A016BC" w14:paraId="65D1CF84" w14:textId="0BA2325A" w:rsidTr="00FD118B">
        <w:tc>
          <w:tcPr>
            <w:tcW w:w="1701" w:type="dxa"/>
            <w:gridSpan w:val="3"/>
            <w:shd w:val="clear" w:color="auto" w:fill="EAF1DD" w:themeFill="accent3" w:themeFillTint="33"/>
          </w:tcPr>
          <w:p w14:paraId="4B5A7F82" w14:textId="625B445A" w:rsidR="00947DAE" w:rsidRPr="002178E1" w:rsidRDefault="00947DAE" w:rsidP="00FE0CC2">
            <w:pPr>
              <w:rPr>
                <w:rFonts w:asciiTheme="minorHAnsi" w:hAnsiTheme="minorHAnsi" w:cstheme="minorHAnsi"/>
                <w:b/>
                <w:bCs/>
                <w:sz w:val="20"/>
                <w:szCs w:val="20"/>
              </w:rPr>
            </w:pPr>
            <w:r w:rsidRPr="002178E1">
              <w:rPr>
                <w:rFonts w:asciiTheme="minorHAnsi" w:hAnsiTheme="minorHAnsi" w:cstheme="minorHAnsi"/>
                <w:b/>
                <w:bCs/>
                <w:sz w:val="20"/>
                <w:szCs w:val="20"/>
              </w:rPr>
              <w:t>what3words</w:t>
            </w:r>
          </w:p>
        </w:tc>
        <w:tc>
          <w:tcPr>
            <w:tcW w:w="3960" w:type="dxa"/>
            <w:gridSpan w:val="6"/>
          </w:tcPr>
          <w:p w14:paraId="69DA8AF2" w14:textId="393C9BEF" w:rsidR="00947DAE" w:rsidRPr="003F15F4" w:rsidRDefault="00947DAE" w:rsidP="00FE0CC2">
            <w:pPr>
              <w:rPr>
                <w:rFonts w:asciiTheme="minorHAnsi" w:hAnsiTheme="minorHAnsi" w:cstheme="minorHAnsi"/>
                <w:sz w:val="20"/>
                <w:szCs w:val="20"/>
              </w:rPr>
            </w:pPr>
            <w:r>
              <w:rPr>
                <w:rFonts w:asciiTheme="minorHAnsi" w:hAnsiTheme="minorHAnsi" w:cstheme="minorHAnsi"/>
                <w:sz w:val="20"/>
                <w:szCs w:val="20"/>
              </w:rPr>
              <w:t xml:space="preserve"> </w:t>
            </w:r>
          </w:p>
        </w:tc>
        <w:tc>
          <w:tcPr>
            <w:tcW w:w="1699" w:type="dxa"/>
            <w:gridSpan w:val="3"/>
            <w:shd w:val="clear" w:color="auto" w:fill="EAF1DD" w:themeFill="accent3" w:themeFillTint="33"/>
          </w:tcPr>
          <w:p w14:paraId="00115543" w14:textId="0D981FA1" w:rsidR="00947DAE" w:rsidRPr="003F15F4" w:rsidRDefault="00947DAE" w:rsidP="002178E1">
            <w:pPr>
              <w:tabs>
                <w:tab w:val="left" w:pos="174"/>
              </w:tabs>
              <w:ind w:left="-110" w:right="-111"/>
              <w:rPr>
                <w:rFonts w:asciiTheme="minorHAnsi" w:hAnsiTheme="minorHAnsi" w:cstheme="minorHAnsi"/>
                <w:sz w:val="20"/>
                <w:szCs w:val="20"/>
              </w:rPr>
            </w:pPr>
            <w:r>
              <w:rPr>
                <w:rFonts w:asciiTheme="minorHAnsi" w:hAnsiTheme="minorHAnsi" w:cstheme="minorHAnsi"/>
                <w:b/>
                <w:sz w:val="20"/>
                <w:szCs w:val="20"/>
              </w:rPr>
              <w:t xml:space="preserve"> </w:t>
            </w:r>
            <w:r w:rsidRPr="003F15F4">
              <w:rPr>
                <w:rFonts w:asciiTheme="minorHAnsi" w:hAnsiTheme="minorHAnsi" w:cstheme="minorHAnsi"/>
                <w:b/>
                <w:sz w:val="20"/>
                <w:szCs w:val="20"/>
              </w:rPr>
              <w:t>O/S Grid Map Ref</w:t>
            </w:r>
          </w:p>
        </w:tc>
        <w:tc>
          <w:tcPr>
            <w:tcW w:w="3594" w:type="dxa"/>
            <w:gridSpan w:val="7"/>
          </w:tcPr>
          <w:p w14:paraId="54E4B62D" w14:textId="64C3ECA6" w:rsidR="00947DAE" w:rsidRPr="003F15F4" w:rsidRDefault="00947DAE" w:rsidP="00FE0CC2">
            <w:pPr>
              <w:rPr>
                <w:rFonts w:asciiTheme="minorHAnsi" w:hAnsiTheme="minorHAnsi" w:cstheme="minorHAnsi"/>
                <w:sz w:val="20"/>
                <w:szCs w:val="20"/>
              </w:rPr>
            </w:pPr>
          </w:p>
        </w:tc>
        <w:tc>
          <w:tcPr>
            <w:tcW w:w="279" w:type="dxa"/>
            <w:tcBorders>
              <w:top w:val="nil"/>
              <w:bottom w:val="nil"/>
            </w:tcBorders>
          </w:tcPr>
          <w:p w14:paraId="652DBDC1" w14:textId="77777777" w:rsidR="00947DAE" w:rsidRPr="003F15F4" w:rsidRDefault="00947DAE" w:rsidP="00FE0CC2">
            <w:pPr>
              <w:rPr>
                <w:rFonts w:asciiTheme="minorHAnsi" w:hAnsiTheme="minorHAnsi" w:cstheme="minorHAnsi"/>
                <w:sz w:val="20"/>
                <w:szCs w:val="20"/>
              </w:rPr>
            </w:pPr>
          </w:p>
        </w:tc>
        <w:tc>
          <w:tcPr>
            <w:tcW w:w="2235" w:type="dxa"/>
            <w:gridSpan w:val="4"/>
            <w:shd w:val="clear" w:color="auto" w:fill="FDE9D9" w:themeFill="accent6" w:themeFillTint="33"/>
          </w:tcPr>
          <w:p w14:paraId="26D5740D" w14:textId="4BE1BCD9" w:rsidR="00947DAE" w:rsidRPr="00947DAE" w:rsidRDefault="00947DAE" w:rsidP="00FE0CC2">
            <w:pPr>
              <w:rPr>
                <w:rFonts w:asciiTheme="minorHAnsi" w:hAnsiTheme="minorHAnsi" w:cstheme="minorHAnsi"/>
                <w:b/>
                <w:bCs/>
                <w:sz w:val="20"/>
                <w:szCs w:val="20"/>
              </w:rPr>
            </w:pPr>
            <w:r w:rsidRPr="00947DAE">
              <w:rPr>
                <w:rFonts w:asciiTheme="minorHAnsi" w:hAnsiTheme="minorHAnsi" w:cstheme="minorHAnsi"/>
                <w:b/>
                <w:bCs/>
                <w:sz w:val="20"/>
                <w:szCs w:val="20"/>
              </w:rPr>
              <w:t>CERTIFICATE NUMBER</w:t>
            </w:r>
          </w:p>
        </w:tc>
        <w:tc>
          <w:tcPr>
            <w:tcW w:w="1930" w:type="dxa"/>
            <w:shd w:val="clear" w:color="auto" w:fill="auto"/>
          </w:tcPr>
          <w:p w14:paraId="68724EDB" w14:textId="77777777" w:rsidR="00947DAE" w:rsidRPr="00947DAE" w:rsidRDefault="00947DAE" w:rsidP="00947DAE">
            <w:pPr>
              <w:rPr>
                <w:rFonts w:asciiTheme="minorHAnsi" w:hAnsiTheme="minorHAnsi" w:cstheme="minorHAnsi"/>
                <w:b/>
                <w:bCs/>
                <w:sz w:val="20"/>
                <w:szCs w:val="20"/>
              </w:rPr>
            </w:pPr>
          </w:p>
        </w:tc>
      </w:tr>
      <w:tr w:rsidR="00FE0CC2" w:rsidRPr="00A016BC" w14:paraId="64D98231" w14:textId="77777777" w:rsidTr="00FD118B">
        <w:tc>
          <w:tcPr>
            <w:tcW w:w="2924" w:type="dxa"/>
            <w:gridSpan w:val="4"/>
            <w:vMerge w:val="restart"/>
            <w:shd w:val="clear" w:color="auto" w:fill="EAF1DD" w:themeFill="accent3" w:themeFillTint="33"/>
          </w:tcPr>
          <w:p w14:paraId="3D12EF04" w14:textId="77777777" w:rsidR="00FE0CC2" w:rsidRPr="003F15F4" w:rsidRDefault="00FE0CC2" w:rsidP="00FE0CC2">
            <w:pPr>
              <w:rPr>
                <w:rFonts w:asciiTheme="minorHAnsi" w:hAnsiTheme="minorHAnsi" w:cstheme="minorHAnsi"/>
                <w:b/>
                <w:sz w:val="20"/>
                <w:szCs w:val="20"/>
              </w:rPr>
            </w:pPr>
            <w:r w:rsidRPr="003F15F4">
              <w:rPr>
                <w:rFonts w:asciiTheme="minorHAnsi" w:hAnsiTheme="minorHAnsi" w:cstheme="minorHAnsi"/>
                <w:b/>
                <w:sz w:val="20"/>
                <w:szCs w:val="20"/>
              </w:rPr>
              <w:t xml:space="preserve">Directions from main road </w:t>
            </w:r>
          </w:p>
          <w:p w14:paraId="1A685428" w14:textId="33705EDC" w:rsidR="00FE0CC2" w:rsidRPr="003F15F4" w:rsidRDefault="00FE0CC2" w:rsidP="00FE0CC2">
            <w:pPr>
              <w:rPr>
                <w:rFonts w:asciiTheme="minorHAnsi" w:hAnsiTheme="minorHAnsi" w:cstheme="minorHAnsi"/>
                <w:b/>
                <w:color w:val="A6A6A6" w:themeColor="background1" w:themeShade="A6"/>
                <w:sz w:val="20"/>
                <w:szCs w:val="20"/>
              </w:rPr>
            </w:pPr>
            <w:r w:rsidRPr="003F15F4">
              <w:rPr>
                <w:rFonts w:asciiTheme="minorHAnsi" w:hAnsiTheme="minorHAnsi" w:cstheme="minorHAnsi"/>
                <w:b/>
                <w:color w:val="A6A6A6" w:themeColor="background1" w:themeShade="A6"/>
                <w:sz w:val="20"/>
                <w:szCs w:val="20"/>
              </w:rPr>
              <w:t>(include if rural/new site</w:t>
            </w:r>
            <w:r w:rsidR="00F566EE">
              <w:rPr>
                <w:rFonts w:asciiTheme="minorHAnsi" w:hAnsiTheme="minorHAnsi" w:cstheme="minorHAnsi"/>
                <w:b/>
                <w:color w:val="A6A6A6" w:themeColor="background1" w:themeShade="A6"/>
                <w:sz w:val="20"/>
                <w:szCs w:val="20"/>
              </w:rPr>
              <w:t>/</w:t>
            </w:r>
            <w:r w:rsidRPr="003F15F4">
              <w:rPr>
                <w:rFonts w:asciiTheme="minorHAnsi" w:hAnsiTheme="minorHAnsi" w:cstheme="minorHAnsi"/>
                <w:b/>
                <w:color w:val="A6A6A6" w:themeColor="background1" w:themeShade="A6"/>
                <w:sz w:val="20"/>
                <w:szCs w:val="20"/>
              </w:rPr>
              <w:t>etc)</w:t>
            </w:r>
          </w:p>
        </w:tc>
        <w:tc>
          <w:tcPr>
            <w:tcW w:w="8030" w:type="dxa"/>
            <w:gridSpan w:val="15"/>
            <w:vMerge w:val="restart"/>
          </w:tcPr>
          <w:p w14:paraId="2F7144FE" w14:textId="77777777" w:rsidR="00FE0CC2" w:rsidRPr="003F15F4" w:rsidRDefault="00FE0CC2" w:rsidP="00FE0CC2">
            <w:pPr>
              <w:rPr>
                <w:rFonts w:asciiTheme="minorHAnsi" w:hAnsiTheme="minorHAnsi" w:cstheme="minorHAnsi"/>
                <w:sz w:val="20"/>
                <w:szCs w:val="20"/>
              </w:rPr>
            </w:pPr>
          </w:p>
        </w:tc>
        <w:tc>
          <w:tcPr>
            <w:tcW w:w="279" w:type="dxa"/>
            <w:tcBorders>
              <w:top w:val="nil"/>
              <w:bottom w:val="nil"/>
            </w:tcBorders>
          </w:tcPr>
          <w:p w14:paraId="2770A289" w14:textId="77777777" w:rsidR="00FE0CC2" w:rsidRPr="003F15F4" w:rsidRDefault="00FE0CC2" w:rsidP="00FE0CC2">
            <w:pPr>
              <w:rPr>
                <w:rFonts w:asciiTheme="minorHAnsi" w:hAnsiTheme="minorHAnsi" w:cstheme="minorHAnsi"/>
                <w:sz w:val="20"/>
                <w:szCs w:val="20"/>
              </w:rPr>
            </w:pPr>
          </w:p>
        </w:tc>
        <w:tc>
          <w:tcPr>
            <w:tcW w:w="4165" w:type="dxa"/>
            <w:gridSpan w:val="5"/>
          </w:tcPr>
          <w:p w14:paraId="27182894" w14:textId="559B8F9F" w:rsidR="00FE0CC2" w:rsidRPr="003F15F4" w:rsidRDefault="00FE0CC2" w:rsidP="00FE0CC2">
            <w:pPr>
              <w:rPr>
                <w:rFonts w:asciiTheme="minorHAnsi" w:hAnsiTheme="minorHAnsi" w:cstheme="minorHAnsi"/>
                <w:sz w:val="20"/>
                <w:szCs w:val="20"/>
              </w:rPr>
            </w:pPr>
          </w:p>
        </w:tc>
      </w:tr>
      <w:tr w:rsidR="00FE0CC2" w:rsidRPr="00A016BC" w14:paraId="59C4A2BC" w14:textId="77777777" w:rsidTr="00FD118B">
        <w:tc>
          <w:tcPr>
            <w:tcW w:w="2924" w:type="dxa"/>
            <w:gridSpan w:val="4"/>
            <w:vMerge/>
            <w:shd w:val="clear" w:color="auto" w:fill="EAF1DD" w:themeFill="accent3" w:themeFillTint="33"/>
          </w:tcPr>
          <w:p w14:paraId="07647622" w14:textId="77777777" w:rsidR="00FE0CC2" w:rsidRPr="003F15F4" w:rsidRDefault="00FE0CC2" w:rsidP="00FE0CC2">
            <w:pPr>
              <w:rPr>
                <w:rFonts w:asciiTheme="minorHAnsi" w:hAnsiTheme="minorHAnsi" w:cstheme="minorHAnsi"/>
                <w:sz w:val="20"/>
                <w:szCs w:val="20"/>
              </w:rPr>
            </w:pPr>
          </w:p>
        </w:tc>
        <w:tc>
          <w:tcPr>
            <w:tcW w:w="8030" w:type="dxa"/>
            <w:gridSpan w:val="15"/>
            <w:vMerge/>
          </w:tcPr>
          <w:p w14:paraId="3414B225" w14:textId="77777777" w:rsidR="00FE0CC2" w:rsidRPr="003F15F4" w:rsidRDefault="00FE0CC2" w:rsidP="00FE0CC2">
            <w:pPr>
              <w:rPr>
                <w:rFonts w:asciiTheme="minorHAnsi" w:hAnsiTheme="minorHAnsi" w:cstheme="minorHAnsi"/>
                <w:sz w:val="20"/>
                <w:szCs w:val="20"/>
              </w:rPr>
            </w:pPr>
          </w:p>
        </w:tc>
        <w:tc>
          <w:tcPr>
            <w:tcW w:w="279" w:type="dxa"/>
            <w:tcBorders>
              <w:top w:val="nil"/>
              <w:bottom w:val="nil"/>
            </w:tcBorders>
          </w:tcPr>
          <w:p w14:paraId="19030D56" w14:textId="77777777" w:rsidR="00FE0CC2" w:rsidRPr="003F15F4" w:rsidRDefault="00FE0CC2" w:rsidP="00FE0CC2">
            <w:pPr>
              <w:rPr>
                <w:rFonts w:asciiTheme="minorHAnsi" w:hAnsiTheme="minorHAnsi" w:cstheme="minorHAnsi"/>
                <w:sz w:val="20"/>
                <w:szCs w:val="20"/>
              </w:rPr>
            </w:pPr>
          </w:p>
        </w:tc>
        <w:tc>
          <w:tcPr>
            <w:tcW w:w="1388" w:type="dxa"/>
            <w:gridSpan w:val="2"/>
          </w:tcPr>
          <w:p w14:paraId="25235231" w14:textId="77777777" w:rsidR="00FE0CC2" w:rsidRPr="003F15F4" w:rsidRDefault="00FE0CC2" w:rsidP="00FE0CC2">
            <w:pPr>
              <w:rPr>
                <w:rFonts w:asciiTheme="minorHAnsi" w:hAnsiTheme="minorHAnsi" w:cstheme="minorHAnsi"/>
                <w:b/>
                <w:color w:val="FF0000"/>
                <w:sz w:val="20"/>
                <w:szCs w:val="20"/>
              </w:rPr>
            </w:pPr>
            <w:r w:rsidRPr="003F15F4">
              <w:rPr>
                <w:rFonts w:asciiTheme="minorHAnsi" w:hAnsiTheme="minorHAnsi" w:cstheme="minorHAnsi"/>
                <w:b/>
                <w:color w:val="FF0000"/>
                <w:sz w:val="20"/>
                <w:szCs w:val="20"/>
              </w:rPr>
              <w:t>PRINT NAME</w:t>
            </w:r>
          </w:p>
        </w:tc>
        <w:tc>
          <w:tcPr>
            <w:tcW w:w="2777" w:type="dxa"/>
            <w:gridSpan w:val="3"/>
          </w:tcPr>
          <w:p w14:paraId="5714F33F" w14:textId="77777777" w:rsidR="00FE0CC2" w:rsidRPr="003F15F4" w:rsidRDefault="00FE0CC2" w:rsidP="00FE0CC2">
            <w:pPr>
              <w:rPr>
                <w:rFonts w:asciiTheme="minorHAnsi" w:hAnsiTheme="minorHAnsi" w:cstheme="minorHAnsi"/>
                <w:sz w:val="20"/>
                <w:szCs w:val="20"/>
              </w:rPr>
            </w:pPr>
          </w:p>
        </w:tc>
      </w:tr>
      <w:tr w:rsidR="00FE0CC2" w:rsidRPr="00A016BC" w14:paraId="3774C679" w14:textId="77777777" w:rsidTr="00FD118B">
        <w:tc>
          <w:tcPr>
            <w:tcW w:w="2924" w:type="dxa"/>
            <w:gridSpan w:val="4"/>
            <w:vMerge/>
            <w:shd w:val="clear" w:color="auto" w:fill="EAF1DD" w:themeFill="accent3" w:themeFillTint="33"/>
          </w:tcPr>
          <w:p w14:paraId="67A3E0E2" w14:textId="77777777" w:rsidR="00FE0CC2" w:rsidRPr="003F15F4" w:rsidRDefault="00FE0CC2" w:rsidP="00FE0CC2">
            <w:pPr>
              <w:rPr>
                <w:rFonts w:asciiTheme="minorHAnsi" w:hAnsiTheme="minorHAnsi" w:cstheme="minorHAnsi"/>
                <w:sz w:val="20"/>
                <w:szCs w:val="20"/>
              </w:rPr>
            </w:pPr>
          </w:p>
        </w:tc>
        <w:tc>
          <w:tcPr>
            <w:tcW w:w="8030" w:type="dxa"/>
            <w:gridSpan w:val="15"/>
            <w:vMerge/>
          </w:tcPr>
          <w:p w14:paraId="14F72F19" w14:textId="77777777" w:rsidR="00FE0CC2" w:rsidRPr="003F15F4" w:rsidRDefault="00FE0CC2" w:rsidP="00FE0CC2">
            <w:pPr>
              <w:rPr>
                <w:rFonts w:asciiTheme="minorHAnsi" w:hAnsiTheme="minorHAnsi" w:cstheme="minorHAnsi"/>
                <w:sz w:val="20"/>
                <w:szCs w:val="20"/>
              </w:rPr>
            </w:pPr>
          </w:p>
        </w:tc>
        <w:tc>
          <w:tcPr>
            <w:tcW w:w="279" w:type="dxa"/>
            <w:tcBorders>
              <w:top w:val="nil"/>
              <w:bottom w:val="nil"/>
            </w:tcBorders>
          </w:tcPr>
          <w:p w14:paraId="69D68242" w14:textId="77777777" w:rsidR="00FE0CC2" w:rsidRPr="003F15F4" w:rsidRDefault="00FE0CC2" w:rsidP="00FE0CC2">
            <w:pPr>
              <w:rPr>
                <w:rFonts w:asciiTheme="minorHAnsi" w:hAnsiTheme="minorHAnsi" w:cstheme="minorHAnsi"/>
                <w:sz w:val="20"/>
                <w:szCs w:val="20"/>
              </w:rPr>
            </w:pPr>
          </w:p>
        </w:tc>
        <w:tc>
          <w:tcPr>
            <w:tcW w:w="1388" w:type="dxa"/>
            <w:gridSpan w:val="2"/>
          </w:tcPr>
          <w:p w14:paraId="6550164F" w14:textId="77777777" w:rsidR="00FE0CC2" w:rsidRPr="003F15F4" w:rsidRDefault="00FE0CC2" w:rsidP="00FE0CC2">
            <w:pPr>
              <w:rPr>
                <w:rFonts w:asciiTheme="minorHAnsi" w:hAnsiTheme="minorHAnsi" w:cstheme="minorHAnsi"/>
                <w:b/>
                <w:color w:val="FF0000"/>
                <w:sz w:val="20"/>
                <w:szCs w:val="20"/>
              </w:rPr>
            </w:pPr>
            <w:r w:rsidRPr="003F15F4">
              <w:rPr>
                <w:rFonts w:asciiTheme="minorHAnsi" w:hAnsiTheme="minorHAnsi" w:cstheme="minorHAnsi"/>
                <w:b/>
                <w:color w:val="FF0000"/>
                <w:sz w:val="20"/>
                <w:szCs w:val="20"/>
              </w:rPr>
              <w:t>POSITION</w:t>
            </w:r>
          </w:p>
        </w:tc>
        <w:tc>
          <w:tcPr>
            <w:tcW w:w="2777" w:type="dxa"/>
            <w:gridSpan w:val="3"/>
          </w:tcPr>
          <w:p w14:paraId="4C74C9F6" w14:textId="77777777" w:rsidR="00FE0CC2" w:rsidRPr="003F15F4" w:rsidRDefault="00FE0CC2" w:rsidP="00FE0CC2">
            <w:pPr>
              <w:rPr>
                <w:rFonts w:asciiTheme="minorHAnsi" w:hAnsiTheme="minorHAnsi" w:cstheme="minorHAnsi"/>
                <w:sz w:val="20"/>
                <w:szCs w:val="20"/>
              </w:rPr>
            </w:pPr>
          </w:p>
        </w:tc>
      </w:tr>
      <w:tr w:rsidR="00FE0CC2" w:rsidRPr="00A016BC" w14:paraId="50C84E95" w14:textId="77777777" w:rsidTr="00FD118B">
        <w:tc>
          <w:tcPr>
            <w:tcW w:w="10954" w:type="dxa"/>
            <w:gridSpan w:val="19"/>
            <w:vMerge w:val="restart"/>
            <w:vAlign w:val="center"/>
          </w:tcPr>
          <w:p w14:paraId="15EEDD36" w14:textId="77777777" w:rsidR="00FE0CC2" w:rsidRPr="003F15F4" w:rsidRDefault="00FE0CC2" w:rsidP="00FE0CC2">
            <w:pPr>
              <w:jc w:val="center"/>
              <w:rPr>
                <w:rFonts w:asciiTheme="minorHAnsi" w:hAnsiTheme="minorHAnsi" w:cstheme="minorHAnsi"/>
                <w:b/>
                <w:i/>
                <w:color w:val="FF0000"/>
                <w:sz w:val="20"/>
                <w:szCs w:val="20"/>
              </w:rPr>
            </w:pPr>
            <w:r w:rsidRPr="003F15F4">
              <w:rPr>
                <w:rFonts w:asciiTheme="minorHAnsi" w:hAnsiTheme="minorHAnsi" w:cstheme="minorHAnsi"/>
                <w:b/>
                <w:i/>
                <w:color w:val="FF0000"/>
                <w:sz w:val="20"/>
                <w:szCs w:val="20"/>
              </w:rPr>
              <w:t xml:space="preserve">IF THIS FORM IS NOT COMPLETED AS APPROPRIATE, OR THE HAZARD AND SITE RISK STATEMENT IS NOT ENCLOSED, </w:t>
            </w:r>
          </w:p>
          <w:p w14:paraId="07A91E83" w14:textId="77777777" w:rsidR="00FE0CC2" w:rsidRPr="003F15F4" w:rsidRDefault="00FE0CC2" w:rsidP="00FE0CC2">
            <w:pPr>
              <w:jc w:val="center"/>
              <w:rPr>
                <w:rFonts w:asciiTheme="minorHAnsi" w:hAnsiTheme="minorHAnsi" w:cstheme="minorHAnsi"/>
                <w:b/>
                <w:i/>
                <w:color w:val="FF0000"/>
                <w:sz w:val="20"/>
                <w:szCs w:val="20"/>
              </w:rPr>
            </w:pPr>
            <w:r w:rsidRPr="003F15F4">
              <w:rPr>
                <w:rFonts w:asciiTheme="minorHAnsi" w:hAnsiTheme="minorHAnsi" w:cstheme="minorHAnsi"/>
                <w:b/>
                <w:i/>
                <w:color w:val="FF0000"/>
                <w:sz w:val="20"/>
                <w:szCs w:val="20"/>
              </w:rPr>
              <w:t>IT WILL BE RETURNED UNPROCESSED</w:t>
            </w:r>
          </w:p>
        </w:tc>
        <w:tc>
          <w:tcPr>
            <w:tcW w:w="279" w:type="dxa"/>
            <w:tcBorders>
              <w:top w:val="nil"/>
              <w:bottom w:val="nil"/>
            </w:tcBorders>
          </w:tcPr>
          <w:p w14:paraId="7E043C69" w14:textId="77777777" w:rsidR="00FE0CC2" w:rsidRPr="003F15F4" w:rsidRDefault="00FE0CC2" w:rsidP="00FE0CC2">
            <w:pPr>
              <w:rPr>
                <w:rFonts w:asciiTheme="minorHAnsi" w:hAnsiTheme="minorHAnsi" w:cstheme="minorHAnsi"/>
                <w:sz w:val="20"/>
                <w:szCs w:val="20"/>
              </w:rPr>
            </w:pPr>
          </w:p>
        </w:tc>
        <w:tc>
          <w:tcPr>
            <w:tcW w:w="1388" w:type="dxa"/>
            <w:gridSpan w:val="2"/>
          </w:tcPr>
          <w:p w14:paraId="038E8A86" w14:textId="77777777" w:rsidR="00FE0CC2" w:rsidRPr="003F15F4" w:rsidRDefault="00FE0CC2" w:rsidP="00FE0CC2">
            <w:pPr>
              <w:rPr>
                <w:rFonts w:asciiTheme="minorHAnsi" w:hAnsiTheme="minorHAnsi" w:cstheme="minorHAnsi"/>
                <w:b/>
                <w:color w:val="FF0000"/>
                <w:sz w:val="20"/>
                <w:szCs w:val="20"/>
              </w:rPr>
            </w:pPr>
            <w:r w:rsidRPr="003F15F4">
              <w:rPr>
                <w:rFonts w:asciiTheme="minorHAnsi" w:hAnsiTheme="minorHAnsi" w:cstheme="minorHAnsi"/>
                <w:b/>
                <w:color w:val="FF0000"/>
                <w:sz w:val="20"/>
                <w:szCs w:val="20"/>
              </w:rPr>
              <w:t>DATE</w:t>
            </w:r>
          </w:p>
        </w:tc>
        <w:tc>
          <w:tcPr>
            <w:tcW w:w="2777" w:type="dxa"/>
            <w:gridSpan w:val="3"/>
          </w:tcPr>
          <w:p w14:paraId="0E64EC42" w14:textId="77777777" w:rsidR="00FE0CC2" w:rsidRPr="003F15F4" w:rsidRDefault="00FE0CC2" w:rsidP="00FE0CC2">
            <w:pPr>
              <w:rPr>
                <w:rFonts w:asciiTheme="minorHAnsi" w:hAnsiTheme="minorHAnsi" w:cstheme="minorHAnsi"/>
                <w:sz w:val="20"/>
                <w:szCs w:val="20"/>
              </w:rPr>
            </w:pPr>
          </w:p>
        </w:tc>
      </w:tr>
      <w:tr w:rsidR="00FE0CC2" w:rsidRPr="00A016BC" w14:paraId="071D6D6C" w14:textId="77777777" w:rsidTr="00FD118B">
        <w:tc>
          <w:tcPr>
            <w:tcW w:w="10954" w:type="dxa"/>
            <w:gridSpan w:val="19"/>
            <w:vMerge/>
          </w:tcPr>
          <w:p w14:paraId="2F7B8338" w14:textId="77777777" w:rsidR="00FE0CC2" w:rsidRPr="00A016BC" w:rsidRDefault="00FE0CC2" w:rsidP="00FE0CC2">
            <w:pPr>
              <w:rPr>
                <w:rFonts w:cstheme="minorHAnsi"/>
                <w:sz w:val="20"/>
                <w:szCs w:val="20"/>
              </w:rPr>
            </w:pPr>
          </w:p>
        </w:tc>
        <w:tc>
          <w:tcPr>
            <w:tcW w:w="279" w:type="dxa"/>
            <w:tcBorders>
              <w:top w:val="nil"/>
              <w:bottom w:val="nil"/>
            </w:tcBorders>
          </w:tcPr>
          <w:p w14:paraId="3065D40F" w14:textId="77777777" w:rsidR="00FE0CC2" w:rsidRPr="00A016BC" w:rsidRDefault="00FE0CC2" w:rsidP="00FE0CC2">
            <w:pPr>
              <w:rPr>
                <w:rFonts w:cstheme="minorHAnsi"/>
                <w:sz w:val="20"/>
                <w:szCs w:val="20"/>
              </w:rPr>
            </w:pPr>
          </w:p>
        </w:tc>
        <w:tc>
          <w:tcPr>
            <w:tcW w:w="4165" w:type="dxa"/>
            <w:gridSpan w:val="5"/>
          </w:tcPr>
          <w:p w14:paraId="4D851FAF" w14:textId="77777777" w:rsidR="00FE0CC2" w:rsidRPr="00A016BC" w:rsidRDefault="00FE0CC2" w:rsidP="00FE0CC2">
            <w:pPr>
              <w:rPr>
                <w:rFonts w:cstheme="minorHAnsi"/>
                <w:sz w:val="20"/>
                <w:szCs w:val="20"/>
              </w:rPr>
            </w:pPr>
          </w:p>
        </w:tc>
      </w:tr>
      <w:bookmarkEnd w:id="9"/>
    </w:tbl>
    <w:p w14:paraId="0EFB6A7B" w14:textId="77777777" w:rsidR="00A24872" w:rsidRDefault="00A24872" w:rsidP="00A24872"/>
    <w:p w14:paraId="5E30A488" w14:textId="77777777" w:rsidR="00054668" w:rsidRPr="00A24872" w:rsidRDefault="00054668" w:rsidP="00054668">
      <w:pPr>
        <w:keepNext/>
        <w:rPr>
          <w:rFonts w:asciiTheme="minorHAnsi" w:hAnsiTheme="minorHAnsi" w:cstheme="minorHAnsi"/>
        </w:rPr>
      </w:pPr>
    </w:p>
    <w:p w14:paraId="0B24E9EC" w14:textId="09729183" w:rsidR="002C189B" w:rsidRDefault="002C189B" w:rsidP="00054668">
      <w:pPr>
        <w:spacing w:line="240" w:lineRule="atLeast"/>
        <w:ind w:left="1080" w:hanging="1080"/>
        <w:jc w:val="both"/>
        <w:rPr>
          <w:rFonts w:ascii="Verdana" w:hAnsi="Verdana"/>
          <w:b/>
        </w:rPr>
        <w:sectPr w:rsidR="002C189B" w:rsidSect="00D30ED9">
          <w:pgSz w:w="16838" w:h="11906" w:orient="landscape"/>
          <w:pgMar w:top="720" w:right="720" w:bottom="720" w:left="720" w:header="708" w:footer="708" w:gutter="0"/>
          <w:cols w:space="708"/>
          <w:docGrid w:linePitch="360"/>
        </w:sectPr>
      </w:pPr>
    </w:p>
    <w:p w14:paraId="222EC785" w14:textId="46E91860" w:rsidR="002D6D24" w:rsidRPr="002D6D24" w:rsidRDefault="00151A65" w:rsidP="002D6D24">
      <w:pPr>
        <w:jc w:val="right"/>
        <w:rPr>
          <w:rFonts w:asciiTheme="minorHAnsi" w:hAnsiTheme="minorHAnsi" w:cstheme="minorHAnsi"/>
          <w:b/>
          <w:sz w:val="28"/>
          <w:szCs w:val="28"/>
          <w:lang w:val="en-US"/>
        </w:rPr>
      </w:pPr>
      <w:bookmarkStart w:id="10" w:name="_Hlk129165396"/>
      <w:r>
        <w:rPr>
          <w:rFonts w:asciiTheme="minorHAnsi" w:hAnsiTheme="minorHAnsi" w:cstheme="minorHAnsi"/>
          <w:b/>
          <w:sz w:val="28"/>
          <w:szCs w:val="28"/>
          <w:lang w:val="en-US"/>
        </w:rPr>
        <w:lastRenderedPageBreak/>
        <w:t>APPENDIX</w:t>
      </w:r>
      <w:r w:rsidR="002D6D24" w:rsidRPr="002D6D24">
        <w:rPr>
          <w:rFonts w:asciiTheme="minorHAnsi" w:hAnsiTheme="minorHAnsi" w:cstheme="minorHAnsi"/>
          <w:b/>
          <w:sz w:val="28"/>
          <w:szCs w:val="28"/>
          <w:lang w:val="en-US"/>
        </w:rPr>
        <w:t xml:space="preserve"> F (lists)</w:t>
      </w:r>
    </w:p>
    <w:tbl>
      <w:tblPr>
        <w:tblStyle w:val="TableGrid"/>
        <w:tblW w:w="0" w:type="auto"/>
        <w:tblLook w:val="04A0" w:firstRow="1" w:lastRow="0" w:firstColumn="1" w:lastColumn="0" w:noHBand="0" w:noVBand="1"/>
      </w:tblPr>
      <w:tblGrid>
        <w:gridCol w:w="2223"/>
        <w:gridCol w:w="6793"/>
      </w:tblGrid>
      <w:tr w:rsidR="002D6D24" w14:paraId="2ADB0804" w14:textId="77777777" w:rsidTr="002D6D24">
        <w:tc>
          <w:tcPr>
            <w:tcW w:w="10314" w:type="dxa"/>
            <w:gridSpan w:val="2"/>
            <w:shd w:val="clear" w:color="auto" w:fill="EAF1DD" w:themeFill="accent3" w:themeFillTint="33"/>
          </w:tcPr>
          <w:p w14:paraId="77A90969" w14:textId="2AB981C4" w:rsidR="002D6D24" w:rsidRPr="002D6D24" w:rsidRDefault="002D6D24" w:rsidP="002D6D24">
            <w:pPr>
              <w:jc w:val="center"/>
              <w:rPr>
                <w:rFonts w:asciiTheme="minorHAnsi" w:hAnsiTheme="minorHAnsi" w:cstheme="minorHAnsi"/>
                <w:b/>
                <w:sz w:val="24"/>
                <w:szCs w:val="24"/>
                <w:lang w:val="en-US"/>
              </w:rPr>
            </w:pPr>
            <w:r w:rsidRPr="002D6D24">
              <w:rPr>
                <w:rFonts w:asciiTheme="minorHAnsi" w:hAnsiTheme="minorHAnsi" w:cstheme="minorHAnsi"/>
                <w:b/>
                <w:sz w:val="24"/>
                <w:szCs w:val="24"/>
                <w:lang w:val="en-US"/>
              </w:rPr>
              <w:t xml:space="preserve">KEY TO COMPLETION OF </w:t>
            </w:r>
            <w:r w:rsidR="00151A65">
              <w:rPr>
                <w:rFonts w:asciiTheme="minorHAnsi" w:hAnsiTheme="minorHAnsi" w:cstheme="minorHAnsi"/>
                <w:b/>
                <w:sz w:val="24"/>
                <w:szCs w:val="24"/>
                <w:lang w:val="en-US"/>
              </w:rPr>
              <w:t>APPENDIX</w:t>
            </w:r>
            <w:r w:rsidRPr="002D6D24">
              <w:rPr>
                <w:rFonts w:asciiTheme="minorHAnsi" w:hAnsiTheme="minorHAnsi" w:cstheme="minorHAnsi"/>
                <w:b/>
                <w:sz w:val="24"/>
                <w:szCs w:val="24"/>
                <w:lang w:val="en-US"/>
              </w:rPr>
              <w:t xml:space="preserve"> F</w:t>
            </w:r>
          </w:p>
        </w:tc>
      </w:tr>
      <w:tr w:rsidR="002D6D24" w14:paraId="0E24D313" w14:textId="77777777" w:rsidTr="002D6D24">
        <w:tc>
          <w:tcPr>
            <w:tcW w:w="10314" w:type="dxa"/>
            <w:gridSpan w:val="2"/>
          </w:tcPr>
          <w:p w14:paraId="2FCF597F"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Select option 1, 2 or 3 in the ‘Notice of’ field, then select the appropriate data from the following lists.</w:t>
            </w:r>
          </w:p>
          <w:p w14:paraId="40A92106"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i.e.  If number 1 is selected, complete all the fields marked (1) below.</w:t>
            </w:r>
          </w:p>
          <w:p w14:paraId="3364AC63" w14:textId="77777777" w:rsidR="002D6D24" w:rsidRPr="002D6D24" w:rsidRDefault="002D6D24" w:rsidP="002D6D24">
            <w:pPr>
              <w:rPr>
                <w:rFonts w:asciiTheme="minorHAnsi" w:hAnsiTheme="minorHAnsi" w:cstheme="minorHAnsi"/>
                <w:b/>
                <w:sz w:val="20"/>
                <w:szCs w:val="20"/>
                <w:lang w:val="en-US"/>
              </w:rPr>
            </w:pPr>
          </w:p>
          <w:p w14:paraId="38361733" w14:textId="588FD573" w:rsidR="002D6D24" w:rsidRPr="002D6D24" w:rsidRDefault="006944D0" w:rsidP="002D6D24">
            <w:pPr>
              <w:rPr>
                <w:rFonts w:asciiTheme="minorHAnsi" w:hAnsiTheme="minorHAnsi" w:cstheme="minorHAnsi"/>
                <w:b/>
                <w:sz w:val="20"/>
                <w:szCs w:val="20"/>
                <w:lang w:val="en-US"/>
              </w:rPr>
            </w:pPr>
            <w:r>
              <w:rPr>
                <w:rFonts w:asciiTheme="minorHAnsi" w:hAnsiTheme="minorHAnsi" w:cstheme="minorHAnsi"/>
                <w:b/>
                <w:sz w:val="20"/>
                <w:szCs w:val="20"/>
                <w:lang w:val="en-US"/>
              </w:rPr>
              <w:t>NB:</w:t>
            </w:r>
            <w:r w:rsidR="002D6D24" w:rsidRPr="002D6D24">
              <w:rPr>
                <w:rFonts w:asciiTheme="minorHAnsi" w:hAnsiTheme="minorHAnsi" w:cstheme="minorHAnsi"/>
                <w:b/>
                <w:sz w:val="20"/>
                <w:szCs w:val="20"/>
                <w:lang w:val="en-US"/>
              </w:rPr>
              <w:t xml:space="preserve">  If number 3 is selected, complete all the fields relevant to the variation.</w:t>
            </w:r>
          </w:p>
        </w:tc>
      </w:tr>
      <w:tr w:rsidR="002D6D24" w14:paraId="5F7044E3" w14:textId="77777777" w:rsidTr="002D6D24">
        <w:tc>
          <w:tcPr>
            <w:tcW w:w="2376" w:type="dxa"/>
          </w:tcPr>
          <w:p w14:paraId="35C247AF"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NOTICE OF</w:t>
            </w:r>
          </w:p>
        </w:tc>
        <w:tc>
          <w:tcPr>
            <w:tcW w:w="7938" w:type="dxa"/>
          </w:tcPr>
          <w:p w14:paraId="7944DEDC" w14:textId="77777777" w:rsidR="002D6D24" w:rsidRPr="002D6D24" w:rsidRDefault="002D6D24" w:rsidP="007241F0">
            <w:pPr>
              <w:pStyle w:val="ListParagraph"/>
              <w:numPr>
                <w:ilvl w:val="0"/>
                <w:numId w:val="20"/>
              </w:numPr>
              <w:rPr>
                <w:rFonts w:asciiTheme="minorHAnsi" w:hAnsiTheme="minorHAnsi" w:cstheme="minorHAnsi"/>
                <w:sz w:val="20"/>
                <w:szCs w:val="20"/>
                <w:lang w:val="en-US"/>
              </w:rPr>
            </w:pPr>
            <w:r w:rsidRPr="002D6D24">
              <w:rPr>
                <w:rFonts w:asciiTheme="minorHAnsi" w:hAnsiTheme="minorHAnsi" w:cstheme="minorHAnsi"/>
                <w:sz w:val="20"/>
                <w:szCs w:val="20"/>
                <w:lang w:val="en-US"/>
              </w:rPr>
              <w:t>Application for a Unique Reference Number (URN)</w:t>
            </w:r>
          </w:p>
          <w:p w14:paraId="62269967" w14:textId="77777777" w:rsidR="002D6D24" w:rsidRPr="002D6D24" w:rsidRDefault="002D6D24" w:rsidP="007241F0">
            <w:pPr>
              <w:pStyle w:val="ListParagraph"/>
              <w:numPr>
                <w:ilvl w:val="0"/>
                <w:numId w:val="20"/>
              </w:numPr>
              <w:rPr>
                <w:rFonts w:asciiTheme="minorHAnsi" w:hAnsiTheme="minorHAnsi" w:cstheme="minorHAnsi"/>
                <w:sz w:val="20"/>
                <w:szCs w:val="20"/>
                <w:lang w:val="en-US"/>
              </w:rPr>
            </w:pPr>
            <w:r w:rsidRPr="002D6D24">
              <w:rPr>
                <w:rFonts w:asciiTheme="minorHAnsi" w:hAnsiTheme="minorHAnsi" w:cstheme="minorHAnsi"/>
                <w:sz w:val="20"/>
                <w:szCs w:val="20"/>
                <w:lang w:val="en-US"/>
              </w:rPr>
              <w:t>Application to reinstate a Unique Reference Number (URN)</w:t>
            </w:r>
          </w:p>
          <w:p w14:paraId="7DD7EB71" w14:textId="77777777" w:rsidR="002D6D24" w:rsidRPr="002D6D24" w:rsidRDefault="002D6D24" w:rsidP="007241F0">
            <w:pPr>
              <w:pStyle w:val="ListParagraph"/>
              <w:numPr>
                <w:ilvl w:val="0"/>
                <w:numId w:val="20"/>
              </w:numPr>
              <w:rPr>
                <w:rFonts w:asciiTheme="minorHAnsi" w:hAnsiTheme="minorHAnsi" w:cstheme="minorHAnsi"/>
                <w:sz w:val="20"/>
                <w:szCs w:val="20"/>
                <w:lang w:val="en-US"/>
              </w:rPr>
            </w:pPr>
            <w:r w:rsidRPr="002D6D24">
              <w:rPr>
                <w:rFonts w:asciiTheme="minorHAnsi" w:hAnsiTheme="minorHAnsi" w:cstheme="minorHAnsi"/>
                <w:sz w:val="20"/>
                <w:szCs w:val="20"/>
                <w:lang w:val="en-US"/>
              </w:rPr>
              <w:t>Variation to an existing security system</w:t>
            </w:r>
          </w:p>
        </w:tc>
      </w:tr>
      <w:tr w:rsidR="002D6D24" w14:paraId="40EC6B31" w14:textId="77777777" w:rsidTr="002D6D24">
        <w:tc>
          <w:tcPr>
            <w:tcW w:w="2376" w:type="dxa"/>
          </w:tcPr>
          <w:p w14:paraId="710F9599"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 xml:space="preserve">VARIATION REASON(S) </w:t>
            </w:r>
          </w:p>
          <w:p w14:paraId="7DEB0650"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(1 2 3)</w:t>
            </w:r>
          </w:p>
        </w:tc>
        <w:tc>
          <w:tcPr>
            <w:tcW w:w="7938" w:type="dxa"/>
          </w:tcPr>
          <w:p w14:paraId="3C5E3575"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Upgrade to Confirmation</w:t>
            </w:r>
          </w:p>
          <w:p w14:paraId="05358FDE" w14:textId="77777777" w:rsidR="002D6D24" w:rsidRPr="002D6D24" w:rsidRDefault="002D6D24" w:rsidP="002D6D24">
            <w:pPr>
              <w:rPr>
                <w:rFonts w:asciiTheme="minorHAnsi" w:hAnsiTheme="minorHAnsi" w:cstheme="minorHAnsi"/>
                <w:sz w:val="20"/>
                <w:szCs w:val="20"/>
                <w:lang w:val="en-US"/>
              </w:rPr>
            </w:pPr>
            <w:proofErr w:type="spellStart"/>
            <w:r w:rsidRPr="002D6D24">
              <w:rPr>
                <w:rFonts w:asciiTheme="minorHAnsi" w:hAnsiTheme="minorHAnsi" w:cstheme="minorHAnsi"/>
                <w:sz w:val="20"/>
                <w:szCs w:val="20"/>
                <w:lang w:val="en-US"/>
              </w:rPr>
              <w:t>Signalling</w:t>
            </w:r>
            <w:proofErr w:type="spellEnd"/>
            <w:r w:rsidRPr="002D6D24">
              <w:rPr>
                <w:rFonts w:asciiTheme="minorHAnsi" w:hAnsiTheme="minorHAnsi" w:cstheme="minorHAnsi"/>
                <w:sz w:val="20"/>
                <w:szCs w:val="20"/>
                <w:lang w:val="en-US"/>
              </w:rPr>
              <w:t xml:space="preserve"> Amendment</w:t>
            </w:r>
          </w:p>
          <w:p w14:paraId="72DCDA43"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New User</w:t>
            </w:r>
          </w:p>
          <w:p w14:paraId="1DAE3966"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Change of User Name</w:t>
            </w:r>
          </w:p>
          <w:p w14:paraId="3FDCB7AD"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Address Amendment</w:t>
            </w:r>
          </w:p>
          <w:p w14:paraId="117F357A"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Additional Features</w:t>
            </w:r>
          </w:p>
          <w:p w14:paraId="583343B0"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Takeover from Another Maintainer</w:t>
            </w:r>
          </w:p>
          <w:p w14:paraId="41B8A3E2"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Change of Alarm Receiving Centre</w:t>
            </w:r>
          </w:p>
          <w:p w14:paraId="6373F2FC"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Cancellation of URN</w:t>
            </w:r>
          </w:p>
          <w:p w14:paraId="723D9E3C"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System Removed</w:t>
            </w:r>
          </w:p>
        </w:tc>
      </w:tr>
      <w:tr w:rsidR="002D6D24" w14:paraId="171AD73B" w14:textId="77777777" w:rsidTr="002D6D24">
        <w:tc>
          <w:tcPr>
            <w:tcW w:w="2376" w:type="dxa"/>
          </w:tcPr>
          <w:p w14:paraId="48D91955"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TYPE OF PREMISES</w:t>
            </w:r>
          </w:p>
          <w:p w14:paraId="4BADA63F"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(1)</w:t>
            </w:r>
          </w:p>
        </w:tc>
        <w:tc>
          <w:tcPr>
            <w:tcW w:w="7938" w:type="dxa"/>
          </w:tcPr>
          <w:p w14:paraId="5FCFACF4"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Retail</w:t>
            </w:r>
          </w:p>
          <w:p w14:paraId="3D2B0653"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Commercial</w:t>
            </w:r>
          </w:p>
          <w:p w14:paraId="369E7765"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Public Sector</w:t>
            </w:r>
          </w:p>
          <w:p w14:paraId="78571DFA"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Licensed</w:t>
            </w:r>
          </w:p>
          <w:p w14:paraId="4125FA2E"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Domestic</w:t>
            </w:r>
          </w:p>
          <w:p w14:paraId="68FB8203"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Industrial</w:t>
            </w:r>
          </w:p>
          <w:p w14:paraId="13B79BFD"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Bank / Financial</w:t>
            </w:r>
          </w:p>
          <w:p w14:paraId="05E7E5CC"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Institutional</w:t>
            </w:r>
          </w:p>
          <w:p w14:paraId="2C676F05"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Other</w:t>
            </w:r>
          </w:p>
        </w:tc>
      </w:tr>
      <w:tr w:rsidR="002D6D24" w14:paraId="16EEF9EF" w14:textId="77777777" w:rsidTr="002D6D24">
        <w:tc>
          <w:tcPr>
            <w:tcW w:w="2376" w:type="dxa"/>
          </w:tcPr>
          <w:p w14:paraId="7BBF9FB0"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TYPE OF SYSTEM</w:t>
            </w:r>
          </w:p>
          <w:p w14:paraId="015E180E"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(1)</w:t>
            </w:r>
          </w:p>
        </w:tc>
        <w:tc>
          <w:tcPr>
            <w:tcW w:w="7938" w:type="dxa"/>
          </w:tcPr>
          <w:p w14:paraId="11CD80F8"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Intruder Alarm (IAS)</w:t>
            </w:r>
          </w:p>
          <w:p w14:paraId="13D96032"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Hold Up Alarm (HUA)</w:t>
            </w:r>
          </w:p>
          <w:p w14:paraId="154C22B0"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Combined IAS/HUA</w:t>
            </w:r>
          </w:p>
          <w:p w14:paraId="24DB84D5" w14:textId="08A3F1BB" w:rsidR="002D6D24" w:rsidRPr="002D6D24" w:rsidRDefault="00B8259A" w:rsidP="002D6D24">
            <w:pPr>
              <w:rPr>
                <w:rFonts w:asciiTheme="minorHAnsi" w:hAnsiTheme="minorHAnsi" w:cstheme="minorHAnsi"/>
                <w:sz w:val="20"/>
                <w:szCs w:val="20"/>
                <w:lang w:val="en-US"/>
              </w:rPr>
            </w:pPr>
            <w:r>
              <w:rPr>
                <w:rFonts w:asciiTheme="minorHAnsi" w:hAnsiTheme="minorHAnsi" w:cstheme="minorHAnsi"/>
                <w:sz w:val="20"/>
                <w:szCs w:val="20"/>
                <w:lang w:val="en-US"/>
              </w:rPr>
              <w:t xml:space="preserve">Detector </w:t>
            </w:r>
            <w:r w:rsidR="0051178A">
              <w:rPr>
                <w:rFonts w:asciiTheme="minorHAnsi" w:hAnsiTheme="minorHAnsi" w:cstheme="minorHAnsi"/>
                <w:sz w:val="20"/>
                <w:szCs w:val="20"/>
                <w:lang w:val="en-US"/>
              </w:rPr>
              <w:t>A</w:t>
            </w:r>
            <w:r>
              <w:rPr>
                <w:rFonts w:asciiTheme="minorHAnsi" w:hAnsiTheme="minorHAnsi" w:cstheme="minorHAnsi"/>
                <w:sz w:val="20"/>
                <w:szCs w:val="20"/>
                <w:lang w:val="en-US"/>
              </w:rPr>
              <w:t xml:space="preserve">ctivated </w:t>
            </w:r>
            <w:r w:rsidR="002D6D24" w:rsidRPr="002D6D24">
              <w:rPr>
                <w:rFonts w:asciiTheme="minorHAnsi" w:hAnsiTheme="minorHAnsi" w:cstheme="minorHAnsi"/>
                <w:sz w:val="20"/>
                <w:szCs w:val="20"/>
                <w:lang w:val="en-US"/>
              </w:rPr>
              <w:t>CCTV</w:t>
            </w:r>
          </w:p>
          <w:p w14:paraId="148394C5"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Lone Worker</w:t>
            </w:r>
          </w:p>
        </w:tc>
      </w:tr>
      <w:tr w:rsidR="002D6D24" w14:paraId="7D541155" w14:textId="77777777" w:rsidTr="002D6D24">
        <w:tc>
          <w:tcPr>
            <w:tcW w:w="2376" w:type="dxa"/>
          </w:tcPr>
          <w:p w14:paraId="68F71608"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TYPE OF CONFIRMATION</w:t>
            </w:r>
          </w:p>
          <w:p w14:paraId="6A152F0C"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(1 2 3)</w:t>
            </w:r>
          </w:p>
        </w:tc>
        <w:tc>
          <w:tcPr>
            <w:tcW w:w="7938" w:type="dxa"/>
          </w:tcPr>
          <w:p w14:paraId="49BAC45D"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Audio</w:t>
            </w:r>
          </w:p>
          <w:p w14:paraId="1D0BF7EF"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Visual</w:t>
            </w:r>
          </w:p>
          <w:p w14:paraId="6F333EA0"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Sequential</w:t>
            </w:r>
          </w:p>
          <w:p w14:paraId="1BF65FD0"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Audio &amp; Sequential</w:t>
            </w:r>
          </w:p>
          <w:p w14:paraId="55C66064"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Visual &amp; Sequential</w:t>
            </w:r>
          </w:p>
          <w:p w14:paraId="366CAE27"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Visual &amp; Audio</w:t>
            </w:r>
          </w:p>
          <w:p w14:paraId="0261CF23"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Visual, Audio &amp; Sequential</w:t>
            </w:r>
          </w:p>
        </w:tc>
      </w:tr>
      <w:tr w:rsidR="002D6D24" w14:paraId="62CC803D" w14:textId="77777777" w:rsidTr="002D6D24">
        <w:tc>
          <w:tcPr>
            <w:tcW w:w="2376" w:type="dxa"/>
          </w:tcPr>
          <w:p w14:paraId="1D29DCC0"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ADDITIONAL FEATURES</w:t>
            </w:r>
          </w:p>
          <w:p w14:paraId="6A066752"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(1 2 3)</w:t>
            </w:r>
          </w:p>
        </w:tc>
        <w:tc>
          <w:tcPr>
            <w:tcW w:w="7938" w:type="dxa"/>
          </w:tcPr>
          <w:p w14:paraId="12B6B020"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None</w:t>
            </w:r>
          </w:p>
          <w:p w14:paraId="058F6E5B"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Fog (Intruder)</w:t>
            </w:r>
          </w:p>
          <w:p w14:paraId="6A894B68"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CCTV</w:t>
            </w:r>
          </w:p>
          <w:p w14:paraId="301ED762"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Lighting</w:t>
            </w:r>
          </w:p>
          <w:p w14:paraId="2A399515"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Chemical Trace</w:t>
            </w:r>
          </w:p>
          <w:p w14:paraId="7E190F3B"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Access Control</w:t>
            </w:r>
          </w:p>
          <w:p w14:paraId="226A4B03"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Fog (HUA)</w:t>
            </w:r>
          </w:p>
        </w:tc>
      </w:tr>
      <w:tr w:rsidR="002D6D24" w14:paraId="5D7EFA64" w14:textId="77777777" w:rsidTr="002D6D24">
        <w:tc>
          <w:tcPr>
            <w:tcW w:w="2376" w:type="dxa"/>
          </w:tcPr>
          <w:p w14:paraId="5A608F4E"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GRADE OF SYSTEM</w:t>
            </w:r>
          </w:p>
          <w:p w14:paraId="456699CC"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(1 2 3)</w:t>
            </w:r>
          </w:p>
        </w:tc>
        <w:tc>
          <w:tcPr>
            <w:tcW w:w="7938" w:type="dxa"/>
          </w:tcPr>
          <w:p w14:paraId="0C27079F"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Grade 2</w:t>
            </w:r>
          </w:p>
          <w:p w14:paraId="505C1070"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Grade 3</w:t>
            </w:r>
          </w:p>
          <w:p w14:paraId="76EF82EF"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Grade 4</w:t>
            </w:r>
          </w:p>
        </w:tc>
      </w:tr>
      <w:tr w:rsidR="002D6D24" w14:paraId="3081EBB2" w14:textId="77777777" w:rsidTr="002D6D24">
        <w:tc>
          <w:tcPr>
            <w:tcW w:w="2376" w:type="dxa"/>
          </w:tcPr>
          <w:p w14:paraId="6B58B9FF"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STANDARD TO WHICH INSTALLED</w:t>
            </w:r>
          </w:p>
          <w:p w14:paraId="45E46C83"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(1)</w:t>
            </w:r>
          </w:p>
        </w:tc>
        <w:tc>
          <w:tcPr>
            <w:tcW w:w="7938" w:type="dxa"/>
          </w:tcPr>
          <w:p w14:paraId="6723C79C" w14:textId="77777777" w:rsidR="002D6D24" w:rsidRPr="001B1E06" w:rsidRDefault="002D6D24" w:rsidP="002D6D24">
            <w:pPr>
              <w:rPr>
                <w:rFonts w:asciiTheme="minorHAnsi" w:hAnsiTheme="minorHAnsi" w:cstheme="minorHAnsi"/>
                <w:sz w:val="20"/>
                <w:szCs w:val="20"/>
                <w:lang w:val="de-DE"/>
              </w:rPr>
            </w:pPr>
            <w:r w:rsidRPr="001B1E06">
              <w:rPr>
                <w:rFonts w:asciiTheme="minorHAnsi" w:hAnsiTheme="minorHAnsi" w:cstheme="minorHAnsi"/>
                <w:sz w:val="20"/>
                <w:szCs w:val="20"/>
                <w:lang w:val="de-DE"/>
              </w:rPr>
              <w:t>BS 4737</w:t>
            </w:r>
          </w:p>
          <w:p w14:paraId="62ADACB2" w14:textId="77777777" w:rsidR="002D6D24" w:rsidRPr="001B1E06" w:rsidRDefault="002D6D24" w:rsidP="002D6D24">
            <w:pPr>
              <w:rPr>
                <w:rFonts w:asciiTheme="minorHAnsi" w:hAnsiTheme="minorHAnsi" w:cstheme="minorHAnsi"/>
                <w:sz w:val="20"/>
                <w:szCs w:val="20"/>
                <w:lang w:val="de-DE"/>
              </w:rPr>
            </w:pPr>
            <w:r w:rsidRPr="001B1E06">
              <w:rPr>
                <w:rFonts w:asciiTheme="minorHAnsi" w:hAnsiTheme="minorHAnsi" w:cstheme="minorHAnsi"/>
                <w:sz w:val="20"/>
                <w:szCs w:val="20"/>
                <w:lang w:val="de-DE"/>
              </w:rPr>
              <w:t>PD6662 2004 + DD243 2004</w:t>
            </w:r>
          </w:p>
          <w:p w14:paraId="3BC720A0" w14:textId="77777777" w:rsidR="002D6D24" w:rsidRPr="001B1E06" w:rsidRDefault="002D6D24" w:rsidP="002D6D24">
            <w:pPr>
              <w:rPr>
                <w:rFonts w:asciiTheme="minorHAnsi" w:hAnsiTheme="minorHAnsi" w:cstheme="minorHAnsi"/>
                <w:sz w:val="20"/>
                <w:szCs w:val="20"/>
                <w:lang w:val="de-DE"/>
              </w:rPr>
            </w:pPr>
            <w:r w:rsidRPr="001B1E06">
              <w:rPr>
                <w:rFonts w:asciiTheme="minorHAnsi" w:hAnsiTheme="minorHAnsi" w:cstheme="minorHAnsi"/>
                <w:sz w:val="20"/>
                <w:szCs w:val="20"/>
                <w:lang w:val="de-DE"/>
              </w:rPr>
              <w:t>PD6662 2010 + BS 8243</w:t>
            </w:r>
          </w:p>
          <w:p w14:paraId="613B6C8B"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PD6662 2017 + BS 8243</w:t>
            </w:r>
          </w:p>
          <w:p w14:paraId="3FC00935"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BS 4737 + DD243 2002</w:t>
            </w:r>
          </w:p>
          <w:p w14:paraId="452E01A2"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BS 4737 + DD243 2004</w:t>
            </w:r>
          </w:p>
          <w:p w14:paraId="1101735B"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lastRenderedPageBreak/>
              <w:t>BS 6799 Class VI</w:t>
            </w:r>
          </w:p>
          <w:p w14:paraId="7FB312D1"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BS 7042</w:t>
            </w:r>
          </w:p>
          <w:p w14:paraId="13E5D4F0"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BS 8243</w:t>
            </w:r>
          </w:p>
          <w:p w14:paraId="7A7FA6D1" w14:textId="72BC9CCE" w:rsidR="002D6D24" w:rsidRPr="002D6D24" w:rsidRDefault="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 xml:space="preserve">BS 8418 </w:t>
            </w:r>
          </w:p>
          <w:p w14:paraId="0E2F992A"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BS 8484</w:t>
            </w:r>
          </w:p>
          <w:p w14:paraId="53138FD6"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Secured By Design Standard</w:t>
            </w:r>
          </w:p>
        </w:tc>
      </w:tr>
      <w:tr w:rsidR="002D6D24" w14:paraId="44ACA5F2" w14:textId="77777777" w:rsidTr="002D6D24">
        <w:tc>
          <w:tcPr>
            <w:tcW w:w="2376" w:type="dxa"/>
          </w:tcPr>
          <w:p w14:paraId="033BD52C"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lastRenderedPageBreak/>
              <w:t>ADMIN FEE</w:t>
            </w:r>
          </w:p>
          <w:p w14:paraId="296DB3BB"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(1 2 3)</w:t>
            </w:r>
          </w:p>
        </w:tc>
        <w:tc>
          <w:tcPr>
            <w:tcW w:w="7938" w:type="dxa"/>
          </w:tcPr>
          <w:p w14:paraId="7094CFFE"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Applicable</w:t>
            </w:r>
          </w:p>
          <w:p w14:paraId="17FC49EC"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Not Applicable</w:t>
            </w:r>
          </w:p>
        </w:tc>
      </w:tr>
      <w:tr w:rsidR="002D6D24" w14:paraId="124F03B1" w14:textId="77777777" w:rsidTr="002D6D24">
        <w:tc>
          <w:tcPr>
            <w:tcW w:w="2376" w:type="dxa"/>
          </w:tcPr>
          <w:p w14:paraId="2E670C22"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SOUNDER DELAY</w:t>
            </w:r>
          </w:p>
          <w:p w14:paraId="42493850" w14:textId="77777777" w:rsidR="002D6D24" w:rsidRPr="002D6D24" w:rsidRDefault="002D6D24" w:rsidP="002D6D24">
            <w:pPr>
              <w:rPr>
                <w:rFonts w:asciiTheme="minorHAnsi" w:hAnsiTheme="minorHAnsi" w:cstheme="minorHAnsi"/>
                <w:b/>
                <w:sz w:val="20"/>
                <w:szCs w:val="20"/>
                <w:lang w:val="en-US"/>
              </w:rPr>
            </w:pPr>
            <w:r w:rsidRPr="002D6D24">
              <w:rPr>
                <w:rFonts w:asciiTheme="minorHAnsi" w:hAnsiTheme="minorHAnsi" w:cstheme="minorHAnsi"/>
                <w:b/>
                <w:sz w:val="20"/>
                <w:szCs w:val="20"/>
                <w:lang w:val="en-US"/>
              </w:rPr>
              <w:t>(1)</w:t>
            </w:r>
          </w:p>
        </w:tc>
        <w:tc>
          <w:tcPr>
            <w:tcW w:w="7938" w:type="dxa"/>
          </w:tcPr>
          <w:p w14:paraId="0E02253D"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 xml:space="preserve">0 Minutes </w:t>
            </w:r>
          </w:p>
          <w:p w14:paraId="035B5647"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5 Minutes</w:t>
            </w:r>
          </w:p>
          <w:p w14:paraId="62098F59"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10 Minutes</w:t>
            </w:r>
          </w:p>
          <w:p w14:paraId="23CD33F5" w14:textId="77777777" w:rsidR="002D6D24" w:rsidRPr="002D6D24" w:rsidRDefault="002D6D24" w:rsidP="002D6D24">
            <w:pPr>
              <w:rPr>
                <w:rFonts w:asciiTheme="minorHAnsi" w:hAnsiTheme="minorHAnsi" w:cstheme="minorHAnsi"/>
                <w:sz w:val="20"/>
                <w:szCs w:val="20"/>
                <w:lang w:val="en-US"/>
              </w:rPr>
            </w:pPr>
            <w:r w:rsidRPr="002D6D24">
              <w:rPr>
                <w:rFonts w:asciiTheme="minorHAnsi" w:hAnsiTheme="minorHAnsi" w:cstheme="minorHAnsi"/>
                <w:sz w:val="20"/>
                <w:szCs w:val="20"/>
                <w:lang w:val="en-US"/>
              </w:rPr>
              <w:t>15 Minutes</w:t>
            </w:r>
          </w:p>
        </w:tc>
      </w:tr>
      <w:bookmarkEnd w:id="10"/>
    </w:tbl>
    <w:p w14:paraId="7C4D4DED" w14:textId="77777777" w:rsidR="002D6D24" w:rsidRDefault="002D6D24" w:rsidP="008159E3">
      <w:pPr>
        <w:rPr>
          <w:rFonts w:ascii="Calibri" w:hAnsi="Calibri" w:cs="Tahoma"/>
          <w:b/>
          <w:sz w:val="18"/>
          <w:szCs w:val="18"/>
        </w:rPr>
      </w:pPr>
    </w:p>
    <w:p w14:paraId="3CB378E1" w14:textId="085A9973" w:rsidR="002D6D24" w:rsidRDefault="002D6D24">
      <w:pPr>
        <w:spacing w:after="200" w:line="276" w:lineRule="auto"/>
      </w:pPr>
    </w:p>
    <w:p w14:paraId="008477E9" w14:textId="77777777" w:rsidR="00457151" w:rsidRDefault="00457151">
      <w:pPr>
        <w:spacing w:after="200" w:line="276" w:lineRule="auto"/>
        <w:rPr>
          <w:rFonts w:asciiTheme="minorHAnsi" w:hAnsiTheme="minorHAnsi" w:cstheme="minorHAnsi"/>
          <w:b/>
          <w:sz w:val="28"/>
          <w:szCs w:val="28"/>
        </w:rPr>
      </w:pPr>
      <w:bookmarkStart w:id="11" w:name="_Hlk129165641"/>
      <w:r>
        <w:rPr>
          <w:rFonts w:asciiTheme="minorHAnsi" w:hAnsiTheme="minorHAnsi" w:cstheme="minorHAnsi"/>
          <w:sz w:val="28"/>
          <w:szCs w:val="28"/>
        </w:rPr>
        <w:br w:type="page"/>
      </w:r>
    </w:p>
    <w:p w14:paraId="4C312C46" w14:textId="25A346F1" w:rsidR="002D6D24" w:rsidRPr="006F14BE" w:rsidRDefault="00151A65" w:rsidP="002D6D24">
      <w:pPr>
        <w:pStyle w:val="AppendixHeader"/>
        <w:rPr>
          <w:rFonts w:asciiTheme="minorHAnsi" w:hAnsiTheme="minorHAnsi" w:cstheme="minorHAnsi"/>
          <w:color w:val="auto"/>
          <w:sz w:val="28"/>
          <w:szCs w:val="28"/>
        </w:rPr>
      </w:pPr>
      <w:r>
        <w:rPr>
          <w:rFonts w:asciiTheme="minorHAnsi" w:hAnsiTheme="minorHAnsi" w:cstheme="minorHAnsi"/>
          <w:color w:val="auto"/>
          <w:sz w:val="28"/>
          <w:szCs w:val="28"/>
        </w:rPr>
        <w:lastRenderedPageBreak/>
        <w:t>APPENDIX</w:t>
      </w:r>
      <w:r w:rsidR="002D6D24" w:rsidRPr="006F14BE">
        <w:rPr>
          <w:rFonts w:asciiTheme="minorHAnsi" w:hAnsiTheme="minorHAnsi" w:cstheme="minorHAnsi"/>
          <w:color w:val="auto"/>
          <w:sz w:val="28"/>
          <w:szCs w:val="28"/>
        </w:rPr>
        <w:t xml:space="preserve"> F - </w:t>
      </w:r>
      <w:r w:rsidR="00D479B1">
        <w:rPr>
          <w:rFonts w:asciiTheme="minorHAnsi" w:hAnsiTheme="minorHAnsi" w:cstheme="minorHAnsi"/>
          <w:color w:val="auto"/>
          <w:sz w:val="28"/>
          <w:szCs w:val="28"/>
        </w:rPr>
        <w:t>ANNEXE</w:t>
      </w:r>
      <w:r w:rsidR="002D6D24" w:rsidRPr="006F14BE">
        <w:rPr>
          <w:rFonts w:asciiTheme="minorHAnsi" w:hAnsiTheme="minorHAnsi" w:cstheme="minorHAnsi"/>
          <w:color w:val="auto"/>
          <w:sz w:val="28"/>
          <w:szCs w:val="28"/>
        </w:rPr>
        <w:t xml:space="preserve"> A (</w:t>
      </w:r>
      <w:r w:rsidR="008B5844">
        <w:rPr>
          <w:rFonts w:asciiTheme="minorHAnsi" w:hAnsiTheme="minorHAnsi" w:cstheme="minorHAnsi"/>
          <w:color w:val="auto"/>
          <w:sz w:val="28"/>
          <w:szCs w:val="28"/>
        </w:rPr>
        <w:t>February 2025</w:t>
      </w:r>
      <w:r w:rsidR="002D6D24" w:rsidRPr="006F14BE">
        <w:rPr>
          <w:rFonts w:asciiTheme="minorHAnsi" w:hAnsiTheme="minorHAnsi" w:cstheme="minorHAnsi"/>
          <w:color w:val="auto"/>
          <w:sz w:val="28"/>
          <w:szCs w:val="28"/>
        </w:rPr>
        <w:t>)</w:t>
      </w:r>
    </w:p>
    <w:p w14:paraId="157C5FC9" w14:textId="77777777" w:rsidR="002D6D24" w:rsidRPr="007E19F2" w:rsidRDefault="002D6D24" w:rsidP="002D6D24">
      <w:pPr>
        <w:jc w:val="center"/>
        <w:rPr>
          <w:rFonts w:ascii="Verdana" w:hAnsi="Verdana"/>
          <w:b/>
        </w:rPr>
      </w:pPr>
    </w:p>
    <w:p w14:paraId="5F735A24" w14:textId="77777777" w:rsidR="00B86114" w:rsidRDefault="002D6D24" w:rsidP="00B86114">
      <w:pPr>
        <w:keepLines/>
        <w:contextualSpacing/>
        <w:jc w:val="center"/>
        <w:rPr>
          <w:rFonts w:asciiTheme="minorHAnsi" w:hAnsiTheme="minorHAnsi" w:cstheme="minorHAnsi"/>
          <w:b/>
          <w:sz w:val="24"/>
          <w:szCs w:val="24"/>
        </w:rPr>
      </w:pPr>
      <w:r w:rsidRPr="006F14BE">
        <w:rPr>
          <w:rFonts w:asciiTheme="minorHAnsi" w:hAnsiTheme="minorHAnsi" w:cstheme="minorHAnsi"/>
          <w:b/>
          <w:sz w:val="24"/>
          <w:szCs w:val="24"/>
        </w:rPr>
        <w:t>APPLICATION FOR RESTORATION OF POLICE RESPONSE</w:t>
      </w:r>
    </w:p>
    <w:p w14:paraId="6755F2CA" w14:textId="77777777" w:rsidR="002D6D24" w:rsidRPr="006F14BE" w:rsidRDefault="00B86114" w:rsidP="00B86114">
      <w:pPr>
        <w:keepLines/>
        <w:contextualSpacing/>
        <w:jc w:val="center"/>
        <w:rPr>
          <w:rFonts w:asciiTheme="minorHAnsi" w:hAnsiTheme="minorHAnsi" w:cstheme="minorHAnsi"/>
          <w:b/>
          <w:sz w:val="24"/>
          <w:szCs w:val="24"/>
        </w:rPr>
      </w:pPr>
      <w:r>
        <w:rPr>
          <w:rFonts w:asciiTheme="minorHAnsi" w:hAnsiTheme="minorHAnsi" w:cstheme="minorHAnsi"/>
          <w:b/>
          <w:sz w:val="24"/>
          <w:szCs w:val="24"/>
        </w:rPr>
        <w:t>TO AN INTRUDER ALARM</w:t>
      </w:r>
      <w:r w:rsidR="002D6D24" w:rsidRPr="006F14BE">
        <w:rPr>
          <w:rFonts w:asciiTheme="minorHAnsi" w:hAnsiTheme="minorHAnsi" w:cstheme="minorHAnsi"/>
          <w:b/>
          <w:sz w:val="24"/>
          <w:szCs w:val="24"/>
        </w:rPr>
        <w:t xml:space="preserve">    </w:t>
      </w:r>
    </w:p>
    <w:p w14:paraId="675015CF" w14:textId="77777777" w:rsidR="002D6D24" w:rsidRPr="00D01417" w:rsidRDefault="002D6D24" w:rsidP="002D6D24">
      <w:pPr>
        <w:rPr>
          <w:rFonts w:asciiTheme="minorHAnsi" w:hAnsiTheme="minorHAnsi" w:cstheme="minorHAnsi"/>
        </w:rPr>
      </w:pPr>
    </w:p>
    <w:p w14:paraId="06618BA8" w14:textId="77777777" w:rsidR="002D6D24" w:rsidRPr="00D01417" w:rsidRDefault="002D6D24" w:rsidP="002D6D24">
      <w:pPr>
        <w:rPr>
          <w:rFonts w:asciiTheme="minorHAnsi" w:hAnsiTheme="minorHAnsi" w:cstheme="minorHAnsi"/>
        </w:rPr>
      </w:pPr>
      <w:r>
        <w:rPr>
          <w:rFonts w:asciiTheme="minorHAnsi" w:hAnsiTheme="minorHAnsi" w:cstheme="minorHAnsi"/>
        </w:rPr>
        <w:t>Following the Withdrawal of R</w:t>
      </w:r>
      <w:r w:rsidRPr="00D01417">
        <w:rPr>
          <w:rFonts w:asciiTheme="minorHAnsi" w:hAnsiTheme="minorHAnsi" w:cstheme="minorHAnsi"/>
        </w:rPr>
        <w:t>esponse letter the security company is required to apply for reinstatement using this form. Remedial work and/or re-certification of the system may be required as detailed below.</w:t>
      </w:r>
    </w:p>
    <w:p w14:paraId="67375D42" w14:textId="77777777" w:rsidR="002D6D24" w:rsidRPr="00C3307F" w:rsidRDefault="002D6D24" w:rsidP="002D6D24">
      <w:pPr>
        <w:rPr>
          <w:rFonts w:asciiTheme="minorHAnsi" w:hAnsiTheme="minorHAnsi" w:cstheme="minorHAnsi"/>
          <w:sz w:val="12"/>
          <w:szCs w:val="12"/>
        </w:rPr>
      </w:pPr>
    </w:p>
    <w:p w14:paraId="520193C7" w14:textId="59A901F1" w:rsidR="002D6D24" w:rsidRPr="00D01417" w:rsidRDefault="002D6D24" w:rsidP="002D6D24">
      <w:pPr>
        <w:tabs>
          <w:tab w:val="left" w:pos="0"/>
        </w:tabs>
        <w:spacing w:line="240" w:lineRule="atLeast"/>
        <w:ind w:hanging="11"/>
        <w:rPr>
          <w:rFonts w:asciiTheme="minorHAnsi" w:hAnsiTheme="minorHAnsi" w:cstheme="minorHAnsi"/>
        </w:rPr>
      </w:pPr>
      <w:r w:rsidRPr="00D01417">
        <w:rPr>
          <w:rFonts w:asciiTheme="minorHAnsi" w:hAnsiTheme="minorHAnsi" w:cstheme="minorHAnsi"/>
        </w:rPr>
        <w:t>NB</w:t>
      </w:r>
      <w:r>
        <w:rPr>
          <w:rFonts w:asciiTheme="minorHAnsi" w:hAnsiTheme="minorHAnsi" w:cstheme="minorHAnsi"/>
        </w:rPr>
        <w:t>:</w:t>
      </w:r>
      <w:r w:rsidRPr="00D01417">
        <w:rPr>
          <w:rFonts w:asciiTheme="minorHAnsi" w:hAnsiTheme="minorHAnsi" w:cstheme="minorHAnsi"/>
        </w:rPr>
        <w:t xml:space="preserve"> Where the threshold for withdrawal of police response is reached the withdrawal will apply to the facility IAS or HUA which has reached the threshold. That part to which response has not been withdrawn continues to receive response until it reaches the withdrawal threshold in its own right.  </w:t>
      </w:r>
    </w:p>
    <w:p w14:paraId="218F1B3A" w14:textId="77777777" w:rsidR="002D6D24" w:rsidRDefault="002D6D24" w:rsidP="002D6D24">
      <w:pPr>
        <w:rPr>
          <w:rFonts w:asciiTheme="minorHAnsi" w:hAnsiTheme="minorHAnsi" w:cstheme="minorHAnsi"/>
        </w:rPr>
      </w:pPr>
    </w:p>
    <w:tbl>
      <w:tblPr>
        <w:tblStyle w:val="TableGrid"/>
        <w:tblW w:w="0" w:type="auto"/>
        <w:tblLook w:val="04A0" w:firstRow="1" w:lastRow="0" w:firstColumn="1" w:lastColumn="0" w:noHBand="0" w:noVBand="1"/>
      </w:tblPr>
      <w:tblGrid>
        <w:gridCol w:w="2091"/>
        <w:gridCol w:w="6925"/>
      </w:tblGrid>
      <w:tr w:rsidR="002D6D24" w14:paraId="0623012B" w14:textId="77777777" w:rsidTr="002D6D24">
        <w:trPr>
          <w:trHeight w:val="332"/>
        </w:trPr>
        <w:tc>
          <w:tcPr>
            <w:tcW w:w="2093" w:type="dxa"/>
            <w:shd w:val="clear" w:color="auto" w:fill="EAF1DD" w:themeFill="accent3" w:themeFillTint="33"/>
          </w:tcPr>
          <w:p w14:paraId="0A14430F" w14:textId="77777777" w:rsidR="002D6D24" w:rsidRDefault="002D6D24" w:rsidP="002D6D24">
            <w:pPr>
              <w:rPr>
                <w:rFonts w:asciiTheme="minorHAnsi" w:hAnsiTheme="minorHAnsi" w:cstheme="minorHAnsi"/>
              </w:rPr>
            </w:pPr>
            <w:r>
              <w:rPr>
                <w:rFonts w:asciiTheme="minorHAnsi" w:hAnsiTheme="minorHAnsi" w:cstheme="minorHAnsi"/>
              </w:rPr>
              <w:t>URN</w:t>
            </w:r>
          </w:p>
        </w:tc>
        <w:tc>
          <w:tcPr>
            <w:tcW w:w="7149" w:type="dxa"/>
          </w:tcPr>
          <w:p w14:paraId="465D58C3" w14:textId="77777777" w:rsidR="002D6D24" w:rsidRDefault="002D6D24" w:rsidP="002D6D24">
            <w:pPr>
              <w:rPr>
                <w:rFonts w:asciiTheme="minorHAnsi" w:hAnsiTheme="minorHAnsi" w:cstheme="minorHAnsi"/>
              </w:rPr>
            </w:pPr>
          </w:p>
        </w:tc>
      </w:tr>
      <w:tr w:rsidR="002D6D24" w14:paraId="27C29740" w14:textId="77777777" w:rsidTr="002D6D24">
        <w:trPr>
          <w:trHeight w:val="332"/>
        </w:trPr>
        <w:tc>
          <w:tcPr>
            <w:tcW w:w="2093" w:type="dxa"/>
            <w:vMerge w:val="restart"/>
            <w:shd w:val="clear" w:color="auto" w:fill="EAF1DD" w:themeFill="accent3" w:themeFillTint="33"/>
          </w:tcPr>
          <w:p w14:paraId="07F07750" w14:textId="77777777" w:rsidR="002D6D24" w:rsidRDefault="002D6D24" w:rsidP="002D6D24">
            <w:pPr>
              <w:rPr>
                <w:rFonts w:asciiTheme="minorHAnsi" w:hAnsiTheme="minorHAnsi" w:cstheme="minorHAnsi"/>
              </w:rPr>
            </w:pPr>
            <w:r>
              <w:rPr>
                <w:rFonts w:asciiTheme="minorHAnsi" w:hAnsiTheme="minorHAnsi" w:cstheme="minorHAnsi"/>
              </w:rPr>
              <w:t>Name &amp; Address of Premises</w:t>
            </w:r>
          </w:p>
        </w:tc>
        <w:tc>
          <w:tcPr>
            <w:tcW w:w="7149" w:type="dxa"/>
          </w:tcPr>
          <w:p w14:paraId="2F1DDD61" w14:textId="77777777" w:rsidR="002D6D24" w:rsidRDefault="002D6D24" w:rsidP="002D6D24">
            <w:pPr>
              <w:rPr>
                <w:rFonts w:asciiTheme="minorHAnsi" w:hAnsiTheme="minorHAnsi" w:cstheme="minorHAnsi"/>
              </w:rPr>
            </w:pPr>
          </w:p>
        </w:tc>
      </w:tr>
      <w:tr w:rsidR="002D6D24" w14:paraId="63071FB2" w14:textId="77777777" w:rsidTr="002D6D24">
        <w:trPr>
          <w:trHeight w:val="332"/>
        </w:trPr>
        <w:tc>
          <w:tcPr>
            <w:tcW w:w="2093" w:type="dxa"/>
            <w:vMerge/>
            <w:shd w:val="clear" w:color="auto" w:fill="EAF1DD" w:themeFill="accent3" w:themeFillTint="33"/>
          </w:tcPr>
          <w:p w14:paraId="6F3130E3" w14:textId="77777777" w:rsidR="002D6D24" w:rsidRDefault="002D6D24" w:rsidP="002D6D24">
            <w:pPr>
              <w:rPr>
                <w:rFonts w:asciiTheme="minorHAnsi" w:hAnsiTheme="minorHAnsi" w:cstheme="minorHAnsi"/>
              </w:rPr>
            </w:pPr>
          </w:p>
        </w:tc>
        <w:tc>
          <w:tcPr>
            <w:tcW w:w="7149" w:type="dxa"/>
          </w:tcPr>
          <w:p w14:paraId="4D2D6EF9" w14:textId="77777777" w:rsidR="002D6D24" w:rsidRDefault="002D6D24" w:rsidP="002D6D24">
            <w:pPr>
              <w:rPr>
                <w:rFonts w:asciiTheme="minorHAnsi" w:hAnsiTheme="minorHAnsi" w:cstheme="minorHAnsi"/>
              </w:rPr>
            </w:pPr>
          </w:p>
        </w:tc>
      </w:tr>
      <w:tr w:rsidR="002D6D24" w14:paraId="6ACDBB76" w14:textId="77777777" w:rsidTr="002D6D24">
        <w:trPr>
          <w:trHeight w:val="332"/>
        </w:trPr>
        <w:tc>
          <w:tcPr>
            <w:tcW w:w="2093" w:type="dxa"/>
            <w:shd w:val="clear" w:color="auto" w:fill="EAF1DD" w:themeFill="accent3" w:themeFillTint="33"/>
          </w:tcPr>
          <w:p w14:paraId="2357D651" w14:textId="77777777" w:rsidR="002D6D24" w:rsidRDefault="002D6D24" w:rsidP="002D6D24">
            <w:pPr>
              <w:rPr>
                <w:rFonts w:asciiTheme="minorHAnsi" w:hAnsiTheme="minorHAnsi" w:cstheme="minorHAnsi"/>
              </w:rPr>
            </w:pPr>
            <w:r>
              <w:rPr>
                <w:rFonts w:asciiTheme="minorHAnsi" w:hAnsiTheme="minorHAnsi" w:cstheme="minorHAnsi"/>
              </w:rPr>
              <w:t>Installer/Maintainer</w:t>
            </w:r>
          </w:p>
        </w:tc>
        <w:tc>
          <w:tcPr>
            <w:tcW w:w="7149" w:type="dxa"/>
          </w:tcPr>
          <w:p w14:paraId="7BC5B56B" w14:textId="77777777" w:rsidR="002D6D24" w:rsidRDefault="002D6D24" w:rsidP="002D6D24">
            <w:pPr>
              <w:rPr>
                <w:rFonts w:asciiTheme="minorHAnsi" w:hAnsiTheme="minorHAnsi" w:cstheme="minorHAnsi"/>
              </w:rPr>
            </w:pPr>
          </w:p>
        </w:tc>
      </w:tr>
    </w:tbl>
    <w:p w14:paraId="719D85CA" w14:textId="77777777" w:rsidR="002D6D24" w:rsidRPr="00C3307F" w:rsidRDefault="002D6D24" w:rsidP="002D6D24">
      <w:pPr>
        <w:rPr>
          <w:rFonts w:asciiTheme="minorHAnsi" w:hAnsiTheme="minorHAnsi" w:cstheme="minorHAnsi"/>
          <w:sz w:val="12"/>
          <w:szCs w:val="12"/>
        </w:rPr>
      </w:pPr>
    </w:p>
    <w:p w14:paraId="43229430" w14:textId="77777777" w:rsidR="002D6D24" w:rsidRDefault="002D6D24" w:rsidP="002D6D24">
      <w:pPr>
        <w:rPr>
          <w:rFonts w:asciiTheme="minorHAnsi" w:hAnsiTheme="minorHAnsi" w:cstheme="minorHAnsi"/>
        </w:rPr>
      </w:pPr>
      <w:r>
        <w:rPr>
          <w:rFonts w:asciiTheme="minorHAnsi" w:hAnsiTheme="minorHAnsi" w:cstheme="minorHAnsi"/>
        </w:rPr>
        <w:t>The remedial work required will be dependent on the existing status of the system, as follows:</w:t>
      </w:r>
    </w:p>
    <w:p w14:paraId="209BCE61" w14:textId="77777777" w:rsidR="002D6D24" w:rsidRPr="00C3307F" w:rsidRDefault="002D6D24" w:rsidP="002D6D24">
      <w:pPr>
        <w:rPr>
          <w:rFonts w:asciiTheme="minorHAnsi" w:hAnsiTheme="minorHAnsi" w:cstheme="minorHAnsi"/>
          <w:sz w:val="12"/>
          <w:szCs w:val="12"/>
        </w:rPr>
      </w:pPr>
    </w:p>
    <w:tbl>
      <w:tblPr>
        <w:tblStyle w:val="TableGrid"/>
        <w:tblW w:w="0" w:type="auto"/>
        <w:tblLook w:val="04A0" w:firstRow="1" w:lastRow="0" w:firstColumn="1" w:lastColumn="0" w:noHBand="0" w:noVBand="1"/>
      </w:tblPr>
      <w:tblGrid>
        <w:gridCol w:w="389"/>
        <w:gridCol w:w="3056"/>
        <w:gridCol w:w="4483"/>
        <w:gridCol w:w="1088"/>
      </w:tblGrid>
      <w:tr w:rsidR="002D6D24" w14:paraId="7E49DADB" w14:textId="77777777" w:rsidTr="002D6D24">
        <w:tc>
          <w:tcPr>
            <w:tcW w:w="392" w:type="dxa"/>
            <w:shd w:val="clear" w:color="auto" w:fill="EAF1DD" w:themeFill="accent3" w:themeFillTint="33"/>
          </w:tcPr>
          <w:p w14:paraId="14492A05" w14:textId="77777777" w:rsidR="002D6D24" w:rsidRDefault="002D6D24" w:rsidP="002D6D24">
            <w:pPr>
              <w:rPr>
                <w:rFonts w:asciiTheme="minorHAnsi" w:hAnsiTheme="minorHAnsi" w:cstheme="minorHAnsi"/>
              </w:rPr>
            </w:pPr>
          </w:p>
        </w:tc>
        <w:tc>
          <w:tcPr>
            <w:tcW w:w="3118" w:type="dxa"/>
            <w:shd w:val="clear" w:color="auto" w:fill="EAF1DD" w:themeFill="accent3" w:themeFillTint="33"/>
            <w:vAlign w:val="center"/>
          </w:tcPr>
          <w:p w14:paraId="55DDBFEE" w14:textId="77777777" w:rsidR="002D6D24" w:rsidRDefault="002D6D24" w:rsidP="002D6D24">
            <w:pPr>
              <w:rPr>
                <w:rFonts w:asciiTheme="minorHAnsi" w:hAnsiTheme="minorHAnsi" w:cstheme="minorHAnsi"/>
              </w:rPr>
            </w:pPr>
            <w:r>
              <w:rPr>
                <w:rFonts w:asciiTheme="minorHAnsi" w:hAnsiTheme="minorHAnsi" w:cstheme="minorHAnsi"/>
              </w:rPr>
              <w:t>Current Status</w:t>
            </w:r>
          </w:p>
        </w:tc>
        <w:tc>
          <w:tcPr>
            <w:tcW w:w="4644" w:type="dxa"/>
            <w:shd w:val="clear" w:color="auto" w:fill="EAF1DD" w:themeFill="accent3" w:themeFillTint="33"/>
            <w:vAlign w:val="center"/>
          </w:tcPr>
          <w:p w14:paraId="3718FD8E" w14:textId="77777777" w:rsidR="002D6D24" w:rsidRDefault="002D6D24" w:rsidP="002D6D24">
            <w:pPr>
              <w:rPr>
                <w:rFonts w:asciiTheme="minorHAnsi" w:hAnsiTheme="minorHAnsi" w:cstheme="minorHAnsi"/>
              </w:rPr>
            </w:pPr>
            <w:r>
              <w:rPr>
                <w:rFonts w:asciiTheme="minorHAnsi" w:hAnsiTheme="minorHAnsi" w:cstheme="minorHAnsi"/>
              </w:rPr>
              <w:t>Requirement</w:t>
            </w:r>
          </w:p>
        </w:tc>
        <w:tc>
          <w:tcPr>
            <w:tcW w:w="1088" w:type="dxa"/>
            <w:shd w:val="clear" w:color="auto" w:fill="EAF1DD" w:themeFill="accent3" w:themeFillTint="33"/>
          </w:tcPr>
          <w:p w14:paraId="54C4003C" w14:textId="77777777" w:rsidR="002D6D24" w:rsidRDefault="002D6D24" w:rsidP="002D6D24">
            <w:pPr>
              <w:rPr>
                <w:rFonts w:asciiTheme="minorHAnsi" w:hAnsiTheme="minorHAnsi" w:cstheme="minorHAnsi"/>
              </w:rPr>
            </w:pPr>
            <w:r>
              <w:rPr>
                <w:rFonts w:asciiTheme="minorHAnsi" w:hAnsiTheme="minorHAnsi" w:cstheme="minorHAnsi"/>
              </w:rPr>
              <w:sym w:font="Wingdings" w:char="F0FC"/>
            </w:r>
            <w:r>
              <w:rPr>
                <w:rFonts w:asciiTheme="minorHAnsi" w:hAnsiTheme="minorHAnsi" w:cstheme="minorHAnsi"/>
              </w:rPr>
              <w:t xml:space="preserve"> </w:t>
            </w:r>
            <w:r w:rsidRPr="00D01417">
              <w:rPr>
                <w:rFonts w:asciiTheme="minorHAnsi" w:hAnsiTheme="minorHAnsi" w:cstheme="minorHAnsi"/>
                <w:sz w:val="20"/>
                <w:szCs w:val="20"/>
              </w:rPr>
              <w:t>if completed</w:t>
            </w:r>
          </w:p>
        </w:tc>
      </w:tr>
      <w:tr w:rsidR="002D6D24" w14:paraId="109E41FB" w14:textId="77777777" w:rsidTr="002D6D24">
        <w:tc>
          <w:tcPr>
            <w:tcW w:w="392" w:type="dxa"/>
            <w:shd w:val="clear" w:color="auto" w:fill="EAF1DD" w:themeFill="accent3" w:themeFillTint="33"/>
          </w:tcPr>
          <w:p w14:paraId="725DF453" w14:textId="77777777" w:rsidR="002D6D24" w:rsidRDefault="002D6D24" w:rsidP="002D6D24">
            <w:pPr>
              <w:jc w:val="center"/>
              <w:rPr>
                <w:rFonts w:asciiTheme="minorHAnsi" w:hAnsiTheme="minorHAnsi" w:cstheme="minorHAnsi"/>
              </w:rPr>
            </w:pPr>
            <w:r>
              <w:rPr>
                <w:rFonts w:asciiTheme="minorHAnsi" w:hAnsiTheme="minorHAnsi" w:cstheme="minorHAnsi"/>
              </w:rPr>
              <w:t>1</w:t>
            </w:r>
          </w:p>
        </w:tc>
        <w:tc>
          <w:tcPr>
            <w:tcW w:w="3118" w:type="dxa"/>
          </w:tcPr>
          <w:p w14:paraId="1972FC3B" w14:textId="77777777" w:rsidR="002D6D24" w:rsidRDefault="002D6D24" w:rsidP="002D6D24">
            <w:pPr>
              <w:rPr>
                <w:rFonts w:asciiTheme="minorHAnsi" w:hAnsiTheme="minorHAnsi" w:cstheme="minorHAnsi"/>
              </w:rPr>
            </w:pPr>
            <w:r>
              <w:rPr>
                <w:rFonts w:asciiTheme="minorHAnsi" w:hAnsiTheme="minorHAnsi" w:cstheme="minorHAnsi"/>
              </w:rPr>
              <w:t>Unconfirmed system</w:t>
            </w:r>
          </w:p>
        </w:tc>
        <w:tc>
          <w:tcPr>
            <w:tcW w:w="4644" w:type="dxa"/>
          </w:tcPr>
          <w:p w14:paraId="6B432272" w14:textId="77777777" w:rsidR="002D6D24" w:rsidRDefault="002D6D24" w:rsidP="002D6D24">
            <w:pPr>
              <w:rPr>
                <w:rFonts w:asciiTheme="minorHAnsi" w:hAnsiTheme="minorHAnsi" w:cstheme="minorHAnsi"/>
              </w:rPr>
            </w:pPr>
            <w:r>
              <w:rPr>
                <w:rFonts w:asciiTheme="minorHAnsi" w:hAnsiTheme="minorHAnsi" w:cstheme="minorHAnsi"/>
              </w:rPr>
              <w:t>Upgrade to DD243:2004 or BS 8243*</w:t>
            </w:r>
          </w:p>
        </w:tc>
        <w:tc>
          <w:tcPr>
            <w:tcW w:w="1088" w:type="dxa"/>
          </w:tcPr>
          <w:p w14:paraId="098D6667" w14:textId="77777777" w:rsidR="002D6D24" w:rsidRDefault="002D6D24" w:rsidP="002D6D24">
            <w:pPr>
              <w:rPr>
                <w:rFonts w:asciiTheme="minorHAnsi" w:hAnsiTheme="minorHAnsi" w:cstheme="minorHAnsi"/>
              </w:rPr>
            </w:pPr>
          </w:p>
        </w:tc>
      </w:tr>
      <w:tr w:rsidR="002D6D24" w14:paraId="4770FBAD" w14:textId="77777777" w:rsidTr="002D6D24">
        <w:tc>
          <w:tcPr>
            <w:tcW w:w="392" w:type="dxa"/>
            <w:shd w:val="clear" w:color="auto" w:fill="EAF1DD" w:themeFill="accent3" w:themeFillTint="33"/>
          </w:tcPr>
          <w:p w14:paraId="2255F561" w14:textId="77777777" w:rsidR="002D6D24" w:rsidRDefault="002D6D24" w:rsidP="002D6D24">
            <w:pPr>
              <w:jc w:val="center"/>
              <w:rPr>
                <w:rFonts w:asciiTheme="minorHAnsi" w:hAnsiTheme="minorHAnsi" w:cstheme="minorHAnsi"/>
              </w:rPr>
            </w:pPr>
            <w:r>
              <w:rPr>
                <w:rFonts w:asciiTheme="minorHAnsi" w:hAnsiTheme="minorHAnsi" w:cstheme="minorHAnsi"/>
              </w:rPr>
              <w:t>2</w:t>
            </w:r>
          </w:p>
        </w:tc>
        <w:tc>
          <w:tcPr>
            <w:tcW w:w="3118" w:type="dxa"/>
          </w:tcPr>
          <w:p w14:paraId="56B350BF" w14:textId="77777777" w:rsidR="002D6D24" w:rsidRDefault="002D6D24" w:rsidP="002D6D24">
            <w:pPr>
              <w:rPr>
                <w:rFonts w:asciiTheme="minorHAnsi" w:hAnsiTheme="minorHAnsi" w:cstheme="minorHAnsi"/>
              </w:rPr>
            </w:pPr>
            <w:r>
              <w:rPr>
                <w:rFonts w:asciiTheme="minorHAnsi" w:hAnsiTheme="minorHAnsi" w:cstheme="minorHAnsi"/>
              </w:rPr>
              <w:t>DD243 system pre 2002</w:t>
            </w:r>
          </w:p>
        </w:tc>
        <w:tc>
          <w:tcPr>
            <w:tcW w:w="4644" w:type="dxa"/>
          </w:tcPr>
          <w:p w14:paraId="382D864E" w14:textId="77777777" w:rsidR="002D6D24" w:rsidRDefault="002D6D24" w:rsidP="002D6D24">
            <w:pPr>
              <w:rPr>
                <w:rFonts w:asciiTheme="minorHAnsi" w:hAnsiTheme="minorHAnsi" w:cstheme="minorHAnsi"/>
              </w:rPr>
            </w:pPr>
            <w:r>
              <w:rPr>
                <w:rFonts w:asciiTheme="minorHAnsi" w:hAnsiTheme="minorHAnsi" w:cstheme="minorHAnsi"/>
              </w:rPr>
              <w:t>Upgrade to DD243:2004 or BS 8243*</w:t>
            </w:r>
          </w:p>
        </w:tc>
        <w:tc>
          <w:tcPr>
            <w:tcW w:w="1088" w:type="dxa"/>
          </w:tcPr>
          <w:p w14:paraId="45862CC9" w14:textId="77777777" w:rsidR="002D6D24" w:rsidRDefault="002D6D24" w:rsidP="002D6D24">
            <w:pPr>
              <w:rPr>
                <w:rFonts w:asciiTheme="minorHAnsi" w:hAnsiTheme="minorHAnsi" w:cstheme="minorHAnsi"/>
              </w:rPr>
            </w:pPr>
          </w:p>
        </w:tc>
      </w:tr>
      <w:tr w:rsidR="002D6D24" w14:paraId="7AA208A0" w14:textId="77777777" w:rsidTr="002D6D24">
        <w:tc>
          <w:tcPr>
            <w:tcW w:w="392" w:type="dxa"/>
            <w:shd w:val="clear" w:color="auto" w:fill="EAF1DD" w:themeFill="accent3" w:themeFillTint="33"/>
          </w:tcPr>
          <w:p w14:paraId="547401D3" w14:textId="77777777" w:rsidR="002D6D24" w:rsidRDefault="002D6D24" w:rsidP="002D6D24">
            <w:pPr>
              <w:jc w:val="center"/>
              <w:rPr>
                <w:rFonts w:asciiTheme="minorHAnsi" w:hAnsiTheme="minorHAnsi" w:cstheme="minorHAnsi"/>
              </w:rPr>
            </w:pPr>
            <w:r>
              <w:rPr>
                <w:rFonts w:asciiTheme="minorHAnsi" w:hAnsiTheme="minorHAnsi" w:cstheme="minorHAnsi"/>
              </w:rPr>
              <w:t>3</w:t>
            </w:r>
          </w:p>
        </w:tc>
        <w:tc>
          <w:tcPr>
            <w:tcW w:w="3118" w:type="dxa"/>
          </w:tcPr>
          <w:p w14:paraId="0176DDAA" w14:textId="77777777" w:rsidR="002D6D24" w:rsidRDefault="002D6D24" w:rsidP="002D6D24">
            <w:pPr>
              <w:rPr>
                <w:rFonts w:asciiTheme="minorHAnsi" w:hAnsiTheme="minorHAnsi" w:cstheme="minorHAnsi"/>
              </w:rPr>
            </w:pPr>
            <w:r>
              <w:rPr>
                <w:rFonts w:asciiTheme="minorHAnsi" w:hAnsiTheme="minorHAnsi" w:cstheme="minorHAnsi"/>
              </w:rPr>
              <w:t>DD243:2002/2004 or BS 8243</w:t>
            </w:r>
          </w:p>
        </w:tc>
        <w:tc>
          <w:tcPr>
            <w:tcW w:w="4644" w:type="dxa"/>
          </w:tcPr>
          <w:p w14:paraId="48226659" w14:textId="77777777" w:rsidR="002D6D24" w:rsidRDefault="002D6D24" w:rsidP="002D6D24">
            <w:pPr>
              <w:rPr>
                <w:rFonts w:asciiTheme="minorHAnsi" w:hAnsiTheme="minorHAnsi" w:cstheme="minorHAnsi"/>
              </w:rPr>
            </w:pPr>
            <w:r>
              <w:rPr>
                <w:rFonts w:asciiTheme="minorHAnsi" w:hAnsiTheme="minorHAnsi" w:cstheme="minorHAnsi"/>
              </w:rPr>
              <w:t>Identify cause, remedy, and detail remedial action in box below**</w:t>
            </w:r>
          </w:p>
        </w:tc>
        <w:tc>
          <w:tcPr>
            <w:tcW w:w="1088" w:type="dxa"/>
          </w:tcPr>
          <w:p w14:paraId="6ABD48E2" w14:textId="77777777" w:rsidR="002D6D24" w:rsidRDefault="002D6D24" w:rsidP="002D6D24">
            <w:pPr>
              <w:rPr>
                <w:rFonts w:asciiTheme="minorHAnsi" w:hAnsiTheme="minorHAnsi" w:cstheme="minorHAnsi"/>
              </w:rPr>
            </w:pPr>
          </w:p>
        </w:tc>
      </w:tr>
    </w:tbl>
    <w:p w14:paraId="3531CC00" w14:textId="77777777" w:rsidR="002D6D24" w:rsidRPr="00C3307F" w:rsidRDefault="002D6D24" w:rsidP="002D6D24">
      <w:pPr>
        <w:rPr>
          <w:rFonts w:asciiTheme="minorHAnsi" w:hAnsiTheme="minorHAnsi" w:cstheme="minorHAnsi"/>
          <w:sz w:val="12"/>
          <w:szCs w:val="12"/>
        </w:rPr>
      </w:pPr>
    </w:p>
    <w:p w14:paraId="526BE8CD" w14:textId="77777777" w:rsidR="002D6D24" w:rsidRDefault="002D6D24" w:rsidP="002D6D24">
      <w:pPr>
        <w:rPr>
          <w:rFonts w:asciiTheme="minorHAnsi" w:hAnsiTheme="minorHAnsi" w:cstheme="minorHAnsi"/>
          <w:b/>
        </w:rPr>
      </w:pPr>
      <w:r>
        <w:rPr>
          <w:rFonts w:asciiTheme="minorHAnsi" w:hAnsiTheme="minorHAnsi" w:cstheme="minorHAnsi"/>
          <w:b/>
        </w:rPr>
        <w:t>Note:</w:t>
      </w:r>
    </w:p>
    <w:tbl>
      <w:tblPr>
        <w:tblStyle w:val="TableGrid"/>
        <w:tblW w:w="0" w:type="auto"/>
        <w:tblLook w:val="04A0" w:firstRow="1" w:lastRow="0" w:firstColumn="1" w:lastColumn="0" w:noHBand="0" w:noVBand="1"/>
      </w:tblPr>
      <w:tblGrid>
        <w:gridCol w:w="531"/>
        <w:gridCol w:w="8485"/>
      </w:tblGrid>
      <w:tr w:rsidR="002D6D24" w14:paraId="40AF7D85" w14:textId="77777777" w:rsidTr="002D6D24">
        <w:tc>
          <w:tcPr>
            <w:tcW w:w="534" w:type="dxa"/>
          </w:tcPr>
          <w:p w14:paraId="10CEE149" w14:textId="77777777" w:rsidR="002D6D24" w:rsidRDefault="002D6D24" w:rsidP="002D6D24">
            <w:pPr>
              <w:rPr>
                <w:rFonts w:asciiTheme="minorHAnsi" w:hAnsiTheme="minorHAnsi" w:cstheme="minorHAnsi"/>
                <w:b/>
              </w:rPr>
            </w:pPr>
            <w:r>
              <w:rPr>
                <w:rFonts w:asciiTheme="minorHAnsi" w:hAnsiTheme="minorHAnsi" w:cstheme="minorHAnsi"/>
                <w:b/>
              </w:rPr>
              <w:t>*</w:t>
            </w:r>
          </w:p>
        </w:tc>
        <w:tc>
          <w:tcPr>
            <w:tcW w:w="8708" w:type="dxa"/>
          </w:tcPr>
          <w:p w14:paraId="6BA554B4" w14:textId="77777777" w:rsidR="002D6D24" w:rsidRPr="00626CF7" w:rsidRDefault="002D6D24" w:rsidP="002D6D24">
            <w:pPr>
              <w:rPr>
                <w:rFonts w:asciiTheme="minorHAnsi" w:hAnsiTheme="minorHAnsi" w:cstheme="minorHAnsi"/>
                <w:b/>
              </w:rPr>
            </w:pPr>
            <w:r>
              <w:rPr>
                <w:rFonts w:asciiTheme="minorHAnsi" w:hAnsiTheme="minorHAnsi" w:cstheme="minorHAnsi"/>
                <w:b/>
              </w:rPr>
              <w:t>There is no requirement to upgrade to PD6662 to regain police response</w:t>
            </w:r>
          </w:p>
        </w:tc>
      </w:tr>
      <w:tr w:rsidR="002D6D24" w14:paraId="3141F326" w14:textId="77777777" w:rsidTr="002D6D24">
        <w:tc>
          <w:tcPr>
            <w:tcW w:w="534" w:type="dxa"/>
          </w:tcPr>
          <w:p w14:paraId="276F222C" w14:textId="77777777" w:rsidR="002D6D24" w:rsidRDefault="002D6D24" w:rsidP="002D6D24">
            <w:pPr>
              <w:rPr>
                <w:rFonts w:asciiTheme="minorHAnsi" w:hAnsiTheme="minorHAnsi" w:cstheme="minorHAnsi"/>
                <w:b/>
              </w:rPr>
            </w:pPr>
            <w:r>
              <w:rPr>
                <w:rFonts w:asciiTheme="minorHAnsi" w:hAnsiTheme="minorHAnsi" w:cstheme="minorHAnsi"/>
                <w:b/>
              </w:rPr>
              <w:t>**</w:t>
            </w:r>
          </w:p>
        </w:tc>
        <w:tc>
          <w:tcPr>
            <w:tcW w:w="8708" w:type="dxa"/>
          </w:tcPr>
          <w:p w14:paraId="6D7EB711" w14:textId="102384B3" w:rsidR="002D6D24" w:rsidRPr="00626CF7" w:rsidRDefault="002D6D24" w:rsidP="002D6D24">
            <w:pPr>
              <w:rPr>
                <w:rFonts w:asciiTheme="minorHAnsi" w:hAnsiTheme="minorHAnsi" w:cstheme="minorHAnsi"/>
              </w:rPr>
            </w:pPr>
            <w:r>
              <w:rPr>
                <w:rFonts w:asciiTheme="minorHAnsi" w:hAnsiTheme="minorHAnsi" w:cstheme="minorHAnsi"/>
              </w:rPr>
              <w:t xml:space="preserve">90 days clear of </w:t>
            </w:r>
            <w:r w:rsidR="00414173">
              <w:rPr>
                <w:rFonts w:asciiTheme="minorHAnsi" w:hAnsiTheme="minorHAnsi" w:cstheme="minorHAnsi"/>
              </w:rPr>
              <w:t xml:space="preserve">confirmed </w:t>
            </w:r>
            <w:r>
              <w:rPr>
                <w:rFonts w:asciiTheme="minorHAnsi" w:hAnsiTheme="minorHAnsi" w:cstheme="minorHAnsi"/>
              </w:rPr>
              <w:t xml:space="preserve">false </w:t>
            </w:r>
            <w:r w:rsidR="00414173">
              <w:rPr>
                <w:rFonts w:asciiTheme="minorHAnsi" w:hAnsiTheme="minorHAnsi" w:cstheme="minorHAnsi"/>
              </w:rPr>
              <w:t>alarm</w:t>
            </w:r>
            <w:r>
              <w:rPr>
                <w:rFonts w:asciiTheme="minorHAnsi" w:hAnsiTheme="minorHAnsi" w:cstheme="minorHAnsi"/>
              </w:rPr>
              <w:t>s from the date of the last false activation will be required unless an additional method of confirmation is installed</w:t>
            </w:r>
          </w:p>
        </w:tc>
      </w:tr>
    </w:tbl>
    <w:p w14:paraId="4A19C8E7" w14:textId="77777777" w:rsidR="002D6D24" w:rsidRPr="00C3307F" w:rsidRDefault="002D6D24" w:rsidP="002D6D24">
      <w:pPr>
        <w:rPr>
          <w:rFonts w:asciiTheme="minorHAnsi" w:hAnsiTheme="minorHAnsi" w:cstheme="minorHAnsi"/>
          <w:b/>
          <w:sz w:val="12"/>
          <w:szCs w:val="12"/>
        </w:rPr>
      </w:pPr>
    </w:p>
    <w:p w14:paraId="5A3D266D" w14:textId="16224ED2" w:rsidR="002D6D24" w:rsidRDefault="002D6D24" w:rsidP="002D6D24">
      <w:pPr>
        <w:rPr>
          <w:rFonts w:asciiTheme="minorHAnsi" w:hAnsiTheme="minorHAnsi" w:cstheme="minorHAnsi"/>
        </w:rPr>
      </w:pPr>
      <w:r w:rsidRPr="00626CF7">
        <w:rPr>
          <w:rFonts w:asciiTheme="minorHAnsi" w:hAnsiTheme="minorHAnsi" w:cstheme="minorHAnsi"/>
        </w:rPr>
        <w:t>Identify the cause of the</w:t>
      </w:r>
      <w:r w:rsidR="00D37DE5">
        <w:rPr>
          <w:rFonts w:asciiTheme="minorHAnsi" w:hAnsiTheme="minorHAnsi" w:cstheme="minorHAnsi"/>
        </w:rPr>
        <w:t xml:space="preserve"> three </w:t>
      </w:r>
      <w:r w:rsidRPr="00626CF7">
        <w:rPr>
          <w:rFonts w:asciiTheme="minorHAnsi" w:hAnsiTheme="minorHAnsi" w:cstheme="minorHAnsi"/>
        </w:rPr>
        <w:t xml:space="preserve">false alarms which led to the withdrawal </w:t>
      </w:r>
      <w:r>
        <w:rPr>
          <w:rFonts w:asciiTheme="minorHAnsi" w:hAnsiTheme="minorHAnsi" w:cstheme="minorHAnsi"/>
        </w:rPr>
        <w:t xml:space="preserve">and </w:t>
      </w:r>
      <w:r>
        <w:rPr>
          <w:rFonts w:asciiTheme="minorHAnsi" w:hAnsiTheme="minorHAnsi" w:cstheme="minorHAnsi"/>
          <w:b/>
        </w:rPr>
        <w:t>give details of remedial work</w:t>
      </w:r>
      <w:r>
        <w:rPr>
          <w:rFonts w:asciiTheme="minorHAnsi" w:hAnsiTheme="minorHAnsi" w:cstheme="minorHAnsi"/>
        </w:rPr>
        <w:t xml:space="preserve"> carried out (supported by evidence, such as an engineer’s report sheet)</w:t>
      </w:r>
    </w:p>
    <w:p w14:paraId="76F7FBA3" w14:textId="77777777" w:rsidR="002D6D24" w:rsidRPr="00C3307F" w:rsidRDefault="002D6D24" w:rsidP="002D6D24">
      <w:pPr>
        <w:rPr>
          <w:rFonts w:asciiTheme="minorHAnsi" w:hAnsiTheme="minorHAnsi" w:cstheme="minorHAnsi"/>
          <w:sz w:val="12"/>
          <w:szCs w:val="12"/>
        </w:rPr>
      </w:pPr>
    </w:p>
    <w:tbl>
      <w:tblPr>
        <w:tblStyle w:val="TableGrid"/>
        <w:tblW w:w="0" w:type="auto"/>
        <w:tblLook w:val="04A0" w:firstRow="1" w:lastRow="0" w:firstColumn="1" w:lastColumn="0" w:noHBand="0" w:noVBand="1"/>
      </w:tblPr>
      <w:tblGrid>
        <w:gridCol w:w="389"/>
        <w:gridCol w:w="1385"/>
        <w:gridCol w:w="2405"/>
        <w:gridCol w:w="2418"/>
        <w:gridCol w:w="2419"/>
      </w:tblGrid>
      <w:tr w:rsidR="002D6D24" w14:paraId="36757337" w14:textId="77777777" w:rsidTr="002D6D24">
        <w:tc>
          <w:tcPr>
            <w:tcW w:w="392" w:type="dxa"/>
            <w:shd w:val="clear" w:color="auto" w:fill="EAF1DD" w:themeFill="accent3" w:themeFillTint="33"/>
          </w:tcPr>
          <w:p w14:paraId="227D8677" w14:textId="77777777" w:rsidR="002D6D24" w:rsidRDefault="002D6D24" w:rsidP="002D6D24">
            <w:pPr>
              <w:rPr>
                <w:rFonts w:asciiTheme="minorHAnsi" w:hAnsiTheme="minorHAnsi" w:cstheme="minorHAnsi"/>
              </w:rPr>
            </w:pPr>
          </w:p>
        </w:tc>
        <w:tc>
          <w:tcPr>
            <w:tcW w:w="1417" w:type="dxa"/>
            <w:shd w:val="clear" w:color="auto" w:fill="EAF1DD" w:themeFill="accent3" w:themeFillTint="33"/>
          </w:tcPr>
          <w:p w14:paraId="449C4C96" w14:textId="77777777" w:rsidR="002D6D24" w:rsidRDefault="002D6D24" w:rsidP="002D6D24">
            <w:pPr>
              <w:rPr>
                <w:rFonts w:asciiTheme="minorHAnsi" w:hAnsiTheme="minorHAnsi" w:cstheme="minorHAnsi"/>
              </w:rPr>
            </w:pPr>
            <w:r>
              <w:rPr>
                <w:rFonts w:asciiTheme="minorHAnsi" w:hAnsiTheme="minorHAnsi" w:cstheme="minorHAnsi"/>
              </w:rPr>
              <w:t>Date</w:t>
            </w:r>
          </w:p>
        </w:tc>
        <w:tc>
          <w:tcPr>
            <w:tcW w:w="2477" w:type="dxa"/>
            <w:shd w:val="clear" w:color="auto" w:fill="EAF1DD" w:themeFill="accent3" w:themeFillTint="33"/>
          </w:tcPr>
          <w:p w14:paraId="3B32E9AA" w14:textId="77777777" w:rsidR="002D6D24" w:rsidRDefault="002D6D24" w:rsidP="002D6D24">
            <w:pPr>
              <w:rPr>
                <w:rFonts w:asciiTheme="minorHAnsi" w:hAnsiTheme="minorHAnsi" w:cstheme="minorHAnsi"/>
              </w:rPr>
            </w:pPr>
            <w:r>
              <w:rPr>
                <w:rFonts w:asciiTheme="minorHAnsi" w:hAnsiTheme="minorHAnsi" w:cstheme="minorHAnsi"/>
              </w:rPr>
              <w:t>Cause</w:t>
            </w:r>
          </w:p>
        </w:tc>
        <w:tc>
          <w:tcPr>
            <w:tcW w:w="2478" w:type="dxa"/>
            <w:shd w:val="clear" w:color="auto" w:fill="EAF1DD" w:themeFill="accent3" w:themeFillTint="33"/>
          </w:tcPr>
          <w:p w14:paraId="2B3AEA10" w14:textId="77777777" w:rsidR="002D6D24" w:rsidRDefault="002D6D24" w:rsidP="002D6D24">
            <w:pPr>
              <w:rPr>
                <w:rFonts w:asciiTheme="minorHAnsi" w:hAnsiTheme="minorHAnsi" w:cstheme="minorHAnsi"/>
              </w:rPr>
            </w:pPr>
            <w:r>
              <w:rPr>
                <w:rFonts w:asciiTheme="minorHAnsi" w:hAnsiTheme="minorHAnsi" w:cstheme="minorHAnsi"/>
              </w:rPr>
              <w:t>Means of Reset***</w:t>
            </w:r>
          </w:p>
        </w:tc>
        <w:tc>
          <w:tcPr>
            <w:tcW w:w="2478" w:type="dxa"/>
            <w:shd w:val="clear" w:color="auto" w:fill="EAF1DD" w:themeFill="accent3" w:themeFillTint="33"/>
          </w:tcPr>
          <w:p w14:paraId="0E323059" w14:textId="77777777" w:rsidR="002D6D24" w:rsidRDefault="002D6D24" w:rsidP="002D6D24">
            <w:pPr>
              <w:rPr>
                <w:rFonts w:asciiTheme="minorHAnsi" w:hAnsiTheme="minorHAnsi" w:cstheme="minorHAnsi"/>
              </w:rPr>
            </w:pPr>
            <w:r>
              <w:rPr>
                <w:rFonts w:asciiTheme="minorHAnsi" w:hAnsiTheme="minorHAnsi" w:cstheme="minorHAnsi"/>
              </w:rPr>
              <w:t>Remedial Work</w:t>
            </w:r>
          </w:p>
        </w:tc>
      </w:tr>
      <w:tr w:rsidR="002D6D24" w14:paraId="53469B27" w14:textId="77777777" w:rsidTr="002D6D24">
        <w:tc>
          <w:tcPr>
            <w:tcW w:w="392" w:type="dxa"/>
            <w:shd w:val="clear" w:color="auto" w:fill="EAF1DD" w:themeFill="accent3" w:themeFillTint="33"/>
          </w:tcPr>
          <w:p w14:paraId="52D1D740" w14:textId="77777777" w:rsidR="002D6D24" w:rsidRDefault="002D6D24" w:rsidP="002D6D24">
            <w:pPr>
              <w:jc w:val="center"/>
              <w:rPr>
                <w:rFonts w:asciiTheme="minorHAnsi" w:hAnsiTheme="minorHAnsi" w:cstheme="minorHAnsi"/>
              </w:rPr>
            </w:pPr>
            <w:r>
              <w:rPr>
                <w:rFonts w:asciiTheme="minorHAnsi" w:hAnsiTheme="minorHAnsi" w:cstheme="minorHAnsi"/>
              </w:rPr>
              <w:t>1</w:t>
            </w:r>
          </w:p>
        </w:tc>
        <w:tc>
          <w:tcPr>
            <w:tcW w:w="1417" w:type="dxa"/>
          </w:tcPr>
          <w:p w14:paraId="573B9D06" w14:textId="77777777" w:rsidR="002D6D24" w:rsidRDefault="002D6D24" w:rsidP="002D6D24">
            <w:pPr>
              <w:rPr>
                <w:rFonts w:asciiTheme="minorHAnsi" w:hAnsiTheme="minorHAnsi" w:cstheme="minorHAnsi"/>
              </w:rPr>
            </w:pPr>
          </w:p>
        </w:tc>
        <w:tc>
          <w:tcPr>
            <w:tcW w:w="2477" w:type="dxa"/>
          </w:tcPr>
          <w:p w14:paraId="2503C2CD" w14:textId="77777777" w:rsidR="002D6D24" w:rsidRDefault="002D6D24" w:rsidP="002D6D24">
            <w:pPr>
              <w:rPr>
                <w:rFonts w:asciiTheme="minorHAnsi" w:hAnsiTheme="minorHAnsi" w:cstheme="minorHAnsi"/>
              </w:rPr>
            </w:pPr>
          </w:p>
          <w:p w14:paraId="1C55013A" w14:textId="77777777" w:rsidR="002D6D24" w:rsidRDefault="002D6D24" w:rsidP="002D6D24">
            <w:pPr>
              <w:rPr>
                <w:rFonts w:asciiTheme="minorHAnsi" w:hAnsiTheme="minorHAnsi" w:cstheme="minorHAnsi"/>
              </w:rPr>
            </w:pPr>
          </w:p>
        </w:tc>
        <w:tc>
          <w:tcPr>
            <w:tcW w:w="2478" w:type="dxa"/>
          </w:tcPr>
          <w:p w14:paraId="041CBDE1" w14:textId="77777777" w:rsidR="002D6D24" w:rsidRDefault="002D6D24" w:rsidP="002D6D24">
            <w:pPr>
              <w:rPr>
                <w:rFonts w:asciiTheme="minorHAnsi" w:hAnsiTheme="minorHAnsi" w:cstheme="minorHAnsi"/>
              </w:rPr>
            </w:pPr>
          </w:p>
        </w:tc>
        <w:tc>
          <w:tcPr>
            <w:tcW w:w="2478" w:type="dxa"/>
          </w:tcPr>
          <w:p w14:paraId="5DAD0FDE" w14:textId="77777777" w:rsidR="002D6D24" w:rsidRDefault="002D6D24" w:rsidP="002D6D24">
            <w:pPr>
              <w:rPr>
                <w:rFonts w:asciiTheme="minorHAnsi" w:hAnsiTheme="minorHAnsi" w:cstheme="minorHAnsi"/>
              </w:rPr>
            </w:pPr>
          </w:p>
        </w:tc>
      </w:tr>
      <w:tr w:rsidR="002D6D24" w14:paraId="0C08B29D" w14:textId="77777777" w:rsidTr="002D6D24">
        <w:tc>
          <w:tcPr>
            <w:tcW w:w="392" w:type="dxa"/>
            <w:shd w:val="clear" w:color="auto" w:fill="EAF1DD" w:themeFill="accent3" w:themeFillTint="33"/>
          </w:tcPr>
          <w:p w14:paraId="56BB0966" w14:textId="77777777" w:rsidR="002D6D24" w:rsidRDefault="002D6D24" w:rsidP="002D6D24">
            <w:pPr>
              <w:jc w:val="center"/>
              <w:rPr>
                <w:rFonts w:asciiTheme="minorHAnsi" w:hAnsiTheme="minorHAnsi" w:cstheme="minorHAnsi"/>
              </w:rPr>
            </w:pPr>
            <w:r>
              <w:rPr>
                <w:rFonts w:asciiTheme="minorHAnsi" w:hAnsiTheme="minorHAnsi" w:cstheme="minorHAnsi"/>
              </w:rPr>
              <w:t>2</w:t>
            </w:r>
          </w:p>
        </w:tc>
        <w:tc>
          <w:tcPr>
            <w:tcW w:w="1417" w:type="dxa"/>
          </w:tcPr>
          <w:p w14:paraId="60646CEA" w14:textId="77777777" w:rsidR="002D6D24" w:rsidRDefault="002D6D24" w:rsidP="002D6D24">
            <w:pPr>
              <w:rPr>
                <w:rFonts w:asciiTheme="minorHAnsi" w:hAnsiTheme="minorHAnsi" w:cstheme="minorHAnsi"/>
              </w:rPr>
            </w:pPr>
          </w:p>
        </w:tc>
        <w:tc>
          <w:tcPr>
            <w:tcW w:w="2477" w:type="dxa"/>
          </w:tcPr>
          <w:p w14:paraId="07B32534" w14:textId="77777777" w:rsidR="002D6D24" w:rsidRDefault="002D6D24" w:rsidP="002D6D24">
            <w:pPr>
              <w:rPr>
                <w:rFonts w:asciiTheme="minorHAnsi" w:hAnsiTheme="minorHAnsi" w:cstheme="minorHAnsi"/>
              </w:rPr>
            </w:pPr>
          </w:p>
          <w:p w14:paraId="7EA6E758" w14:textId="77777777" w:rsidR="002D6D24" w:rsidRDefault="002D6D24" w:rsidP="002D6D24">
            <w:pPr>
              <w:rPr>
                <w:rFonts w:asciiTheme="minorHAnsi" w:hAnsiTheme="minorHAnsi" w:cstheme="minorHAnsi"/>
              </w:rPr>
            </w:pPr>
          </w:p>
        </w:tc>
        <w:tc>
          <w:tcPr>
            <w:tcW w:w="2478" w:type="dxa"/>
          </w:tcPr>
          <w:p w14:paraId="640628A8" w14:textId="77777777" w:rsidR="002D6D24" w:rsidRDefault="002D6D24" w:rsidP="002D6D24">
            <w:pPr>
              <w:rPr>
                <w:rFonts w:asciiTheme="minorHAnsi" w:hAnsiTheme="minorHAnsi" w:cstheme="minorHAnsi"/>
              </w:rPr>
            </w:pPr>
          </w:p>
        </w:tc>
        <w:tc>
          <w:tcPr>
            <w:tcW w:w="2478" w:type="dxa"/>
          </w:tcPr>
          <w:p w14:paraId="5B52A173" w14:textId="77777777" w:rsidR="002D6D24" w:rsidRDefault="002D6D24" w:rsidP="002D6D24">
            <w:pPr>
              <w:rPr>
                <w:rFonts w:asciiTheme="minorHAnsi" w:hAnsiTheme="minorHAnsi" w:cstheme="minorHAnsi"/>
              </w:rPr>
            </w:pPr>
          </w:p>
        </w:tc>
      </w:tr>
      <w:tr w:rsidR="002D6D24" w14:paraId="4C086488" w14:textId="77777777" w:rsidTr="002D6D24">
        <w:tc>
          <w:tcPr>
            <w:tcW w:w="392" w:type="dxa"/>
            <w:shd w:val="clear" w:color="auto" w:fill="EAF1DD" w:themeFill="accent3" w:themeFillTint="33"/>
          </w:tcPr>
          <w:p w14:paraId="44B8F1D9" w14:textId="77777777" w:rsidR="002D6D24" w:rsidRDefault="002D6D24" w:rsidP="002D6D24">
            <w:pPr>
              <w:jc w:val="center"/>
              <w:rPr>
                <w:rFonts w:asciiTheme="minorHAnsi" w:hAnsiTheme="minorHAnsi" w:cstheme="minorHAnsi"/>
              </w:rPr>
            </w:pPr>
            <w:r>
              <w:rPr>
                <w:rFonts w:asciiTheme="minorHAnsi" w:hAnsiTheme="minorHAnsi" w:cstheme="minorHAnsi"/>
              </w:rPr>
              <w:t>3</w:t>
            </w:r>
          </w:p>
        </w:tc>
        <w:tc>
          <w:tcPr>
            <w:tcW w:w="1417" w:type="dxa"/>
          </w:tcPr>
          <w:p w14:paraId="0622F03F" w14:textId="77777777" w:rsidR="002D6D24" w:rsidRDefault="002D6D24" w:rsidP="002D6D24">
            <w:pPr>
              <w:rPr>
                <w:rFonts w:asciiTheme="minorHAnsi" w:hAnsiTheme="minorHAnsi" w:cstheme="minorHAnsi"/>
              </w:rPr>
            </w:pPr>
          </w:p>
        </w:tc>
        <w:tc>
          <w:tcPr>
            <w:tcW w:w="2477" w:type="dxa"/>
          </w:tcPr>
          <w:p w14:paraId="05674F45" w14:textId="77777777" w:rsidR="002D6D24" w:rsidRDefault="002D6D24" w:rsidP="002D6D24">
            <w:pPr>
              <w:rPr>
                <w:rFonts w:asciiTheme="minorHAnsi" w:hAnsiTheme="minorHAnsi" w:cstheme="minorHAnsi"/>
              </w:rPr>
            </w:pPr>
          </w:p>
          <w:p w14:paraId="6758CE40" w14:textId="77777777" w:rsidR="002D6D24" w:rsidRDefault="002D6D24" w:rsidP="002D6D24">
            <w:pPr>
              <w:rPr>
                <w:rFonts w:asciiTheme="minorHAnsi" w:hAnsiTheme="minorHAnsi" w:cstheme="minorHAnsi"/>
              </w:rPr>
            </w:pPr>
          </w:p>
        </w:tc>
        <w:tc>
          <w:tcPr>
            <w:tcW w:w="2478" w:type="dxa"/>
          </w:tcPr>
          <w:p w14:paraId="54ED5254" w14:textId="77777777" w:rsidR="002D6D24" w:rsidRDefault="002D6D24" w:rsidP="002D6D24">
            <w:pPr>
              <w:rPr>
                <w:rFonts w:asciiTheme="minorHAnsi" w:hAnsiTheme="minorHAnsi" w:cstheme="minorHAnsi"/>
              </w:rPr>
            </w:pPr>
          </w:p>
        </w:tc>
        <w:tc>
          <w:tcPr>
            <w:tcW w:w="2478" w:type="dxa"/>
          </w:tcPr>
          <w:p w14:paraId="2F7C3BA1" w14:textId="77777777" w:rsidR="002D6D24" w:rsidRDefault="002D6D24" w:rsidP="002D6D24">
            <w:pPr>
              <w:rPr>
                <w:rFonts w:asciiTheme="minorHAnsi" w:hAnsiTheme="minorHAnsi" w:cstheme="minorHAnsi"/>
              </w:rPr>
            </w:pPr>
          </w:p>
        </w:tc>
      </w:tr>
    </w:tbl>
    <w:p w14:paraId="79059576" w14:textId="77777777" w:rsidR="002D6D24" w:rsidRPr="00C3307F" w:rsidRDefault="002D6D24" w:rsidP="002D6D24">
      <w:pPr>
        <w:rPr>
          <w:rFonts w:asciiTheme="minorHAnsi" w:hAnsiTheme="minorHAnsi" w:cstheme="minorHAnsi"/>
          <w:sz w:val="12"/>
          <w:szCs w:val="12"/>
        </w:rPr>
      </w:pPr>
    </w:p>
    <w:tbl>
      <w:tblPr>
        <w:tblStyle w:val="TableGrid"/>
        <w:tblW w:w="0" w:type="auto"/>
        <w:tblLook w:val="04A0" w:firstRow="1" w:lastRow="0" w:firstColumn="1" w:lastColumn="0" w:noHBand="0" w:noVBand="1"/>
      </w:tblPr>
      <w:tblGrid>
        <w:gridCol w:w="545"/>
        <w:gridCol w:w="8471"/>
      </w:tblGrid>
      <w:tr w:rsidR="002D6D24" w14:paraId="21E02088" w14:textId="77777777" w:rsidTr="002D6D24">
        <w:tc>
          <w:tcPr>
            <w:tcW w:w="534" w:type="dxa"/>
          </w:tcPr>
          <w:p w14:paraId="6643CAD3" w14:textId="77777777" w:rsidR="002D6D24" w:rsidRDefault="002D6D24" w:rsidP="002D6D24">
            <w:pPr>
              <w:rPr>
                <w:rFonts w:asciiTheme="minorHAnsi" w:hAnsiTheme="minorHAnsi" w:cstheme="minorHAnsi"/>
              </w:rPr>
            </w:pPr>
            <w:r>
              <w:rPr>
                <w:rFonts w:asciiTheme="minorHAnsi" w:hAnsiTheme="minorHAnsi" w:cstheme="minorHAnsi"/>
              </w:rPr>
              <w:t>***</w:t>
            </w:r>
          </w:p>
        </w:tc>
        <w:tc>
          <w:tcPr>
            <w:tcW w:w="8708" w:type="dxa"/>
          </w:tcPr>
          <w:p w14:paraId="51C8DD56" w14:textId="459483EB" w:rsidR="002D6D24" w:rsidRDefault="002D6D24" w:rsidP="002D6D24">
            <w:pPr>
              <w:rPr>
                <w:rFonts w:asciiTheme="minorHAnsi" w:hAnsiTheme="minorHAnsi" w:cstheme="minorHAnsi"/>
              </w:rPr>
            </w:pPr>
            <w:r>
              <w:rPr>
                <w:rFonts w:asciiTheme="minorHAnsi" w:hAnsiTheme="minorHAnsi" w:cstheme="minorHAnsi"/>
              </w:rPr>
              <w:t>State whether reset by engineer or managed (remote) reset</w:t>
            </w:r>
            <w:r w:rsidR="00D37F3B">
              <w:rPr>
                <w:rFonts w:asciiTheme="minorHAnsi" w:hAnsiTheme="minorHAnsi" w:cstheme="minorHAnsi"/>
              </w:rPr>
              <w:t xml:space="preserve">. </w:t>
            </w:r>
            <w:r w:rsidR="00335B50">
              <w:rPr>
                <w:rFonts w:asciiTheme="minorHAnsi" w:hAnsiTheme="minorHAnsi" w:cstheme="minorHAnsi"/>
              </w:rPr>
              <w:br/>
            </w:r>
            <w:r w:rsidR="00D37F3B">
              <w:rPr>
                <w:rFonts w:asciiTheme="minorHAnsi" w:hAnsiTheme="minorHAnsi" w:cstheme="minorHAnsi"/>
              </w:rPr>
              <w:t xml:space="preserve">Note: A </w:t>
            </w:r>
            <w:r w:rsidR="00F26590">
              <w:rPr>
                <w:rFonts w:asciiTheme="minorHAnsi" w:hAnsiTheme="minorHAnsi" w:cstheme="minorHAnsi"/>
              </w:rPr>
              <w:t>maximum of two (2) remote resets are permitted in accordance with BS 8473.</w:t>
            </w:r>
          </w:p>
        </w:tc>
      </w:tr>
    </w:tbl>
    <w:p w14:paraId="2E4CD7A6" w14:textId="77777777" w:rsidR="002D6D24" w:rsidRPr="00C3307F" w:rsidRDefault="002D6D24" w:rsidP="002D6D24">
      <w:pPr>
        <w:rPr>
          <w:rFonts w:asciiTheme="minorHAnsi" w:hAnsiTheme="minorHAnsi" w:cstheme="minorHAnsi"/>
          <w:sz w:val="12"/>
          <w:szCs w:val="12"/>
        </w:rPr>
      </w:pPr>
    </w:p>
    <w:p w14:paraId="54F9D7C4" w14:textId="77777777" w:rsidR="002D6D24" w:rsidRDefault="002D6D24" w:rsidP="002D6D24">
      <w:pPr>
        <w:rPr>
          <w:rFonts w:asciiTheme="minorHAnsi" w:hAnsiTheme="minorHAnsi" w:cstheme="minorHAnsi"/>
        </w:rPr>
      </w:pPr>
      <w:r w:rsidRPr="00C3307F">
        <w:rPr>
          <w:rFonts w:asciiTheme="minorHAnsi" w:hAnsiTheme="minorHAnsi" w:cstheme="minorHAnsi"/>
        </w:rPr>
        <w:t>Where a system has been upgraded a copy of the new NSI or SSAIB certificate of compliance</w:t>
      </w:r>
      <w:r>
        <w:rPr>
          <w:rFonts w:asciiTheme="minorHAnsi" w:hAnsiTheme="minorHAnsi" w:cstheme="minorHAnsi"/>
        </w:rPr>
        <w:t xml:space="preserve"> </w:t>
      </w:r>
      <w:r w:rsidRPr="00C3307F">
        <w:rPr>
          <w:rFonts w:asciiTheme="minorHAnsi" w:hAnsiTheme="minorHAnsi" w:cstheme="minorHAnsi"/>
        </w:rPr>
        <w:t>/conformity must be forwarded with this application.</w:t>
      </w:r>
    </w:p>
    <w:p w14:paraId="0FD75997" w14:textId="77777777" w:rsidR="002D6D24" w:rsidRPr="00C3307F" w:rsidRDefault="002D6D24" w:rsidP="002D6D24">
      <w:pPr>
        <w:rPr>
          <w:rFonts w:asciiTheme="minorHAnsi" w:hAnsiTheme="minorHAnsi" w:cstheme="minorHAnsi"/>
          <w:sz w:val="12"/>
          <w:szCs w:val="12"/>
        </w:rPr>
      </w:pPr>
    </w:p>
    <w:p w14:paraId="0A81446C" w14:textId="0617C633" w:rsidR="002D6D24" w:rsidRDefault="002D6D24" w:rsidP="002D6D24">
      <w:pPr>
        <w:rPr>
          <w:rFonts w:asciiTheme="minorHAnsi" w:hAnsiTheme="minorHAnsi" w:cstheme="minorHAnsi"/>
        </w:rPr>
      </w:pPr>
      <w:r w:rsidRPr="00C3307F">
        <w:rPr>
          <w:rFonts w:asciiTheme="minorHAnsi" w:hAnsiTheme="minorHAnsi" w:cstheme="minorHAnsi"/>
        </w:rPr>
        <w:t>The information I have given is true to the best of my knowledge and belief. False or misleading information could lead to the loss of the URN</w:t>
      </w:r>
      <w:r w:rsidR="00457151">
        <w:rPr>
          <w:rFonts w:asciiTheme="minorHAnsi" w:hAnsiTheme="minorHAnsi" w:cstheme="minorHAnsi"/>
        </w:rPr>
        <w:t>.</w:t>
      </w:r>
    </w:p>
    <w:tbl>
      <w:tblPr>
        <w:tblStyle w:val="TableGrid"/>
        <w:tblW w:w="0" w:type="auto"/>
        <w:tblLook w:val="04A0" w:firstRow="1" w:lastRow="0" w:firstColumn="1" w:lastColumn="0" w:noHBand="0" w:noVBand="1"/>
      </w:tblPr>
      <w:tblGrid>
        <w:gridCol w:w="1785"/>
        <w:gridCol w:w="3850"/>
        <w:gridCol w:w="975"/>
        <w:gridCol w:w="2406"/>
      </w:tblGrid>
      <w:tr w:rsidR="002D6D24" w14:paraId="1491739F" w14:textId="77777777" w:rsidTr="002D6D24">
        <w:tc>
          <w:tcPr>
            <w:tcW w:w="1809" w:type="dxa"/>
            <w:shd w:val="clear" w:color="auto" w:fill="EAF1DD" w:themeFill="accent3" w:themeFillTint="33"/>
          </w:tcPr>
          <w:p w14:paraId="1C2AA6D2" w14:textId="77777777" w:rsidR="002D6D24" w:rsidRDefault="002D6D24" w:rsidP="002D6D24">
            <w:pPr>
              <w:rPr>
                <w:rFonts w:asciiTheme="minorHAnsi" w:hAnsiTheme="minorHAnsi" w:cstheme="minorHAnsi"/>
              </w:rPr>
            </w:pPr>
            <w:r>
              <w:rPr>
                <w:rFonts w:asciiTheme="minorHAnsi" w:hAnsiTheme="minorHAnsi" w:cstheme="minorHAnsi"/>
              </w:rPr>
              <w:t>Signature</w:t>
            </w:r>
          </w:p>
        </w:tc>
        <w:tc>
          <w:tcPr>
            <w:tcW w:w="3969" w:type="dxa"/>
          </w:tcPr>
          <w:p w14:paraId="2B4E99FC" w14:textId="77777777" w:rsidR="002D6D24" w:rsidRDefault="002D6D24" w:rsidP="002D6D24">
            <w:pPr>
              <w:rPr>
                <w:rFonts w:asciiTheme="minorHAnsi" w:hAnsiTheme="minorHAnsi" w:cstheme="minorHAnsi"/>
              </w:rPr>
            </w:pPr>
          </w:p>
        </w:tc>
        <w:tc>
          <w:tcPr>
            <w:tcW w:w="986" w:type="dxa"/>
            <w:shd w:val="clear" w:color="auto" w:fill="EAF1DD" w:themeFill="accent3" w:themeFillTint="33"/>
          </w:tcPr>
          <w:p w14:paraId="01762E45" w14:textId="77777777" w:rsidR="002D6D24" w:rsidRDefault="002D6D24" w:rsidP="002D6D24">
            <w:pPr>
              <w:rPr>
                <w:rFonts w:asciiTheme="minorHAnsi" w:hAnsiTheme="minorHAnsi" w:cstheme="minorHAnsi"/>
              </w:rPr>
            </w:pPr>
            <w:r>
              <w:rPr>
                <w:rFonts w:asciiTheme="minorHAnsi" w:hAnsiTheme="minorHAnsi" w:cstheme="minorHAnsi"/>
              </w:rPr>
              <w:t>Date</w:t>
            </w:r>
          </w:p>
        </w:tc>
        <w:tc>
          <w:tcPr>
            <w:tcW w:w="2478" w:type="dxa"/>
          </w:tcPr>
          <w:p w14:paraId="2DD9B8C0" w14:textId="77777777" w:rsidR="002D6D24" w:rsidRDefault="002D6D24" w:rsidP="002D6D24">
            <w:pPr>
              <w:rPr>
                <w:rFonts w:asciiTheme="minorHAnsi" w:hAnsiTheme="minorHAnsi" w:cstheme="minorHAnsi"/>
              </w:rPr>
            </w:pPr>
          </w:p>
        </w:tc>
      </w:tr>
      <w:tr w:rsidR="002D6D24" w14:paraId="78536D04" w14:textId="77777777" w:rsidTr="002D6D24">
        <w:tc>
          <w:tcPr>
            <w:tcW w:w="1809" w:type="dxa"/>
            <w:shd w:val="clear" w:color="auto" w:fill="EAF1DD" w:themeFill="accent3" w:themeFillTint="33"/>
          </w:tcPr>
          <w:p w14:paraId="2B0D5FE2" w14:textId="77777777" w:rsidR="002D6D24" w:rsidRDefault="002D6D24" w:rsidP="002D6D24">
            <w:pPr>
              <w:rPr>
                <w:rFonts w:asciiTheme="minorHAnsi" w:hAnsiTheme="minorHAnsi" w:cstheme="minorHAnsi"/>
              </w:rPr>
            </w:pPr>
            <w:r>
              <w:rPr>
                <w:rFonts w:asciiTheme="minorHAnsi" w:hAnsiTheme="minorHAnsi" w:cstheme="minorHAnsi"/>
              </w:rPr>
              <w:t>Print Name</w:t>
            </w:r>
          </w:p>
        </w:tc>
        <w:tc>
          <w:tcPr>
            <w:tcW w:w="7433" w:type="dxa"/>
            <w:gridSpan w:val="3"/>
          </w:tcPr>
          <w:p w14:paraId="3B243D60" w14:textId="77777777" w:rsidR="002D6D24" w:rsidRDefault="002D6D24" w:rsidP="002D6D24">
            <w:pPr>
              <w:rPr>
                <w:rFonts w:asciiTheme="minorHAnsi" w:hAnsiTheme="minorHAnsi" w:cstheme="minorHAnsi"/>
              </w:rPr>
            </w:pPr>
          </w:p>
        </w:tc>
      </w:tr>
    </w:tbl>
    <w:p w14:paraId="338A3295" w14:textId="0F5622B2" w:rsidR="00B86114" w:rsidRPr="0052349C" w:rsidRDefault="00151A65" w:rsidP="00B86114">
      <w:pPr>
        <w:pStyle w:val="AppendixHeader"/>
        <w:rPr>
          <w:rFonts w:ascii="Calibri" w:hAnsi="Calibri" w:cs="Calibri"/>
          <w:color w:val="auto"/>
          <w:sz w:val="28"/>
          <w:szCs w:val="28"/>
        </w:rPr>
      </w:pPr>
      <w:bookmarkStart w:id="12" w:name="_Hlk129165837"/>
      <w:bookmarkEnd w:id="11"/>
      <w:r>
        <w:rPr>
          <w:rFonts w:ascii="Calibri" w:hAnsi="Calibri" w:cs="Calibri"/>
          <w:color w:val="auto"/>
          <w:sz w:val="28"/>
          <w:szCs w:val="28"/>
        </w:rPr>
        <w:lastRenderedPageBreak/>
        <w:t>APPENDIX</w:t>
      </w:r>
      <w:r w:rsidR="00B86114" w:rsidRPr="0052349C">
        <w:rPr>
          <w:rFonts w:ascii="Calibri" w:hAnsi="Calibri" w:cs="Calibri"/>
          <w:color w:val="auto"/>
          <w:sz w:val="28"/>
          <w:szCs w:val="28"/>
        </w:rPr>
        <w:t xml:space="preserve"> F - </w:t>
      </w:r>
      <w:r w:rsidR="00D479B1">
        <w:rPr>
          <w:rFonts w:ascii="Calibri" w:hAnsi="Calibri" w:cs="Calibri"/>
          <w:color w:val="auto"/>
          <w:sz w:val="28"/>
          <w:szCs w:val="28"/>
        </w:rPr>
        <w:t>ANNEXE</w:t>
      </w:r>
      <w:r w:rsidR="00B86114">
        <w:rPr>
          <w:rFonts w:ascii="Calibri" w:hAnsi="Calibri" w:cs="Calibri"/>
          <w:color w:val="auto"/>
          <w:sz w:val="28"/>
          <w:szCs w:val="28"/>
        </w:rPr>
        <w:t xml:space="preserve"> B</w:t>
      </w:r>
      <w:r w:rsidR="00B86114" w:rsidRPr="0052349C">
        <w:rPr>
          <w:rFonts w:ascii="Calibri" w:hAnsi="Calibri" w:cs="Calibri"/>
          <w:color w:val="auto"/>
          <w:sz w:val="28"/>
          <w:szCs w:val="28"/>
        </w:rPr>
        <w:t xml:space="preserve"> (</w:t>
      </w:r>
      <w:r w:rsidR="008B5844">
        <w:rPr>
          <w:rFonts w:ascii="Calibri" w:hAnsi="Calibri" w:cs="Calibri"/>
          <w:color w:val="auto"/>
          <w:sz w:val="28"/>
          <w:szCs w:val="28"/>
        </w:rPr>
        <w:t>February 2025</w:t>
      </w:r>
      <w:r w:rsidR="00B86114" w:rsidRPr="0052349C">
        <w:rPr>
          <w:rFonts w:ascii="Calibri" w:hAnsi="Calibri" w:cs="Calibri"/>
          <w:color w:val="auto"/>
          <w:sz w:val="28"/>
          <w:szCs w:val="28"/>
        </w:rPr>
        <w:t>)</w:t>
      </w:r>
    </w:p>
    <w:p w14:paraId="57C348FB" w14:textId="77777777" w:rsidR="00B86114" w:rsidRPr="007E19F2" w:rsidRDefault="00B86114" w:rsidP="00B86114">
      <w:pPr>
        <w:jc w:val="center"/>
        <w:rPr>
          <w:rFonts w:ascii="Verdana" w:hAnsi="Verdana"/>
          <w:b/>
        </w:rPr>
      </w:pPr>
    </w:p>
    <w:p w14:paraId="79D3B0A1" w14:textId="77777777" w:rsidR="00B86114" w:rsidRPr="0052349C" w:rsidRDefault="00B86114" w:rsidP="00B86114">
      <w:pPr>
        <w:jc w:val="center"/>
        <w:rPr>
          <w:rFonts w:ascii="Calibri" w:hAnsi="Calibri" w:cs="Calibri"/>
          <w:b/>
          <w:sz w:val="24"/>
          <w:szCs w:val="24"/>
        </w:rPr>
      </w:pPr>
      <w:r w:rsidRPr="0052349C">
        <w:rPr>
          <w:rFonts w:ascii="Calibri" w:hAnsi="Calibri" w:cs="Calibri"/>
          <w:b/>
          <w:sz w:val="24"/>
          <w:szCs w:val="24"/>
        </w:rPr>
        <w:t xml:space="preserve">APPLICATION FOR RESTORATION OF POLICE RESPONSE    </w:t>
      </w:r>
    </w:p>
    <w:p w14:paraId="492BFC76" w14:textId="77777777" w:rsidR="00B86114" w:rsidRPr="00B86114" w:rsidRDefault="00B86114" w:rsidP="00B86114">
      <w:pPr>
        <w:pStyle w:val="Heading2"/>
        <w:spacing w:before="0"/>
        <w:jc w:val="center"/>
        <w:rPr>
          <w:rFonts w:asciiTheme="minorHAnsi" w:hAnsiTheme="minorHAnsi" w:cstheme="minorHAnsi"/>
          <w:color w:val="auto"/>
          <w:sz w:val="24"/>
          <w:szCs w:val="24"/>
          <w:lang w:val="en-US"/>
        </w:rPr>
      </w:pPr>
      <w:r w:rsidRPr="00B86114">
        <w:rPr>
          <w:rFonts w:asciiTheme="minorHAnsi" w:hAnsiTheme="minorHAnsi" w:cstheme="minorHAnsi"/>
          <w:color w:val="auto"/>
          <w:sz w:val="24"/>
          <w:szCs w:val="24"/>
        </w:rPr>
        <w:t>TO A</w:t>
      </w:r>
      <w:r w:rsidRPr="00B86114">
        <w:rPr>
          <w:rFonts w:asciiTheme="minorHAnsi" w:hAnsiTheme="minorHAnsi" w:cstheme="minorHAnsi"/>
          <w:color w:val="auto"/>
          <w:sz w:val="24"/>
          <w:szCs w:val="24"/>
          <w:lang w:val="en-US"/>
        </w:rPr>
        <w:t xml:space="preserve"> HOLD-UP ALARM</w:t>
      </w:r>
    </w:p>
    <w:p w14:paraId="37810AF7" w14:textId="77777777" w:rsidR="00B86114" w:rsidRDefault="00B86114" w:rsidP="00B86114">
      <w:pPr>
        <w:rPr>
          <w:lang w:val="en-US"/>
        </w:rPr>
      </w:pPr>
    </w:p>
    <w:p w14:paraId="6C8E863C" w14:textId="77777777" w:rsidR="00B86114" w:rsidRPr="00A631F1" w:rsidRDefault="00B86114" w:rsidP="00B86114">
      <w:pPr>
        <w:rPr>
          <w:rFonts w:asciiTheme="minorHAnsi" w:hAnsiTheme="minorHAnsi" w:cstheme="minorHAnsi"/>
          <w:lang w:val="en-US"/>
        </w:rPr>
      </w:pPr>
    </w:p>
    <w:p w14:paraId="32C0AA34" w14:textId="77777777" w:rsidR="00B86114" w:rsidRPr="00B86114" w:rsidRDefault="00B86114" w:rsidP="00B86114">
      <w:pPr>
        <w:rPr>
          <w:rFonts w:ascii="Calibri" w:hAnsi="Calibri" w:cs="Calibri"/>
        </w:rPr>
      </w:pPr>
      <w:r w:rsidRPr="00B86114">
        <w:rPr>
          <w:rFonts w:ascii="Calibri" w:hAnsi="Calibri" w:cs="Calibri"/>
        </w:rPr>
        <w:t>Following the Withdrawal of Response letter the security company is required to apply for reinstatement using this form. Remedial work and/or re-certification of the system may be required as detailed below.</w:t>
      </w:r>
    </w:p>
    <w:p w14:paraId="244E50DA" w14:textId="77777777" w:rsidR="00B86114" w:rsidRPr="00B86114" w:rsidRDefault="00B86114" w:rsidP="00B86114">
      <w:pPr>
        <w:rPr>
          <w:rFonts w:ascii="Calibri" w:hAnsi="Calibri" w:cs="Calibri"/>
        </w:rPr>
      </w:pPr>
    </w:p>
    <w:p w14:paraId="6B808B5E" w14:textId="77777777" w:rsidR="00B86114" w:rsidRPr="00B86114" w:rsidRDefault="00B86114" w:rsidP="00B86114">
      <w:pPr>
        <w:rPr>
          <w:rFonts w:ascii="Verdana" w:hAnsi="Verdana" w:cs="Verdana"/>
          <w:b/>
        </w:rPr>
      </w:pPr>
      <w:r w:rsidRPr="00B86114">
        <w:rPr>
          <w:rFonts w:ascii="Calibri" w:hAnsi="Calibri" w:cs="Calibri"/>
        </w:rPr>
        <w:t xml:space="preserve">NB: </w:t>
      </w:r>
      <w:r w:rsidRPr="00B86114">
        <w:rPr>
          <w:rFonts w:asciiTheme="minorHAnsi" w:hAnsiTheme="minorHAnsi" w:cstheme="minorHAnsi"/>
        </w:rPr>
        <w:t>Please note that if this situation has not been satisfactorily resolved within 6 months, the URN allocated to the HUA will be deleted. It is therefore essential that you give this matter your urgent attention.</w:t>
      </w:r>
      <w:r w:rsidRPr="00B86114">
        <w:rPr>
          <w:rFonts w:ascii="Verdana" w:hAnsi="Verdana" w:cs="Verdana"/>
          <w:b/>
        </w:rPr>
        <w:t xml:space="preserve"> </w:t>
      </w:r>
    </w:p>
    <w:p w14:paraId="3D6F7CA0" w14:textId="77777777" w:rsidR="00B86114" w:rsidRPr="00B86114" w:rsidRDefault="00B86114" w:rsidP="00B86114">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2091"/>
        <w:gridCol w:w="6925"/>
      </w:tblGrid>
      <w:tr w:rsidR="00B86114" w:rsidRPr="00B86114" w14:paraId="351E7D56" w14:textId="77777777" w:rsidTr="00290300">
        <w:trPr>
          <w:trHeight w:val="332"/>
        </w:trPr>
        <w:tc>
          <w:tcPr>
            <w:tcW w:w="2093" w:type="dxa"/>
            <w:shd w:val="clear" w:color="auto" w:fill="EAF1DD"/>
          </w:tcPr>
          <w:p w14:paraId="790CDA1E" w14:textId="77777777" w:rsidR="00B86114" w:rsidRPr="00B86114" w:rsidRDefault="00B86114" w:rsidP="00290300">
            <w:pPr>
              <w:rPr>
                <w:rFonts w:ascii="Calibri" w:hAnsi="Calibri" w:cs="Calibri"/>
              </w:rPr>
            </w:pPr>
            <w:r w:rsidRPr="00B86114">
              <w:rPr>
                <w:rFonts w:ascii="Calibri" w:hAnsi="Calibri" w:cs="Calibri"/>
              </w:rPr>
              <w:t>URN</w:t>
            </w:r>
          </w:p>
        </w:tc>
        <w:tc>
          <w:tcPr>
            <w:tcW w:w="7149" w:type="dxa"/>
          </w:tcPr>
          <w:p w14:paraId="7D18A27C" w14:textId="77777777" w:rsidR="00B86114" w:rsidRPr="00B86114" w:rsidRDefault="00B86114" w:rsidP="00290300">
            <w:pPr>
              <w:rPr>
                <w:rFonts w:ascii="Calibri" w:hAnsi="Calibri" w:cs="Calibri"/>
              </w:rPr>
            </w:pPr>
          </w:p>
        </w:tc>
      </w:tr>
      <w:tr w:rsidR="00B86114" w:rsidRPr="00B86114" w14:paraId="32C0B803" w14:textId="77777777" w:rsidTr="00290300">
        <w:trPr>
          <w:trHeight w:val="332"/>
        </w:trPr>
        <w:tc>
          <w:tcPr>
            <w:tcW w:w="2093" w:type="dxa"/>
            <w:vMerge w:val="restart"/>
            <w:shd w:val="clear" w:color="auto" w:fill="EAF1DD"/>
          </w:tcPr>
          <w:p w14:paraId="6DBB23AE" w14:textId="77777777" w:rsidR="00B86114" w:rsidRPr="00B86114" w:rsidRDefault="00B86114" w:rsidP="00290300">
            <w:pPr>
              <w:rPr>
                <w:rFonts w:ascii="Calibri" w:hAnsi="Calibri" w:cs="Calibri"/>
              </w:rPr>
            </w:pPr>
            <w:r w:rsidRPr="00B86114">
              <w:rPr>
                <w:rFonts w:ascii="Calibri" w:hAnsi="Calibri" w:cs="Calibri"/>
              </w:rPr>
              <w:t>Name &amp; Address of Premises</w:t>
            </w:r>
          </w:p>
        </w:tc>
        <w:tc>
          <w:tcPr>
            <w:tcW w:w="7149" w:type="dxa"/>
          </w:tcPr>
          <w:p w14:paraId="3F54C971" w14:textId="77777777" w:rsidR="00B86114" w:rsidRPr="00B86114" w:rsidRDefault="00B86114" w:rsidP="00290300">
            <w:pPr>
              <w:rPr>
                <w:rFonts w:ascii="Calibri" w:hAnsi="Calibri" w:cs="Calibri"/>
              </w:rPr>
            </w:pPr>
          </w:p>
        </w:tc>
      </w:tr>
      <w:tr w:rsidR="00B86114" w:rsidRPr="00B86114" w14:paraId="14ABE5D9" w14:textId="77777777" w:rsidTr="00290300">
        <w:trPr>
          <w:trHeight w:val="332"/>
        </w:trPr>
        <w:tc>
          <w:tcPr>
            <w:tcW w:w="2093" w:type="dxa"/>
            <w:vMerge/>
            <w:shd w:val="clear" w:color="auto" w:fill="EAF1DD"/>
          </w:tcPr>
          <w:p w14:paraId="26601B44" w14:textId="77777777" w:rsidR="00B86114" w:rsidRPr="00B86114" w:rsidRDefault="00B86114" w:rsidP="00290300">
            <w:pPr>
              <w:rPr>
                <w:rFonts w:ascii="Calibri" w:hAnsi="Calibri" w:cs="Calibri"/>
              </w:rPr>
            </w:pPr>
          </w:p>
        </w:tc>
        <w:tc>
          <w:tcPr>
            <w:tcW w:w="7149" w:type="dxa"/>
          </w:tcPr>
          <w:p w14:paraId="5002C0D1" w14:textId="77777777" w:rsidR="00B86114" w:rsidRPr="00B86114" w:rsidRDefault="00B86114" w:rsidP="00290300">
            <w:pPr>
              <w:rPr>
                <w:rFonts w:ascii="Calibri" w:hAnsi="Calibri" w:cs="Calibri"/>
              </w:rPr>
            </w:pPr>
          </w:p>
        </w:tc>
      </w:tr>
      <w:tr w:rsidR="00B86114" w:rsidRPr="00B86114" w14:paraId="0BB9366A" w14:textId="77777777" w:rsidTr="00290300">
        <w:trPr>
          <w:trHeight w:val="332"/>
        </w:trPr>
        <w:tc>
          <w:tcPr>
            <w:tcW w:w="2093" w:type="dxa"/>
            <w:shd w:val="clear" w:color="auto" w:fill="EAF1DD"/>
          </w:tcPr>
          <w:p w14:paraId="219D7A18" w14:textId="77777777" w:rsidR="00B86114" w:rsidRPr="00B86114" w:rsidRDefault="00B86114" w:rsidP="00290300">
            <w:pPr>
              <w:rPr>
                <w:rFonts w:ascii="Calibri" w:hAnsi="Calibri" w:cs="Calibri"/>
              </w:rPr>
            </w:pPr>
            <w:r w:rsidRPr="00B86114">
              <w:rPr>
                <w:rFonts w:ascii="Calibri" w:hAnsi="Calibri" w:cs="Calibri"/>
              </w:rPr>
              <w:t>Installer/Maintainer</w:t>
            </w:r>
          </w:p>
        </w:tc>
        <w:tc>
          <w:tcPr>
            <w:tcW w:w="7149" w:type="dxa"/>
          </w:tcPr>
          <w:p w14:paraId="3161B067" w14:textId="77777777" w:rsidR="00B86114" w:rsidRPr="00B86114" w:rsidRDefault="00B86114" w:rsidP="00290300">
            <w:pPr>
              <w:rPr>
                <w:rFonts w:ascii="Calibri" w:hAnsi="Calibri" w:cs="Calibri"/>
              </w:rPr>
            </w:pPr>
          </w:p>
        </w:tc>
      </w:tr>
    </w:tbl>
    <w:p w14:paraId="5B692F90" w14:textId="77777777" w:rsidR="00B86114" w:rsidRPr="00B86114" w:rsidRDefault="00B86114" w:rsidP="00B86114">
      <w:pPr>
        <w:rPr>
          <w:rFonts w:asciiTheme="minorHAnsi" w:hAnsiTheme="minorHAnsi" w:cstheme="minorHAnsi"/>
          <w:sz w:val="20"/>
          <w:szCs w:val="20"/>
        </w:rPr>
      </w:pPr>
    </w:p>
    <w:p w14:paraId="6D5283D9" w14:textId="77777777" w:rsidR="00B86114" w:rsidRPr="00B86114" w:rsidRDefault="00B86114" w:rsidP="00B86114">
      <w:pPr>
        <w:rPr>
          <w:rFonts w:asciiTheme="minorHAnsi" w:hAnsiTheme="minorHAnsi" w:cstheme="minorHAnsi"/>
          <w:b/>
        </w:rPr>
      </w:pPr>
      <w:r w:rsidRPr="00B86114">
        <w:rPr>
          <w:rFonts w:asciiTheme="minorHAnsi" w:hAnsiTheme="minorHAnsi" w:cstheme="minorHAnsi"/>
          <w:b/>
        </w:rPr>
        <w:t>Select as relevant:</w:t>
      </w:r>
      <w:r w:rsidRPr="00B86114">
        <w:rPr>
          <w:rFonts w:asciiTheme="minorHAnsi" w:hAnsiTheme="minorHAnsi" w:cstheme="minorHAnsi"/>
          <w:b/>
        </w:rPr>
        <w:tab/>
      </w:r>
      <w:r w:rsidRPr="00B86114">
        <w:rPr>
          <w:rFonts w:asciiTheme="minorHAnsi" w:hAnsiTheme="minorHAnsi" w:cstheme="minorHAnsi"/>
          <w:b/>
        </w:rPr>
        <w:tab/>
      </w:r>
      <w:r w:rsidRPr="00B86114">
        <w:rPr>
          <w:rFonts w:asciiTheme="minorHAnsi" w:hAnsiTheme="minorHAnsi" w:cstheme="minorHAnsi"/>
          <w:b/>
        </w:rPr>
        <w:tab/>
      </w:r>
      <w:r w:rsidRPr="00B86114">
        <w:rPr>
          <w:rFonts w:asciiTheme="minorHAnsi" w:hAnsiTheme="minorHAnsi" w:cstheme="minorHAnsi"/>
          <w:b/>
        </w:rPr>
        <w:tab/>
      </w:r>
      <w:r w:rsidRPr="00B86114">
        <w:rPr>
          <w:rFonts w:asciiTheme="minorHAnsi" w:hAnsiTheme="minorHAnsi" w:cstheme="minorHAnsi"/>
          <w:b/>
        </w:rPr>
        <w:tab/>
      </w:r>
      <w:r w:rsidRPr="00B86114">
        <w:rPr>
          <w:rFonts w:asciiTheme="minorHAnsi" w:hAnsiTheme="minorHAnsi" w:cstheme="minorHAnsi"/>
          <w:b/>
        </w:rPr>
        <w:tab/>
      </w:r>
      <w:r w:rsidRPr="00B86114">
        <w:rPr>
          <w:rFonts w:asciiTheme="minorHAnsi" w:hAnsiTheme="minorHAnsi" w:cstheme="minorHAnsi"/>
          <w:b/>
        </w:rPr>
        <w:tab/>
      </w:r>
      <w:r w:rsidRPr="00B86114">
        <w:rPr>
          <w:rFonts w:asciiTheme="minorHAnsi" w:hAnsiTheme="minorHAnsi" w:cstheme="minorHAnsi"/>
          <w:b/>
        </w:rPr>
        <w:tab/>
      </w:r>
      <w:r w:rsidRPr="00B86114">
        <w:rPr>
          <w:rFonts w:asciiTheme="minorHAnsi" w:hAnsiTheme="minorHAnsi" w:cstheme="minorHAnsi"/>
          <w:b/>
        </w:rPr>
        <w:tab/>
      </w:r>
      <w:r w:rsidRPr="00B86114">
        <w:rPr>
          <w:rFonts w:asciiTheme="minorHAnsi" w:hAnsiTheme="minorHAnsi" w:cstheme="minorHAnsi"/>
          <w:b/>
        </w:rPr>
        <w:tab/>
        <w:t xml:space="preserve"> (</w:t>
      </w:r>
      <w:r w:rsidRPr="00B86114">
        <w:rPr>
          <w:rFonts w:asciiTheme="minorHAnsi" w:hAnsiTheme="minorHAnsi" w:cstheme="minorHAnsi"/>
          <w:b/>
        </w:rPr>
        <w:sym w:font="Wingdings" w:char="F0FC"/>
      </w:r>
      <w:r w:rsidRPr="00B86114">
        <w:rPr>
          <w:rFonts w:asciiTheme="minorHAnsi" w:hAnsiTheme="minorHAnsi" w:cstheme="minorHAnsi"/>
          <w:b/>
        </w:rPr>
        <w:t>)</w:t>
      </w:r>
    </w:p>
    <w:tbl>
      <w:tblPr>
        <w:tblStyle w:val="TableGrid"/>
        <w:tblW w:w="0" w:type="auto"/>
        <w:tblLook w:val="04A0" w:firstRow="1" w:lastRow="0" w:firstColumn="1" w:lastColumn="0" w:noHBand="0" w:noVBand="1"/>
      </w:tblPr>
      <w:tblGrid>
        <w:gridCol w:w="526"/>
        <w:gridCol w:w="8013"/>
        <w:gridCol w:w="477"/>
      </w:tblGrid>
      <w:tr w:rsidR="00B86114" w:rsidRPr="00B86114" w14:paraId="3E318D9A" w14:textId="77777777" w:rsidTr="00290300">
        <w:tc>
          <w:tcPr>
            <w:tcW w:w="534" w:type="dxa"/>
            <w:shd w:val="clear" w:color="auto" w:fill="EAF1DD" w:themeFill="accent3" w:themeFillTint="33"/>
          </w:tcPr>
          <w:p w14:paraId="11990230" w14:textId="77777777" w:rsidR="00B86114" w:rsidRPr="00B86114" w:rsidRDefault="00B86114" w:rsidP="00290300">
            <w:pPr>
              <w:rPr>
                <w:rFonts w:asciiTheme="minorHAnsi" w:hAnsiTheme="minorHAnsi" w:cstheme="minorHAnsi"/>
              </w:rPr>
            </w:pPr>
            <w:r w:rsidRPr="00B86114">
              <w:rPr>
                <w:rFonts w:asciiTheme="minorHAnsi" w:hAnsiTheme="minorHAnsi" w:cstheme="minorHAnsi"/>
              </w:rPr>
              <w:t>1</w:t>
            </w:r>
          </w:p>
        </w:tc>
        <w:tc>
          <w:tcPr>
            <w:tcW w:w="8221" w:type="dxa"/>
          </w:tcPr>
          <w:p w14:paraId="35F5A3B6" w14:textId="77777777" w:rsidR="00B86114" w:rsidRPr="00B86114" w:rsidRDefault="00B86114" w:rsidP="00290300">
            <w:pPr>
              <w:rPr>
                <w:rFonts w:asciiTheme="minorHAnsi" w:hAnsiTheme="minorHAnsi" w:cstheme="minorHAnsi"/>
              </w:rPr>
            </w:pPr>
            <w:r w:rsidRPr="00B86114">
              <w:rPr>
                <w:rFonts w:asciiTheme="minorHAnsi" w:hAnsiTheme="minorHAnsi" w:cstheme="minorHAnsi"/>
              </w:rPr>
              <w:t>Is this response still required?</w:t>
            </w:r>
          </w:p>
        </w:tc>
        <w:tc>
          <w:tcPr>
            <w:tcW w:w="487" w:type="dxa"/>
            <w:shd w:val="clear" w:color="auto" w:fill="F2F2F2" w:themeFill="background1" w:themeFillShade="F2"/>
          </w:tcPr>
          <w:p w14:paraId="2B964068" w14:textId="77777777" w:rsidR="00B86114" w:rsidRPr="00B86114" w:rsidRDefault="00B86114" w:rsidP="00290300">
            <w:pPr>
              <w:rPr>
                <w:rFonts w:asciiTheme="minorHAnsi" w:hAnsiTheme="minorHAnsi" w:cstheme="minorHAnsi"/>
                <w:b/>
              </w:rPr>
            </w:pPr>
          </w:p>
        </w:tc>
      </w:tr>
      <w:tr w:rsidR="00B86114" w:rsidRPr="00B86114" w14:paraId="4EAFB722" w14:textId="77777777" w:rsidTr="00290300">
        <w:tc>
          <w:tcPr>
            <w:tcW w:w="534" w:type="dxa"/>
            <w:shd w:val="clear" w:color="auto" w:fill="EAF1DD" w:themeFill="accent3" w:themeFillTint="33"/>
          </w:tcPr>
          <w:p w14:paraId="0E123327" w14:textId="77777777" w:rsidR="00B86114" w:rsidRPr="00B86114" w:rsidRDefault="00B86114" w:rsidP="00290300">
            <w:pPr>
              <w:rPr>
                <w:rFonts w:asciiTheme="minorHAnsi" w:hAnsiTheme="minorHAnsi" w:cstheme="minorHAnsi"/>
              </w:rPr>
            </w:pPr>
            <w:r w:rsidRPr="00B86114">
              <w:rPr>
                <w:rFonts w:asciiTheme="minorHAnsi" w:hAnsiTheme="minorHAnsi" w:cstheme="minorHAnsi"/>
              </w:rPr>
              <w:t>2</w:t>
            </w:r>
          </w:p>
        </w:tc>
        <w:tc>
          <w:tcPr>
            <w:tcW w:w="8221" w:type="dxa"/>
          </w:tcPr>
          <w:p w14:paraId="6B41095A" w14:textId="77777777" w:rsidR="00B86114" w:rsidRPr="00B86114" w:rsidRDefault="00B86114" w:rsidP="00290300">
            <w:pPr>
              <w:rPr>
                <w:rFonts w:asciiTheme="minorHAnsi" w:hAnsiTheme="minorHAnsi" w:cstheme="minorHAnsi"/>
              </w:rPr>
            </w:pPr>
            <w:r w:rsidRPr="00B86114">
              <w:rPr>
                <w:rFonts w:asciiTheme="minorHAnsi" w:hAnsiTheme="minorHAnsi" w:cstheme="minorHAnsi"/>
                <w:color w:val="000000"/>
              </w:rPr>
              <w:t>If the answer to the above question is no, have appropriate measures been put in place to ensure that signals are not passed to the police? (The user may need to consult with their insurance company if the device has been removed)</w:t>
            </w:r>
          </w:p>
        </w:tc>
        <w:tc>
          <w:tcPr>
            <w:tcW w:w="487" w:type="dxa"/>
            <w:shd w:val="clear" w:color="auto" w:fill="F2F2F2" w:themeFill="background1" w:themeFillShade="F2"/>
          </w:tcPr>
          <w:p w14:paraId="3910A5A7" w14:textId="77777777" w:rsidR="00B86114" w:rsidRPr="00B86114" w:rsidRDefault="00B86114" w:rsidP="00290300">
            <w:pPr>
              <w:rPr>
                <w:rFonts w:asciiTheme="minorHAnsi" w:hAnsiTheme="minorHAnsi" w:cstheme="minorHAnsi"/>
                <w:b/>
              </w:rPr>
            </w:pPr>
          </w:p>
        </w:tc>
      </w:tr>
      <w:tr w:rsidR="00B86114" w:rsidRPr="00B86114" w14:paraId="2FBC635E" w14:textId="77777777" w:rsidTr="00290300">
        <w:tc>
          <w:tcPr>
            <w:tcW w:w="534" w:type="dxa"/>
            <w:vMerge w:val="restart"/>
            <w:shd w:val="clear" w:color="auto" w:fill="EAF1DD" w:themeFill="accent3" w:themeFillTint="33"/>
          </w:tcPr>
          <w:p w14:paraId="4611676C" w14:textId="77777777" w:rsidR="00B86114" w:rsidRPr="00B86114" w:rsidRDefault="00B86114" w:rsidP="00290300">
            <w:pPr>
              <w:rPr>
                <w:rFonts w:asciiTheme="minorHAnsi" w:hAnsiTheme="minorHAnsi" w:cstheme="minorHAnsi"/>
              </w:rPr>
            </w:pPr>
            <w:r w:rsidRPr="00B86114">
              <w:rPr>
                <w:rFonts w:asciiTheme="minorHAnsi" w:hAnsiTheme="minorHAnsi" w:cstheme="minorHAnsi"/>
              </w:rPr>
              <w:t>3</w:t>
            </w:r>
          </w:p>
        </w:tc>
        <w:tc>
          <w:tcPr>
            <w:tcW w:w="8221" w:type="dxa"/>
          </w:tcPr>
          <w:p w14:paraId="24B96C6F" w14:textId="77777777" w:rsidR="00B86114" w:rsidRPr="00B86114" w:rsidRDefault="00B86114" w:rsidP="00290300">
            <w:pPr>
              <w:rPr>
                <w:rFonts w:asciiTheme="minorHAnsi" w:hAnsiTheme="minorHAnsi" w:cstheme="minorHAnsi"/>
              </w:rPr>
            </w:pPr>
            <w:r w:rsidRPr="00B86114">
              <w:rPr>
                <w:rFonts w:asciiTheme="minorHAnsi" w:hAnsiTheme="minorHAnsi" w:cstheme="minorHAnsi"/>
              </w:rPr>
              <w:t>Confirmation is mandatory, is this in place?*</w:t>
            </w:r>
          </w:p>
          <w:p w14:paraId="78819BC3" w14:textId="77777777" w:rsidR="00B86114" w:rsidRPr="00B86114" w:rsidRDefault="00B86114" w:rsidP="00290300">
            <w:pPr>
              <w:rPr>
                <w:rFonts w:asciiTheme="minorHAnsi" w:hAnsiTheme="minorHAnsi" w:cstheme="minorHAnsi"/>
              </w:rPr>
            </w:pPr>
            <w:r w:rsidRPr="00B86114">
              <w:rPr>
                <w:rFonts w:asciiTheme="minorHAnsi" w:hAnsiTheme="minorHAnsi" w:cstheme="minorHAnsi"/>
              </w:rPr>
              <w:t xml:space="preserve">(Identify </w:t>
            </w:r>
            <w:r w:rsidRPr="00B86114">
              <w:rPr>
                <w:rFonts w:asciiTheme="minorHAnsi" w:hAnsiTheme="minorHAnsi" w:cstheme="minorHAnsi"/>
                <w:b/>
              </w:rPr>
              <w:t>type</w:t>
            </w:r>
            <w:r w:rsidRPr="00B86114">
              <w:rPr>
                <w:rFonts w:asciiTheme="minorHAnsi" w:hAnsiTheme="minorHAnsi" w:cstheme="minorHAnsi"/>
              </w:rPr>
              <w:t xml:space="preserve"> of confirmation by selecting  a, b, c or d)**</w:t>
            </w:r>
          </w:p>
        </w:tc>
        <w:tc>
          <w:tcPr>
            <w:tcW w:w="487" w:type="dxa"/>
            <w:shd w:val="clear" w:color="auto" w:fill="F2F2F2" w:themeFill="background1" w:themeFillShade="F2"/>
          </w:tcPr>
          <w:p w14:paraId="1F4185F2" w14:textId="77777777" w:rsidR="00B86114" w:rsidRPr="00B86114" w:rsidRDefault="00B86114" w:rsidP="00290300">
            <w:pPr>
              <w:rPr>
                <w:rFonts w:asciiTheme="minorHAnsi" w:hAnsiTheme="minorHAnsi" w:cstheme="minorHAnsi"/>
                <w:b/>
              </w:rPr>
            </w:pPr>
          </w:p>
        </w:tc>
      </w:tr>
      <w:tr w:rsidR="00B86114" w:rsidRPr="00B86114" w14:paraId="4ADA812D" w14:textId="77777777" w:rsidTr="00290300">
        <w:tc>
          <w:tcPr>
            <w:tcW w:w="534" w:type="dxa"/>
            <w:vMerge/>
            <w:shd w:val="clear" w:color="auto" w:fill="EAF1DD" w:themeFill="accent3" w:themeFillTint="33"/>
          </w:tcPr>
          <w:p w14:paraId="693CC771" w14:textId="77777777" w:rsidR="00B86114" w:rsidRPr="00B86114" w:rsidRDefault="00B86114" w:rsidP="00290300">
            <w:pPr>
              <w:rPr>
                <w:rFonts w:asciiTheme="minorHAnsi" w:hAnsiTheme="minorHAnsi" w:cstheme="minorHAnsi"/>
              </w:rPr>
            </w:pPr>
          </w:p>
        </w:tc>
        <w:tc>
          <w:tcPr>
            <w:tcW w:w="8221" w:type="dxa"/>
          </w:tcPr>
          <w:p w14:paraId="5BBC2007" w14:textId="77777777" w:rsidR="00B86114" w:rsidRPr="00B86114" w:rsidRDefault="00B86114" w:rsidP="007241F0">
            <w:pPr>
              <w:pStyle w:val="ListParagraph"/>
              <w:numPr>
                <w:ilvl w:val="0"/>
                <w:numId w:val="21"/>
              </w:numPr>
              <w:rPr>
                <w:rFonts w:asciiTheme="minorHAnsi" w:hAnsiTheme="minorHAnsi" w:cstheme="minorHAnsi"/>
              </w:rPr>
            </w:pPr>
            <w:r w:rsidRPr="00B86114">
              <w:rPr>
                <w:rFonts w:asciiTheme="minorHAnsi" w:hAnsiTheme="minorHAnsi" w:cstheme="minorHAnsi"/>
              </w:rPr>
              <w:t>Call back for domestic/residential premises only</w:t>
            </w:r>
          </w:p>
        </w:tc>
        <w:tc>
          <w:tcPr>
            <w:tcW w:w="487" w:type="dxa"/>
            <w:shd w:val="clear" w:color="auto" w:fill="F2F2F2" w:themeFill="background1" w:themeFillShade="F2"/>
          </w:tcPr>
          <w:p w14:paraId="5B258E8C" w14:textId="77777777" w:rsidR="00B86114" w:rsidRPr="00B86114" w:rsidRDefault="00B86114" w:rsidP="00290300">
            <w:pPr>
              <w:rPr>
                <w:rFonts w:asciiTheme="minorHAnsi" w:hAnsiTheme="minorHAnsi" w:cstheme="minorHAnsi"/>
                <w:b/>
              </w:rPr>
            </w:pPr>
          </w:p>
        </w:tc>
      </w:tr>
      <w:tr w:rsidR="00B86114" w:rsidRPr="00B86114" w14:paraId="59EFD288" w14:textId="77777777" w:rsidTr="00290300">
        <w:tc>
          <w:tcPr>
            <w:tcW w:w="534" w:type="dxa"/>
            <w:vMerge/>
            <w:shd w:val="clear" w:color="auto" w:fill="EAF1DD" w:themeFill="accent3" w:themeFillTint="33"/>
          </w:tcPr>
          <w:p w14:paraId="3B9A7FE7" w14:textId="77777777" w:rsidR="00B86114" w:rsidRPr="00B86114" w:rsidRDefault="00B86114" w:rsidP="00290300">
            <w:pPr>
              <w:rPr>
                <w:rFonts w:asciiTheme="minorHAnsi" w:hAnsiTheme="minorHAnsi" w:cstheme="minorHAnsi"/>
              </w:rPr>
            </w:pPr>
          </w:p>
        </w:tc>
        <w:tc>
          <w:tcPr>
            <w:tcW w:w="8221" w:type="dxa"/>
          </w:tcPr>
          <w:p w14:paraId="3129919E" w14:textId="5D605123" w:rsidR="00B86114" w:rsidRPr="00B86114" w:rsidRDefault="00B86114" w:rsidP="007241F0">
            <w:pPr>
              <w:pStyle w:val="ListParagraph"/>
              <w:numPr>
                <w:ilvl w:val="0"/>
                <w:numId w:val="21"/>
              </w:numPr>
              <w:rPr>
                <w:rFonts w:asciiTheme="minorHAnsi" w:hAnsiTheme="minorHAnsi" w:cstheme="minorHAnsi"/>
              </w:rPr>
            </w:pPr>
            <w:r w:rsidRPr="00B86114">
              <w:rPr>
                <w:rFonts w:asciiTheme="minorHAnsi" w:hAnsiTheme="minorHAnsi" w:cstheme="minorHAnsi"/>
              </w:rPr>
              <w:t>Sequential</w:t>
            </w:r>
            <w:r w:rsidR="0012240D">
              <w:rPr>
                <w:rFonts w:asciiTheme="minorHAnsi" w:hAnsiTheme="minorHAnsi" w:cstheme="minorHAnsi"/>
              </w:rPr>
              <w:t xml:space="preserve"> </w:t>
            </w:r>
            <w:r w:rsidR="0012240D" w:rsidRPr="00BA6229">
              <w:rPr>
                <w:rFonts w:asciiTheme="minorHAnsi" w:hAnsiTheme="minorHAnsi" w:cstheme="minorHAnsi"/>
                <w:sz w:val="18"/>
                <w:szCs w:val="18"/>
              </w:rPr>
              <w:t>(for definition see BS 8243 2010 clause 5.4.1.1)</w:t>
            </w:r>
            <w:r w:rsidR="0086211B" w:rsidRPr="002178E1">
              <w:rPr>
                <w:rFonts w:asciiTheme="minorHAnsi" w:hAnsiTheme="minorHAnsi" w:cstheme="minorHAnsi"/>
              </w:rPr>
              <w:t>****</w:t>
            </w:r>
          </w:p>
        </w:tc>
        <w:tc>
          <w:tcPr>
            <w:tcW w:w="487" w:type="dxa"/>
            <w:shd w:val="clear" w:color="auto" w:fill="F2F2F2" w:themeFill="background1" w:themeFillShade="F2"/>
          </w:tcPr>
          <w:p w14:paraId="22C425EE" w14:textId="77777777" w:rsidR="00B86114" w:rsidRPr="00B86114" w:rsidRDefault="00B86114" w:rsidP="00290300">
            <w:pPr>
              <w:rPr>
                <w:rFonts w:asciiTheme="minorHAnsi" w:hAnsiTheme="minorHAnsi" w:cstheme="minorHAnsi"/>
                <w:b/>
              </w:rPr>
            </w:pPr>
          </w:p>
        </w:tc>
      </w:tr>
      <w:tr w:rsidR="00B86114" w:rsidRPr="00B86114" w14:paraId="1D873259" w14:textId="77777777" w:rsidTr="00290300">
        <w:tc>
          <w:tcPr>
            <w:tcW w:w="534" w:type="dxa"/>
            <w:vMerge/>
            <w:shd w:val="clear" w:color="auto" w:fill="EAF1DD" w:themeFill="accent3" w:themeFillTint="33"/>
          </w:tcPr>
          <w:p w14:paraId="606C98A6" w14:textId="77777777" w:rsidR="00B86114" w:rsidRPr="00B86114" w:rsidRDefault="00B86114" w:rsidP="00290300">
            <w:pPr>
              <w:rPr>
                <w:rFonts w:asciiTheme="minorHAnsi" w:hAnsiTheme="minorHAnsi" w:cstheme="minorHAnsi"/>
              </w:rPr>
            </w:pPr>
          </w:p>
        </w:tc>
        <w:tc>
          <w:tcPr>
            <w:tcW w:w="8221" w:type="dxa"/>
          </w:tcPr>
          <w:p w14:paraId="41291210" w14:textId="77777777" w:rsidR="00B86114" w:rsidRPr="00B86114" w:rsidRDefault="00B86114" w:rsidP="007241F0">
            <w:pPr>
              <w:pStyle w:val="ListParagraph"/>
              <w:numPr>
                <w:ilvl w:val="0"/>
                <w:numId w:val="21"/>
              </w:numPr>
              <w:rPr>
                <w:rFonts w:asciiTheme="minorHAnsi" w:hAnsiTheme="minorHAnsi" w:cstheme="minorHAnsi"/>
              </w:rPr>
            </w:pPr>
            <w:r w:rsidRPr="00B86114">
              <w:rPr>
                <w:rFonts w:asciiTheme="minorHAnsi" w:hAnsiTheme="minorHAnsi" w:cstheme="minorHAnsi"/>
              </w:rPr>
              <w:t>Video</w:t>
            </w:r>
          </w:p>
        </w:tc>
        <w:tc>
          <w:tcPr>
            <w:tcW w:w="487" w:type="dxa"/>
            <w:shd w:val="clear" w:color="auto" w:fill="F2F2F2" w:themeFill="background1" w:themeFillShade="F2"/>
          </w:tcPr>
          <w:p w14:paraId="5FA6D005" w14:textId="77777777" w:rsidR="00B86114" w:rsidRPr="00B86114" w:rsidRDefault="00B86114" w:rsidP="00290300">
            <w:pPr>
              <w:rPr>
                <w:rFonts w:asciiTheme="minorHAnsi" w:hAnsiTheme="minorHAnsi" w:cstheme="minorHAnsi"/>
                <w:b/>
              </w:rPr>
            </w:pPr>
          </w:p>
        </w:tc>
      </w:tr>
      <w:tr w:rsidR="00B86114" w:rsidRPr="00B86114" w14:paraId="67517FA8" w14:textId="77777777" w:rsidTr="00290300">
        <w:tc>
          <w:tcPr>
            <w:tcW w:w="534" w:type="dxa"/>
            <w:vMerge/>
            <w:shd w:val="clear" w:color="auto" w:fill="EAF1DD" w:themeFill="accent3" w:themeFillTint="33"/>
          </w:tcPr>
          <w:p w14:paraId="66A354B3" w14:textId="77777777" w:rsidR="00B86114" w:rsidRPr="00B86114" w:rsidRDefault="00B86114" w:rsidP="00290300">
            <w:pPr>
              <w:rPr>
                <w:rFonts w:asciiTheme="minorHAnsi" w:hAnsiTheme="minorHAnsi" w:cstheme="minorHAnsi"/>
              </w:rPr>
            </w:pPr>
          </w:p>
        </w:tc>
        <w:tc>
          <w:tcPr>
            <w:tcW w:w="8221" w:type="dxa"/>
          </w:tcPr>
          <w:p w14:paraId="22F54519" w14:textId="77777777" w:rsidR="00B86114" w:rsidRPr="00B86114" w:rsidRDefault="00B86114" w:rsidP="007241F0">
            <w:pPr>
              <w:pStyle w:val="ListParagraph"/>
              <w:numPr>
                <w:ilvl w:val="0"/>
                <w:numId w:val="21"/>
              </w:numPr>
              <w:rPr>
                <w:rFonts w:asciiTheme="minorHAnsi" w:hAnsiTheme="minorHAnsi" w:cstheme="minorHAnsi"/>
              </w:rPr>
            </w:pPr>
            <w:r w:rsidRPr="00B86114">
              <w:rPr>
                <w:rFonts w:asciiTheme="minorHAnsi" w:hAnsiTheme="minorHAnsi" w:cstheme="minorHAnsi"/>
              </w:rPr>
              <w:t>Audio</w:t>
            </w:r>
          </w:p>
        </w:tc>
        <w:tc>
          <w:tcPr>
            <w:tcW w:w="487" w:type="dxa"/>
            <w:shd w:val="clear" w:color="auto" w:fill="F2F2F2" w:themeFill="background1" w:themeFillShade="F2"/>
          </w:tcPr>
          <w:p w14:paraId="3668A367" w14:textId="77777777" w:rsidR="00B86114" w:rsidRPr="00B86114" w:rsidRDefault="00B86114" w:rsidP="00290300">
            <w:pPr>
              <w:rPr>
                <w:rFonts w:asciiTheme="minorHAnsi" w:hAnsiTheme="minorHAnsi" w:cstheme="minorHAnsi"/>
                <w:b/>
              </w:rPr>
            </w:pPr>
          </w:p>
        </w:tc>
      </w:tr>
      <w:tr w:rsidR="00B86114" w:rsidRPr="00B86114" w14:paraId="68B1D7A0" w14:textId="77777777" w:rsidTr="00290300">
        <w:tc>
          <w:tcPr>
            <w:tcW w:w="534" w:type="dxa"/>
            <w:shd w:val="clear" w:color="auto" w:fill="EAF1DD" w:themeFill="accent3" w:themeFillTint="33"/>
          </w:tcPr>
          <w:p w14:paraId="3C9B36AF" w14:textId="77777777" w:rsidR="00B86114" w:rsidRPr="00B86114" w:rsidRDefault="00B86114" w:rsidP="00290300">
            <w:pPr>
              <w:rPr>
                <w:rFonts w:asciiTheme="minorHAnsi" w:hAnsiTheme="minorHAnsi" w:cstheme="minorHAnsi"/>
              </w:rPr>
            </w:pPr>
            <w:r w:rsidRPr="00B86114">
              <w:rPr>
                <w:rFonts w:asciiTheme="minorHAnsi" w:hAnsiTheme="minorHAnsi" w:cstheme="minorHAnsi"/>
              </w:rPr>
              <w:t>4</w:t>
            </w:r>
          </w:p>
        </w:tc>
        <w:tc>
          <w:tcPr>
            <w:tcW w:w="8221" w:type="dxa"/>
          </w:tcPr>
          <w:p w14:paraId="298DAB92" w14:textId="77777777" w:rsidR="00B86114" w:rsidRPr="00B86114" w:rsidRDefault="00B86114" w:rsidP="00290300">
            <w:pPr>
              <w:rPr>
                <w:rFonts w:asciiTheme="minorHAnsi" w:hAnsiTheme="minorHAnsi" w:cstheme="minorHAnsi"/>
              </w:rPr>
            </w:pPr>
            <w:r w:rsidRPr="00B86114">
              <w:rPr>
                <w:rFonts w:asciiTheme="minorHAnsi" w:hAnsiTheme="minorHAnsi" w:cstheme="minorHAnsi"/>
              </w:rPr>
              <w:t>Has the system been clear of false calls for 90 days?*</w:t>
            </w:r>
          </w:p>
        </w:tc>
        <w:tc>
          <w:tcPr>
            <w:tcW w:w="487" w:type="dxa"/>
            <w:shd w:val="clear" w:color="auto" w:fill="F2F2F2" w:themeFill="background1" w:themeFillShade="F2"/>
          </w:tcPr>
          <w:p w14:paraId="3AFBCB45" w14:textId="77777777" w:rsidR="00B86114" w:rsidRPr="00B86114" w:rsidRDefault="00B86114" w:rsidP="00290300">
            <w:pPr>
              <w:rPr>
                <w:rFonts w:asciiTheme="minorHAnsi" w:hAnsiTheme="minorHAnsi" w:cstheme="minorHAnsi"/>
                <w:b/>
              </w:rPr>
            </w:pPr>
          </w:p>
        </w:tc>
      </w:tr>
      <w:tr w:rsidR="00B86114" w:rsidRPr="00B86114" w14:paraId="7E8EEF8C" w14:textId="77777777" w:rsidTr="00290300">
        <w:tc>
          <w:tcPr>
            <w:tcW w:w="534" w:type="dxa"/>
            <w:shd w:val="clear" w:color="auto" w:fill="EAF1DD" w:themeFill="accent3" w:themeFillTint="33"/>
          </w:tcPr>
          <w:p w14:paraId="09AA12DC" w14:textId="77777777" w:rsidR="00B86114" w:rsidRPr="00B86114" w:rsidRDefault="00B86114" w:rsidP="00290300">
            <w:pPr>
              <w:rPr>
                <w:rFonts w:asciiTheme="minorHAnsi" w:hAnsiTheme="minorHAnsi" w:cstheme="minorHAnsi"/>
              </w:rPr>
            </w:pPr>
            <w:r w:rsidRPr="00B86114">
              <w:rPr>
                <w:rFonts w:asciiTheme="minorHAnsi" w:hAnsiTheme="minorHAnsi" w:cstheme="minorHAnsi"/>
              </w:rPr>
              <w:t>5</w:t>
            </w:r>
          </w:p>
        </w:tc>
        <w:tc>
          <w:tcPr>
            <w:tcW w:w="8221" w:type="dxa"/>
          </w:tcPr>
          <w:p w14:paraId="5CA22D74" w14:textId="77777777" w:rsidR="00B86114" w:rsidRPr="00B86114" w:rsidRDefault="00B86114" w:rsidP="00290300">
            <w:pPr>
              <w:rPr>
                <w:rFonts w:asciiTheme="minorHAnsi" w:hAnsiTheme="minorHAnsi" w:cstheme="minorHAnsi"/>
              </w:rPr>
            </w:pPr>
            <w:r w:rsidRPr="00B86114">
              <w:rPr>
                <w:rFonts w:asciiTheme="minorHAnsi" w:hAnsiTheme="minorHAnsi" w:cstheme="minorHAnsi"/>
              </w:rPr>
              <w:t>Are all the HUA devices dual action?</w:t>
            </w:r>
          </w:p>
        </w:tc>
        <w:tc>
          <w:tcPr>
            <w:tcW w:w="487" w:type="dxa"/>
            <w:shd w:val="clear" w:color="auto" w:fill="F2F2F2" w:themeFill="background1" w:themeFillShade="F2"/>
          </w:tcPr>
          <w:p w14:paraId="54B6A96F" w14:textId="77777777" w:rsidR="00B86114" w:rsidRPr="00B86114" w:rsidRDefault="00B86114" w:rsidP="00290300">
            <w:pPr>
              <w:rPr>
                <w:rFonts w:asciiTheme="minorHAnsi" w:hAnsiTheme="minorHAnsi" w:cstheme="minorHAnsi"/>
                <w:b/>
              </w:rPr>
            </w:pPr>
          </w:p>
        </w:tc>
      </w:tr>
      <w:tr w:rsidR="00B86114" w:rsidRPr="00B86114" w14:paraId="6F00629D" w14:textId="77777777" w:rsidTr="00290300">
        <w:tc>
          <w:tcPr>
            <w:tcW w:w="534" w:type="dxa"/>
            <w:shd w:val="clear" w:color="auto" w:fill="EAF1DD" w:themeFill="accent3" w:themeFillTint="33"/>
          </w:tcPr>
          <w:p w14:paraId="4C88C119" w14:textId="77777777" w:rsidR="00B86114" w:rsidRPr="00B86114" w:rsidRDefault="00B86114" w:rsidP="00290300">
            <w:pPr>
              <w:rPr>
                <w:rFonts w:asciiTheme="minorHAnsi" w:hAnsiTheme="minorHAnsi" w:cstheme="minorHAnsi"/>
              </w:rPr>
            </w:pPr>
            <w:r w:rsidRPr="00B86114">
              <w:rPr>
                <w:rFonts w:asciiTheme="minorHAnsi" w:hAnsiTheme="minorHAnsi" w:cstheme="minorHAnsi"/>
              </w:rPr>
              <w:t>6</w:t>
            </w:r>
          </w:p>
        </w:tc>
        <w:tc>
          <w:tcPr>
            <w:tcW w:w="8221" w:type="dxa"/>
          </w:tcPr>
          <w:p w14:paraId="3564C402" w14:textId="77777777" w:rsidR="00B86114" w:rsidRPr="00B86114" w:rsidRDefault="00B86114" w:rsidP="00290300">
            <w:pPr>
              <w:rPr>
                <w:rFonts w:asciiTheme="minorHAnsi" w:hAnsiTheme="minorHAnsi" w:cstheme="minorHAnsi"/>
              </w:rPr>
            </w:pPr>
            <w:r w:rsidRPr="00B86114">
              <w:rPr>
                <w:rFonts w:asciiTheme="minorHAnsi" w:hAnsiTheme="minorHAnsi" w:cstheme="minorHAnsi"/>
              </w:rPr>
              <w:t>Has the Duress facility been removed?***</w:t>
            </w:r>
          </w:p>
        </w:tc>
        <w:tc>
          <w:tcPr>
            <w:tcW w:w="487" w:type="dxa"/>
            <w:shd w:val="clear" w:color="auto" w:fill="F2F2F2" w:themeFill="background1" w:themeFillShade="F2"/>
          </w:tcPr>
          <w:p w14:paraId="75C05817" w14:textId="77777777" w:rsidR="00B86114" w:rsidRPr="00B86114" w:rsidRDefault="00B86114" w:rsidP="00290300">
            <w:pPr>
              <w:rPr>
                <w:rFonts w:asciiTheme="minorHAnsi" w:hAnsiTheme="minorHAnsi" w:cstheme="minorHAnsi"/>
                <w:b/>
              </w:rPr>
            </w:pPr>
          </w:p>
        </w:tc>
      </w:tr>
      <w:tr w:rsidR="00B86114" w:rsidRPr="00B86114" w14:paraId="1EE7435F" w14:textId="77777777" w:rsidTr="00290300">
        <w:tc>
          <w:tcPr>
            <w:tcW w:w="534" w:type="dxa"/>
            <w:shd w:val="clear" w:color="auto" w:fill="EAF1DD" w:themeFill="accent3" w:themeFillTint="33"/>
          </w:tcPr>
          <w:p w14:paraId="7CD40F67" w14:textId="77777777" w:rsidR="00B86114" w:rsidRPr="00B86114" w:rsidRDefault="00B86114" w:rsidP="00290300">
            <w:pPr>
              <w:rPr>
                <w:rFonts w:asciiTheme="minorHAnsi" w:hAnsiTheme="minorHAnsi" w:cstheme="minorHAnsi"/>
              </w:rPr>
            </w:pPr>
            <w:r w:rsidRPr="00B86114">
              <w:rPr>
                <w:rFonts w:asciiTheme="minorHAnsi" w:hAnsiTheme="minorHAnsi" w:cstheme="minorHAnsi"/>
              </w:rPr>
              <w:t>7</w:t>
            </w:r>
          </w:p>
        </w:tc>
        <w:tc>
          <w:tcPr>
            <w:tcW w:w="8221" w:type="dxa"/>
          </w:tcPr>
          <w:p w14:paraId="6E5FD1AF" w14:textId="77777777" w:rsidR="00B86114" w:rsidRPr="00B86114" w:rsidRDefault="00B86114" w:rsidP="00290300">
            <w:pPr>
              <w:rPr>
                <w:rFonts w:asciiTheme="minorHAnsi" w:hAnsiTheme="minorHAnsi" w:cstheme="minorHAnsi"/>
              </w:rPr>
            </w:pPr>
            <w:r w:rsidRPr="00B86114">
              <w:rPr>
                <w:rFonts w:asciiTheme="minorHAnsi" w:hAnsiTheme="minorHAnsi" w:cstheme="minorHAnsi"/>
              </w:rPr>
              <w:t>Has user training been given?</w:t>
            </w:r>
          </w:p>
        </w:tc>
        <w:tc>
          <w:tcPr>
            <w:tcW w:w="487" w:type="dxa"/>
            <w:shd w:val="clear" w:color="auto" w:fill="F2F2F2" w:themeFill="background1" w:themeFillShade="F2"/>
          </w:tcPr>
          <w:p w14:paraId="6CFC1CBC" w14:textId="77777777" w:rsidR="00B86114" w:rsidRPr="00B86114" w:rsidRDefault="00B86114" w:rsidP="00290300">
            <w:pPr>
              <w:rPr>
                <w:rFonts w:asciiTheme="minorHAnsi" w:hAnsiTheme="minorHAnsi" w:cstheme="minorHAnsi"/>
                <w:b/>
              </w:rPr>
            </w:pPr>
          </w:p>
        </w:tc>
      </w:tr>
      <w:tr w:rsidR="00B86114" w:rsidRPr="00B86114" w14:paraId="75EE216A" w14:textId="77777777" w:rsidTr="00290300">
        <w:tc>
          <w:tcPr>
            <w:tcW w:w="534" w:type="dxa"/>
            <w:shd w:val="clear" w:color="auto" w:fill="EAF1DD" w:themeFill="accent3" w:themeFillTint="33"/>
          </w:tcPr>
          <w:p w14:paraId="29105CB8" w14:textId="77777777" w:rsidR="00B86114" w:rsidRPr="00B86114" w:rsidRDefault="00B86114" w:rsidP="00290300">
            <w:pPr>
              <w:rPr>
                <w:rFonts w:asciiTheme="minorHAnsi" w:hAnsiTheme="minorHAnsi" w:cstheme="minorHAnsi"/>
              </w:rPr>
            </w:pPr>
            <w:r w:rsidRPr="00B86114">
              <w:rPr>
                <w:rFonts w:asciiTheme="minorHAnsi" w:hAnsiTheme="minorHAnsi" w:cstheme="minorHAnsi"/>
              </w:rPr>
              <w:t>8</w:t>
            </w:r>
          </w:p>
        </w:tc>
        <w:tc>
          <w:tcPr>
            <w:tcW w:w="8221" w:type="dxa"/>
          </w:tcPr>
          <w:p w14:paraId="73C1C413" w14:textId="548735AD" w:rsidR="00B86114" w:rsidRPr="00B86114" w:rsidRDefault="00B86114" w:rsidP="00290300">
            <w:pPr>
              <w:rPr>
                <w:rFonts w:asciiTheme="minorHAnsi" w:hAnsiTheme="minorHAnsi" w:cstheme="minorHAnsi"/>
              </w:rPr>
            </w:pPr>
            <w:r w:rsidRPr="00B86114">
              <w:rPr>
                <w:rFonts w:asciiTheme="minorHAnsi" w:hAnsiTheme="minorHAnsi" w:cstheme="minorHAnsi"/>
              </w:rPr>
              <w:t xml:space="preserve">Does the HUA comply with all other aspects of </w:t>
            </w:r>
            <w:r w:rsidR="00151A65">
              <w:rPr>
                <w:rFonts w:asciiTheme="minorHAnsi" w:hAnsiTheme="minorHAnsi" w:cstheme="minorHAnsi"/>
                <w:b/>
              </w:rPr>
              <w:t>APPENDIX</w:t>
            </w:r>
            <w:r w:rsidRPr="00B86114">
              <w:rPr>
                <w:rFonts w:asciiTheme="minorHAnsi" w:hAnsiTheme="minorHAnsi" w:cstheme="minorHAnsi"/>
                <w:b/>
              </w:rPr>
              <w:t xml:space="preserve"> T</w:t>
            </w:r>
            <w:r w:rsidRPr="00B86114">
              <w:rPr>
                <w:rFonts w:asciiTheme="minorHAnsi" w:hAnsiTheme="minorHAnsi" w:cstheme="minorHAnsi"/>
              </w:rPr>
              <w:t xml:space="preserve"> (10-point plan)?</w:t>
            </w:r>
          </w:p>
        </w:tc>
        <w:tc>
          <w:tcPr>
            <w:tcW w:w="487" w:type="dxa"/>
            <w:shd w:val="clear" w:color="auto" w:fill="F2F2F2" w:themeFill="background1" w:themeFillShade="F2"/>
          </w:tcPr>
          <w:p w14:paraId="6B8C06CF" w14:textId="77777777" w:rsidR="00B86114" w:rsidRPr="00B86114" w:rsidRDefault="00B86114" w:rsidP="00290300">
            <w:pPr>
              <w:rPr>
                <w:rFonts w:asciiTheme="minorHAnsi" w:hAnsiTheme="minorHAnsi" w:cstheme="minorHAnsi"/>
                <w:b/>
              </w:rPr>
            </w:pPr>
          </w:p>
        </w:tc>
      </w:tr>
    </w:tbl>
    <w:p w14:paraId="4B84E734" w14:textId="77777777" w:rsidR="00B86114" w:rsidRPr="00B86114" w:rsidRDefault="00B86114" w:rsidP="00B86114">
      <w:pPr>
        <w:rPr>
          <w:rFonts w:asciiTheme="minorHAnsi" w:hAnsiTheme="minorHAnsi" w:cstheme="minorHAnsi"/>
          <w:sz w:val="20"/>
          <w:szCs w:val="20"/>
        </w:rPr>
      </w:pPr>
      <w:r w:rsidRPr="00B86114">
        <w:rPr>
          <w:rFonts w:asciiTheme="minorHAnsi" w:hAnsiTheme="minorHAnsi" w:cstheme="minorHAnsi"/>
          <w:b/>
          <w:sz w:val="20"/>
          <w:szCs w:val="20"/>
        </w:rPr>
        <w:t xml:space="preserve">Note: </w:t>
      </w:r>
    </w:p>
    <w:tbl>
      <w:tblPr>
        <w:tblStyle w:val="TableGrid"/>
        <w:tblW w:w="0" w:type="auto"/>
        <w:tblLook w:val="04A0" w:firstRow="1" w:lastRow="0" w:firstColumn="1" w:lastColumn="0" w:noHBand="0" w:noVBand="1"/>
      </w:tblPr>
      <w:tblGrid>
        <w:gridCol w:w="615"/>
        <w:gridCol w:w="8401"/>
      </w:tblGrid>
      <w:tr w:rsidR="00B86114" w:rsidRPr="00B86114" w14:paraId="6DEFB282" w14:textId="77777777" w:rsidTr="00290300">
        <w:tc>
          <w:tcPr>
            <w:tcW w:w="534" w:type="dxa"/>
          </w:tcPr>
          <w:p w14:paraId="44A68DEE" w14:textId="77777777" w:rsidR="00B86114" w:rsidRPr="00B86114" w:rsidRDefault="00B86114" w:rsidP="00290300">
            <w:pPr>
              <w:rPr>
                <w:rFonts w:ascii="Calibri" w:hAnsi="Calibri" w:cs="Calibri"/>
                <w:b/>
                <w:sz w:val="20"/>
                <w:szCs w:val="20"/>
              </w:rPr>
            </w:pPr>
            <w:r w:rsidRPr="00B86114">
              <w:rPr>
                <w:rFonts w:ascii="Calibri" w:hAnsi="Calibri" w:cs="Calibri"/>
                <w:b/>
                <w:sz w:val="20"/>
                <w:szCs w:val="20"/>
              </w:rPr>
              <w:t>*</w:t>
            </w:r>
          </w:p>
        </w:tc>
        <w:tc>
          <w:tcPr>
            <w:tcW w:w="8708" w:type="dxa"/>
          </w:tcPr>
          <w:p w14:paraId="449FCDB6" w14:textId="77777777" w:rsidR="00B86114" w:rsidRPr="002178E1" w:rsidRDefault="00B86114" w:rsidP="00290300">
            <w:pPr>
              <w:rPr>
                <w:rFonts w:ascii="Calibri" w:hAnsi="Calibri" w:cs="Calibri"/>
                <w:bCs/>
                <w:color w:val="000000"/>
                <w:sz w:val="18"/>
                <w:szCs w:val="18"/>
              </w:rPr>
            </w:pPr>
            <w:r w:rsidRPr="002178E1">
              <w:rPr>
                <w:rFonts w:ascii="Calibri" w:hAnsi="Calibri" w:cs="Calibri"/>
                <w:bCs/>
                <w:color w:val="000000"/>
                <w:sz w:val="18"/>
                <w:szCs w:val="18"/>
              </w:rPr>
              <w:t xml:space="preserve">When a method of confirmation has been implemented or replaced, response may be reinstated to HUA’s before the 90 day period. </w:t>
            </w:r>
          </w:p>
          <w:p w14:paraId="41A38853" w14:textId="77777777" w:rsidR="00B86114" w:rsidRPr="002178E1" w:rsidRDefault="00B86114" w:rsidP="00290300">
            <w:pPr>
              <w:rPr>
                <w:rFonts w:ascii="Calibri" w:hAnsi="Calibri" w:cs="Calibri"/>
                <w:bCs/>
                <w:color w:val="000000"/>
                <w:sz w:val="18"/>
                <w:szCs w:val="18"/>
              </w:rPr>
            </w:pPr>
            <w:r w:rsidRPr="002178E1">
              <w:rPr>
                <w:rFonts w:ascii="Calibri" w:hAnsi="Calibri" w:cs="Calibri"/>
                <w:bCs/>
                <w:color w:val="000000"/>
                <w:sz w:val="18"/>
                <w:szCs w:val="18"/>
              </w:rPr>
              <w:t xml:space="preserve">Where confirmation is mandatory to regain police response, an assessment must be carried out by the security company, to ensure that an appropriate confirmation method is used. In considering call back, audio or visual intervention, the purchasing contractor or other person responsible for health and security under applicable legislation must ensure adequate support systems in place in the premises to ensure that no-one is placed at undue risk. Documentary evidence of this process must be retained by this person for inspection. </w:t>
            </w:r>
          </w:p>
          <w:p w14:paraId="39B19D63" w14:textId="77777777" w:rsidR="00B86114" w:rsidRPr="002178E1" w:rsidRDefault="00B86114" w:rsidP="00290300">
            <w:pPr>
              <w:rPr>
                <w:rFonts w:ascii="Calibri" w:hAnsi="Calibri" w:cs="Calibri"/>
                <w:bCs/>
                <w:color w:val="000000"/>
                <w:sz w:val="18"/>
                <w:szCs w:val="18"/>
              </w:rPr>
            </w:pPr>
            <w:r w:rsidRPr="002178E1">
              <w:rPr>
                <w:rFonts w:ascii="Calibri" w:hAnsi="Calibri" w:cs="Calibri"/>
                <w:bCs/>
                <w:color w:val="000000"/>
                <w:sz w:val="18"/>
                <w:szCs w:val="18"/>
              </w:rPr>
              <w:t xml:space="preserve">The method of confirmation used must be based on the security needs of the end user(s) and not for commercial reasons. </w:t>
            </w:r>
          </w:p>
        </w:tc>
      </w:tr>
      <w:tr w:rsidR="00B86114" w:rsidRPr="00B86114" w14:paraId="29023656" w14:textId="77777777" w:rsidTr="00290300">
        <w:tc>
          <w:tcPr>
            <w:tcW w:w="534" w:type="dxa"/>
          </w:tcPr>
          <w:p w14:paraId="1FA01360" w14:textId="77777777" w:rsidR="00B86114" w:rsidRPr="00B86114" w:rsidRDefault="00B86114" w:rsidP="00290300">
            <w:pPr>
              <w:rPr>
                <w:rFonts w:ascii="Calibri" w:hAnsi="Calibri" w:cs="Calibri"/>
                <w:b/>
                <w:sz w:val="20"/>
                <w:szCs w:val="20"/>
              </w:rPr>
            </w:pPr>
            <w:r w:rsidRPr="00B86114">
              <w:rPr>
                <w:rFonts w:ascii="Calibri" w:hAnsi="Calibri" w:cs="Calibri"/>
                <w:b/>
                <w:sz w:val="20"/>
                <w:szCs w:val="20"/>
              </w:rPr>
              <w:t>**</w:t>
            </w:r>
          </w:p>
        </w:tc>
        <w:tc>
          <w:tcPr>
            <w:tcW w:w="8708" w:type="dxa"/>
          </w:tcPr>
          <w:p w14:paraId="5B13FDF3" w14:textId="77777777" w:rsidR="00B86114" w:rsidRPr="002178E1" w:rsidRDefault="00B86114" w:rsidP="00290300">
            <w:pPr>
              <w:rPr>
                <w:rFonts w:ascii="Calibri" w:hAnsi="Calibri" w:cs="Calibri"/>
                <w:sz w:val="18"/>
                <w:szCs w:val="18"/>
              </w:rPr>
            </w:pPr>
            <w:r w:rsidRPr="002178E1">
              <w:rPr>
                <w:rFonts w:ascii="Calibri" w:hAnsi="Calibri" w:cs="Calibri"/>
                <w:sz w:val="18"/>
                <w:szCs w:val="18"/>
              </w:rPr>
              <w:t>Confirmation methods to comply with BS 8243</w:t>
            </w:r>
          </w:p>
        </w:tc>
      </w:tr>
      <w:tr w:rsidR="00B86114" w:rsidRPr="00B86114" w14:paraId="03DC1621" w14:textId="77777777" w:rsidTr="00290300">
        <w:tc>
          <w:tcPr>
            <w:tcW w:w="534" w:type="dxa"/>
          </w:tcPr>
          <w:p w14:paraId="54EB39AA" w14:textId="77777777" w:rsidR="00B86114" w:rsidRPr="00B86114" w:rsidRDefault="00B86114" w:rsidP="00290300">
            <w:pPr>
              <w:rPr>
                <w:rFonts w:ascii="Calibri" w:hAnsi="Calibri" w:cs="Calibri"/>
                <w:b/>
                <w:sz w:val="20"/>
                <w:szCs w:val="20"/>
              </w:rPr>
            </w:pPr>
            <w:r w:rsidRPr="00B86114">
              <w:rPr>
                <w:rFonts w:ascii="Calibri" w:hAnsi="Calibri" w:cs="Calibri"/>
                <w:b/>
                <w:sz w:val="20"/>
                <w:szCs w:val="20"/>
              </w:rPr>
              <w:t>***</w:t>
            </w:r>
          </w:p>
        </w:tc>
        <w:tc>
          <w:tcPr>
            <w:tcW w:w="8708" w:type="dxa"/>
          </w:tcPr>
          <w:p w14:paraId="5F0FFFFA" w14:textId="77777777" w:rsidR="00B86114" w:rsidRPr="002178E1" w:rsidRDefault="00B86114" w:rsidP="00290300">
            <w:pPr>
              <w:rPr>
                <w:rFonts w:ascii="Calibri" w:hAnsi="Calibri" w:cs="Calibri"/>
                <w:sz w:val="18"/>
                <w:szCs w:val="18"/>
              </w:rPr>
            </w:pPr>
            <w:r w:rsidRPr="002178E1">
              <w:rPr>
                <w:rFonts w:ascii="Calibri" w:hAnsi="Calibri" w:cs="Calibri"/>
                <w:bCs/>
                <w:color w:val="000000"/>
                <w:sz w:val="18"/>
                <w:szCs w:val="18"/>
              </w:rPr>
              <w:t xml:space="preserve">Only BS EN 50131-1 Grade 4 (Grade 3 in exceptional circumstances) &amp; BS 7042 systems are </w:t>
            </w:r>
            <w:r w:rsidRPr="002178E1">
              <w:rPr>
                <w:rFonts w:ascii="Calibri" w:hAnsi="Calibri" w:cs="Calibri"/>
                <w:b/>
                <w:bCs/>
                <w:color w:val="000000"/>
                <w:sz w:val="18"/>
                <w:szCs w:val="18"/>
              </w:rPr>
              <w:t>exempt</w:t>
            </w:r>
            <w:r w:rsidRPr="002178E1">
              <w:rPr>
                <w:rFonts w:ascii="Calibri" w:hAnsi="Calibri" w:cs="Calibri"/>
                <w:bCs/>
                <w:color w:val="000000"/>
                <w:sz w:val="18"/>
                <w:szCs w:val="18"/>
              </w:rPr>
              <w:t xml:space="preserve"> from this requirement</w:t>
            </w:r>
          </w:p>
        </w:tc>
      </w:tr>
      <w:tr w:rsidR="0086211B" w:rsidRPr="00B86114" w14:paraId="63593B55" w14:textId="77777777" w:rsidTr="00290300">
        <w:tc>
          <w:tcPr>
            <w:tcW w:w="534" w:type="dxa"/>
          </w:tcPr>
          <w:p w14:paraId="444E9D21" w14:textId="066BC541" w:rsidR="0086211B" w:rsidRPr="00B86114" w:rsidRDefault="0086211B" w:rsidP="00290300">
            <w:pPr>
              <w:rPr>
                <w:rFonts w:ascii="Calibri" w:hAnsi="Calibri" w:cs="Calibri"/>
                <w:b/>
                <w:sz w:val="20"/>
                <w:szCs w:val="20"/>
              </w:rPr>
            </w:pPr>
            <w:r>
              <w:rPr>
                <w:rFonts w:ascii="Calibri" w:hAnsi="Calibri" w:cs="Calibri"/>
                <w:b/>
                <w:sz w:val="20"/>
                <w:szCs w:val="20"/>
              </w:rPr>
              <w:t>****</w:t>
            </w:r>
          </w:p>
        </w:tc>
        <w:tc>
          <w:tcPr>
            <w:tcW w:w="8708" w:type="dxa"/>
          </w:tcPr>
          <w:p w14:paraId="16EED475" w14:textId="2FBEE3EA" w:rsidR="0086211B" w:rsidRPr="002178E1" w:rsidRDefault="0086211B" w:rsidP="00290300">
            <w:pPr>
              <w:rPr>
                <w:rFonts w:ascii="Calibri" w:hAnsi="Calibri" w:cs="Calibri"/>
                <w:bCs/>
                <w:color w:val="000000"/>
                <w:sz w:val="18"/>
                <w:szCs w:val="18"/>
              </w:rPr>
            </w:pPr>
            <w:r w:rsidRPr="002178E1">
              <w:rPr>
                <w:rFonts w:ascii="Calibri" w:hAnsi="Calibri" w:cs="Calibri"/>
                <w:bCs/>
                <w:color w:val="000000"/>
                <w:sz w:val="18"/>
                <w:szCs w:val="18"/>
              </w:rPr>
              <w:t>Evidence</w:t>
            </w:r>
            <w:r w:rsidR="003A1DF7" w:rsidRPr="002178E1">
              <w:rPr>
                <w:rFonts w:ascii="Calibri" w:hAnsi="Calibri" w:cs="Calibri"/>
                <w:bCs/>
                <w:color w:val="000000"/>
                <w:sz w:val="18"/>
                <w:szCs w:val="18"/>
              </w:rPr>
              <w:t xml:space="preserve"> may be requested</w:t>
            </w:r>
            <w:r w:rsidRPr="002178E1">
              <w:rPr>
                <w:rFonts w:ascii="Calibri" w:hAnsi="Calibri" w:cs="Calibri"/>
                <w:bCs/>
                <w:color w:val="000000"/>
                <w:sz w:val="18"/>
                <w:szCs w:val="18"/>
              </w:rPr>
              <w:t xml:space="preserve"> that sequential confirmation is in place. This should be in the form of </w:t>
            </w:r>
            <w:r w:rsidR="000B4E4F">
              <w:rPr>
                <w:rFonts w:ascii="Calibri" w:hAnsi="Calibri" w:cs="Calibri"/>
                <w:bCs/>
                <w:color w:val="000000"/>
                <w:sz w:val="18"/>
                <w:szCs w:val="18"/>
              </w:rPr>
              <w:t>a monitoring centre</w:t>
            </w:r>
            <w:r w:rsidRPr="002178E1">
              <w:rPr>
                <w:rFonts w:ascii="Calibri" w:hAnsi="Calibri" w:cs="Calibri"/>
                <w:bCs/>
                <w:color w:val="000000"/>
                <w:sz w:val="18"/>
                <w:szCs w:val="18"/>
              </w:rPr>
              <w:t xml:space="preserve"> report with the unconfirmed and confirmed HUA signals highlighted</w:t>
            </w:r>
          </w:p>
        </w:tc>
      </w:tr>
    </w:tbl>
    <w:p w14:paraId="2D49B094" w14:textId="77777777" w:rsidR="00B86114" w:rsidRDefault="00B86114" w:rsidP="00B86114">
      <w:pPr>
        <w:jc w:val="right"/>
        <w:rPr>
          <w:rFonts w:asciiTheme="minorHAnsi" w:hAnsiTheme="minorHAnsi" w:cstheme="minorHAnsi"/>
          <w:b/>
        </w:rPr>
      </w:pPr>
      <w:r>
        <w:rPr>
          <w:rFonts w:asciiTheme="minorHAnsi" w:hAnsiTheme="minorHAnsi" w:cstheme="minorHAnsi"/>
          <w:b/>
        </w:rPr>
        <w:t>Page 1 of 2</w:t>
      </w:r>
    </w:p>
    <w:tbl>
      <w:tblPr>
        <w:tblStyle w:val="TableGrid"/>
        <w:tblW w:w="0" w:type="auto"/>
        <w:tblLook w:val="04A0" w:firstRow="1" w:lastRow="0" w:firstColumn="1" w:lastColumn="0" w:noHBand="0" w:noVBand="1"/>
      </w:tblPr>
      <w:tblGrid>
        <w:gridCol w:w="390"/>
        <w:gridCol w:w="1397"/>
        <w:gridCol w:w="3610"/>
        <w:gridCol w:w="3619"/>
      </w:tblGrid>
      <w:tr w:rsidR="00B2059B" w:rsidRPr="0052349C" w14:paraId="2E604AAC" w14:textId="77777777" w:rsidTr="00290300">
        <w:tc>
          <w:tcPr>
            <w:tcW w:w="392" w:type="dxa"/>
            <w:shd w:val="clear" w:color="auto" w:fill="EAF1DD"/>
          </w:tcPr>
          <w:p w14:paraId="7F07E744" w14:textId="77777777" w:rsidR="00B2059B" w:rsidRPr="000367A6" w:rsidRDefault="00B2059B" w:rsidP="00290300">
            <w:pPr>
              <w:rPr>
                <w:rFonts w:ascii="Calibri" w:hAnsi="Calibri" w:cs="Calibri"/>
              </w:rPr>
            </w:pPr>
          </w:p>
        </w:tc>
        <w:tc>
          <w:tcPr>
            <w:tcW w:w="1417" w:type="dxa"/>
            <w:shd w:val="clear" w:color="auto" w:fill="EAF1DD"/>
          </w:tcPr>
          <w:p w14:paraId="6D40232C" w14:textId="77777777" w:rsidR="00B2059B" w:rsidRPr="000367A6" w:rsidRDefault="00B2059B" w:rsidP="00290300">
            <w:pPr>
              <w:rPr>
                <w:rFonts w:ascii="Calibri" w:hAnsi="Calibri" w:cs="Calibri"/>
              </w:rPr>
            </w:pPr>
            <w:r w:rsidRPr="000367A6">
              <w:rPr>
                <w:rFonts w:ascii="Calibri" w:hAnsi="Calibri" w:cs="Calibri"/>
              </w:rPr>
              <w:t>Date</w:t>
            </w:r>
          </w:p>
        </w:tc>
        <w:tc>
          <w:tcPr>
            <w:tcW w:w="3685" w:type="dxa"/>
            <w:shd w:val="clear" w:color="auto" w:fill="EAF1DD"/>
          </w:tcPr>
          <w:p w14:paraId="50923868" w14:textId="77777777" w:rsidR="00B2059B" w:rsidRPr="000367A6" w:rsidRDefault="00B2059B" w:rsidP="00290300">
            <w:pPr>
              <w:rPr>
                <w:rFonts w:ascii="Calibri" w:hAnsi="Calibri" w:cs="Calibri"/>
              </w:rPr>
            </w:pPr>
            <w:r w:rsidRPr="000367A6">
              <w:rPr>
                <w:rFonts w:ascii="Calibri" w:hAnsi="Calibri" w:cs="Calibri"/>
              </w:rPr>
              <w:t>Cause</w:t>
            </w:r>
          </w:p>
        </w:tc>
        <w:tc>
          <w:tcPr>
            <w:tcW w:w="3686" w:type="dxa"/>
            <w:shd w:val="clear" w:color="auto" w:fill="EAF1DD"/>
          </w:tcPr>
          <w:p w14:paraId="148ADD81" w14:textId="77777777" w:rsidR="00B2059B" w:rsidRPr="000367A6" w:rsidRDefault="007C5391" w:rsidP="00290300">
            <w:pPr>
              <w:rPr>
                <w:rFonts w:ascii="Calibri" w:hAnsi="Calibri" w:cs="Calibri"/>
              </w:rPr>
            </w:pPr>
            <w:r>
              <w:rPr>
                <w:rFonts w:ascii="Calibri" w:hAnsi="Calibri" w:cs="Calibri"/>
              </w:rPr>
              <w:t>Remedial Work</w:t>
            </w:r>
          </w:p>
        </w:tc>
      </w:tr>
      <w:tr w:rsidR="00B2059B" w:rsidRPr="0052349C" w14:paraId="41539BD0" w14:textId="77777777" w:rsidTr="00290300">
        <w:tc>
          <w:tcPr>
            <w:tcW w:w="392" w:type="dxa"/>
            <w:shd w:val="clear" w:color="auto" w:fill="EAF1DD"/>
          </w:tcPr>
          <w:p w14:paraId="3F1D73CA" w14:textId="77777777" w:rsidR="00B2059B" w:rsidRPr="000367A6" w:rsidRDefault="00B2059B" w:rsidP="00290300">
            <w:pPr>
              <w:jc w:val="center"/>
              <w:rPr>
                <w:rFonts w:ascii="Calibri" w:hAnsi="Calibri" w:cs="Calibri"/>
              </w:rPr>
            </w:pPr>
            <w:r w:rsidRPr="000367A6">
              <w:rPr>
                <w:rFonts w:ascii="Calibri" w:hAnsi="Calibri" w:cs="Calibri"/>
              </w:rPr>
              <w:lastRenderedPageBreak/>
              <w:t>1</w:t>
            </w:r>
          </w:p>
        </w:tc>
        <w:tc>
          <w:tcPr>
            <w:tcW w:w="1417" w:type="dxa"/>
          </w:tcPr>
          <w:p w14:paraId="67EFD4E9" w14:textId="77777777" w:rsidR="00B2059B" w:rsidRPr="000367A6" w:rsidRDefault="00B2059B" w:rsidP="00290300">
            <w:pPr>
              <w:rPr>
                <w:rFonts w:ascii="Calibri" w:hAnsi="Calibri" w:cs="Calibri"/>
              </w:rPr>
            </w:pPr>
          </w:p>
        </w:tc>
        <w:tc>
          <w:tcPr>
            <w:tcW w:w="3685" w:type="dxa"/>
          </w:tcPr>
          <w:p w14:paraId="76C7E840" w14:textId="77777777" w:rsidR="00B2059B" w:rsidRPr="000367A6" w:rsidRDefault="00B2059B" w:rsidP="00290300">
            <w:pPr>
              <w:rPr>
                <w:rFonts w:ascii="Calibri" w:hAnsi="Calibri" w:cs="Calibri"/>
              </w:rPr>
            </w:pPr>
          </w:p>
          <w:p w14:paraId="6E25D7E2" w14:textId="77777777" w:rsidR="00B2059B" w:rsidRPr="000367A6" w:rsidRDefault="00B2059B" w:rsidP="00290300">
            <w:pPr>
              <w:rPr>
                <w:rFonts w:ascii="Calibri" w:hAnsi="Calibri" w:cs="Calibri"/>
              </w:rPr>
            </w:pPr>
          </w:p>
        </w:tc>
        <w:tc>
          <w:tcPr>
            <w:tcW w:w="3686" w:type="dxa"/>
          </w:tcPr>
          <w:p w14:paraId="3CD7E406" w14:textId="77777777" w:rsidR="00B2059B" w:rsidRPr="000367A6" w:rsidRDefault="00B2059B" w:rsidP="00290300">
            <w:pPr>
              <w:rPr>
                <w:rFonts w:ascii="Calibri" w:hAnsi="Calibri" w:cs="Calibri"/>
              </w:rPr>
            </w:pPr>
          </w:p>
        </w:tc>
      </w:tr>
      <w:tr w:rsidR="00B2059B" w:rsidRPr="0052349C" w14:paraId="584A7CAB" w14:textId="77777777" w:rsidTr="00290300">
        <w:tc>
          <w:tcPr>
            <w:tcW w:w="392" w:type="dxa"/>
            <w:shd w:val="clear" w:color="auto" w:fill="EAF1DD"/>
          </w:tcPr>
          <w:p w14:paraId="3F8D480A" w14:textId="77777777" w:rsidR="00B2059B" w:rsidRPr="000367A6" w:rsidRDefault="00B2059B" w:rsidP="00290300">
            <w:pPr>
              <w:jc w:val="center"/>
              <w:rPr>
                <w:rFonts w:ascii="Calibri" w:hAnsi="Calibri" w:cs="Calibri"/>
              </w:rPr>
            </w:pPr>
            <w:r w:rsidRPr="000367A6">
              <w:rPr>
                <w:rFonts w:ascii="Calibri" w:hAnsi="Calibri" w:cs="Calibri"/>
              </w:rPr>
              <w:t>2</w:t>
            </w:r>
          </w:p>
        </w:tc>
        <w:tc>
          <w:tcPr>
            <w:tcW w:w="1417" w:type="dxa"/>
          </w:tcPr>
          <w:p w14:paraId="2A117A6E" w14:textId="77777777" w:rsidR="00B2059B" w:rsidRPr="000367A6" w:rsidRDefault="00B2059B" w:rsidP="00290300">
            <w:pPr>
              <w:rPr>
                <w:rFonts w:ascii="Calibri" w:hAnsi="Calibri" w:cs="Calibri"/>
              </w:rPr>
            </w:pPr>
          </w:p>
        </w:tc>
        <w:tc>
          <w:tcPr>
            <w:tcW w:w="3685" w:type="dxa"/>
          </w:tcPr>
          <w:p w14:paraId="7B929CC8" w14:textId="77777777" w:rsidR="00B2059B" w:rsidRPr="000367A6" w:rsidRDefault="00B2059B" w:rsidP="00290300">
            <w:pPr>
              <w:rPr>
                <w:rFonts w:ascii="Calibri" w:hAnsi="Calibri" w:cs="Calibri"/>
              </w:rPr>
            </w:pPr>
          </w:p>
          <w:p w14:paraId="4295A828" w14:textId="77777777" w:rsidR="00B2059B" w:rsidRPr="000367A6" w:rsidRDefault="00B2059B" w:rsidP="00290300">
            <w:pPr>
              <w:rPr>
                <w:rFonts w:ascii="Calibri" w:hAnsi="Calibri" w:cs="Calibri"/>
              </w:rPr>
            </w:pPr>
          </w:p>
        </w:tc>
        <w:tc>
          <w:tcPr>
            <w:tcW w:w="3686" w:type="dxa"/>
          </w:tcPr>
          <w:p w14:paraId="0260D7FB" w14:textId="77777777" w:rsidR="00B2059B" w:rsidRPr="000367A6" w:rsidRDefault="00B2059B" w:rsidP="00290300">
            <w:pPr>
              <w:rPr>
                <w:rFonts w:ascii="Calibri" w:hAnsi="Calibri" w:cs="Calibri"/>
              </w:rPr>
            </w:pPr>
          </w:p>
        </w:tc>
      </w:tr>
    </w:tbl>
    <w:p w14:paraId="3C9D86B6" w14:textId="77777777" w:rsidR="00B2059B" w:rsidRDefault="00B2059B" w:rsidP="00B2059B">
      <w:pPr>
        <w:rPr>
          <w:rFonts w:asciiTheme="minorHAnsi" w:hAnsiTheme="minorHAnsi" w:cstheme="minorHAnsi"/>
          <w:b/>
        </w:rPr>
      </w:pPr>
    </w:p>
    <w:p w14:paraId="0245D5C1" w14:textId="77777777" w:rsidR="00B2059B" w:rsidRDefault="00B2059B" w:rsidP="00B2059B">
      <w:pPr>
        <w:autoSpaceDE w:val="0"/>
        <w:autoSpaceDN w:val="0"/>
        <w:adjustRightInd w:val="0"/>
        <w:rPr>
          <w:rFonts w:asciiTheme="minorHAnsi" w:hAnsiTheme="minorHAnsi" w:cstheme="minorHAnsi"/>
          <w:b/>
          <w:bCs/>
          <w:color w:val="000000"/>
        </w:rPr>
      </w:pPr>
    </w:p>
    <w:p w14:paraId="4C25F43A" w14:textId="77777777" w:rsidR="00B2059B" w:rsidRPr="00E3710A" w:rsidRDefault="00B2059B" w:rsidP="00B2059B">
      <w:pPr>
        <w:autoSpaceDE w:val="0"/>
        <w:autoSpaceDN w:val="0"/>
        <w:adjustRightInd w:val="0"/>
        <w:rPr>
          <w:rFonts w:asciiTheme="minorHAnsi" w:hAnsiTheme="minorHAnsi" w:cstheme="minorHAnsi"/>
          <w:color w:val="000000"/>
        </w:rPr>
      </w:pPr>
      <w:r w:rsidRPr="00E3710A">
        <w:rPr>
          <w:rFonts w:asciiTheme="minorHAnsi" w:hAnsiTheme="minorHAnsi" w:cstheme="minorHAnsi"/>
          <w:b/>
          <w:bCs/>
          <w:color w:val="000000"/>
        </w:rPr>
        <w:t>I declare the End User(s) have been fully trained in the confirmation method and procedures to be followed in the event of the HUA being activated</w:t>
      </w:r>
      <w:r w:rsidRPr="00E3710A">
        <w:rPr>
          <w:rFonts w:asciiTheme="minorHAnsi" w:hAnsiTheme="minorHAnsi" w:cstheme="minorHAnsi"/>
          <w:color w:val="000000"/>
        </w:rPr>
        <w:t xml:space="preserve">. </w:t>
      </w:r>
    </w:p>
    <w:p w14:paraId="671727DE" w14:textId="77777777" w:rsidR="00B2059B" w:rsidRPr="00E3710A" w:rsidRDefault="00B2059B" w:rsidP="00B2059B">
      <w:pPr>
        <w:autoSpaceDE w:val="0"/>
        <w:autoSpaceDN w:val="0"/>
        <w:adjustRightInd w:val="0"/>
        <w:rPr>
          <w:rFonts w:asciiTheme="minorHAnsi" w:hAnsiTheme="minorHAnsi" w:cstheme="minorHAnsi"/>
          <w:color w:val="000000"/>
        </w:rPr>
      </w:pPr>
    </w:p>
    <w:p w14:paraId="7E615579" w14:textId="77777777" w:rsidR="00B2059B" w:rsidRDefault="00B2059B" w:rsidP="00B2059B">
      <w:pPr>
        <w:autoSpaceDE w:val="0"/>
        <w:autoSpaceDN w:val="0"/>
        <w:adjustRightInd w:val="0"/>
        <w:rPr>
          <w:rFonts w:asciiTheme="minorHAnsi" w:hAnsiTheme="minorHAnsi" w:cstheme="minorHAnsi"/>
          <w:color w:val="000000"/>
        </w:rPr>
      </w:pPr>
      <w:r w:rsidRPr="00E3710A">
        <w:rPr>
          <w:rFonts w:asciiTheme="minorHAnsi" w:hAnsiTheme="minorHAnsi" w:cstheme="minorHAnsi"/>
          <w:b/>
          <w:color w:val="000000"/>
        </w:rPr>
        <w:t>The information I have given is true to the best of my knowledge and belief.</w:t>
      </w:r>
      <w:r w:rsidRPr="00E3710A">
        <w:rPr>
          <w:rFonts w:asciiTheme="minorHAnsi" w:hAnsiTheme="minorHAnsi" w:cstheme="minorHAnsi"/>
          <w:color w:val="000000"/>
        </w:rPr>
        <w:t xml:space="preserve"> </w:t>
      </w:r>
    </w:p>
    <w:p w14:paraId="7718FD63" w14:textId="77777777" w:rsidR="00B2059B" w:rsidRDefault="00B2059B" w:rsidP="00B2059B">
      <w:pPr>
        <w:autoSpaceDE w:val="0"/>
        <w:autoSpaceDN w:val="0"/>
        <w:adjustRightInd w:val="0"/>
        <w:rPr>
          <w:rFonts w:asciiTheme="minorHAnsi" w:hAnsiTheme="minorHAnsi" w:cstheme="minorHAnsi"/>
          <w:color w:val="000000"/>
        </w:rPr>
      </w:pPr>
    </w:p>
    <w:p w14:paraId="14BDB7AD" w14:textId="77777777" w:rsidR="00B2059B" w:rsidRPr="00E3710A" w:rsidRDefault="00B2059B" w:rsidP="00B2059B">
      <w:pPr>
        <w:autoSpaceDE w:val="0"/>
        <w:autoSpaceDN w:val="0"/>
        <w:adjustRightInd w:val="0"/>
        <w:rPr>
          <w:rFonts w:asciiTheme="minorHAnsi" w:hAnsiTheme="minorHAnsi" w:cstheme="minorHAnsi"/>
          <w:color w:val="000000"/>
        </w:rPr>
      </w:pPr>
      <w:r w:rsidRPr="00E3710A">
        <w:rPr>
          <w:rFonts w:asciiTheme="minorHAnsi" w:hAnsiTheme="minorHAnsi" w:cstheme="minorHAnsi"/>
          <w:b/>
          <w:bCs/>
          <w:color w:val="000000"/>
        </w:rPr>
        <w:t>Please note that false or deliberately misleading information provided on this form could lead to the loss of the URN</w:t>
      </w:r>
      <w:r>
        <w:rPr>
          <w:rFonts w:asciiTheme="minorHAnsi" w:hAnsiTheme="minorHAnsi" w:cstheme="minorHAnsi"/>
          <w:b/>
          <w:bCs/>
          <w:color w:val="000000"/>
        </w:rPr>
        <w:t>.</w:t>
      </w:r>
    </w:p>
    <w:p w14:paraId="4D3C334D" w14:textId="77777777" w:rsidR="00B2059B" w:rsidRDefault="00B2059B" w:rsidP="00B2059B">
      <w:pPr>
        <w:rPr>
          <w:rFonts w:asciiTheme="minorHAnsi" w:hAnsiTheme="minorHAnsi" w:cstheme="minorHAnsi"/>
          <w:b/>
        </w:rPr>
      </w:pPr>
    </w:p>
    <w:p w14:paraId="1988E771" w14:textId="77777777" w:rsidR="00B2059B" w:rsidRDefault="00B2059B" w:rsidP="00B2059B">
      <w:pPr>
        <w:rPr>
          <w:rFonts w:asciiTheme="minorHAnsi" w:hAnsiTheme="minorHAnsi" w:cstheme="minorHAnsi"/>
        </w:rPr>
      </w:pPr>
    </w:p>
    <w:tbl>
      <w:tblPr>
        <w:tblStyle w:val="TableGrid"/>
        <w:tblW w:w="0" w:type="auto"/>
        <w:tblLook w:val="04A0" w:firstRow="1" w:lastRow="0" w:firstColumn="1" w:lastColumn="0" w:noHBand="0" w:noVBand="1"/>
      </w:tblPr>
      <w:tblGrid>
        <w:gridCol w:w="2060"/>
        <w:gridCol w:w="3575"/>
        <w:gridCol w:w="975"/>
        <w:gridCol w:w="2406"/>
      </w:tblGrid>
      <w:tr w:rsidR="00B2059B" w:rsidRPr="0052349C" w14:paraId="3CF454C8" w14:textId="77777777" w:rsidTr="00290300">
        <w:trPr>
          <w:trHeight w:val="340"/>
        </w:trPr>
        <w:tc>
          <w:tcPr>
            <w:tcW w:w="2093" w:type="dxa"/>
            <w:shd w:val="clear" w:color="auto" w:fill="EAF1DD"/>
          </w:tcPr>
          <w:p w14:paraId="3423A50E" w14:textId="77777777" w:rsidR="00B2059B" w:rsidRPr="00E3710A" w:rsidRDefault="00B2059B" w:rsidP="00290300">
            <w:pPr>
              <w:rPr>
                <w:rFonts w:ascii="Calibri" w:hAnsi="Calibri" w:cs="Calibri"/>
              </w:rPr>
            </w:pPr>
            <w:r w:rsidRPr="00E3710A">
              <w:rPr>
                <w:rFonts w:ascii="Calibri" w:hAnsi="Calibri" w:cs="Calibri"/>
              </w:rPr>
              <w:t>Signature</w:t>
            </w:r>
          </w:p>
        </w:tc>
        <w:tc>
          <w:tcPr>
            <w:tcW w:w="3685" w:type="dxa"/>
          </w:tcPr>
          <w:p w14:paraId="567FDD1B" w14:textId="77777777" w:rsidR="00B2059B" w:rsidRPr="00E3710A" w:rsidRDefault="00B2059B" w:rsidP="00290300">
            <w:pPr>
              <w:rPr>
                <w:rFonts w:ascii="Calibri" w:hAnsi="Calibri" w:cs="Calibri"/>
              </w:rPr>
            </w:pPr>
          </w:p>
        </w:tc>
        <w:tc>
          <w:tcPr>
            <w:tcW w:w="986" w:type="dxa"/>
            <w:shd w:val="clear" w:color="auto" w:fill="EAF1DD"/>
          </w:tcPr>
          <w:p w14:paraId="0252388B" w14:textId="77777777" w:rsidR="00B2059B" w:rsidRPr="00E3710A" w:rsidRDefault="00B2059B" w:rsidP="00290300">
            <w:pPr>
              <w:rPr>
                <w:rFonts w:ascii="Calibri" w:hAnsi="Calibri" w:cs="Calibri"/>
              </w:rPr>
            </w:pPr>
            <w:r w:rsidRPr="00E3710A">
              <w:rPr>
                <w:rFonts w:ascii="Calibri" w:hAnsi="Calibri" w:cs="Calibri"/>
              </w:rPr>
              <w:t>Date</w:t>
            </w:r>
          </w:p>
        </w:tc>
        <w:tc>
          <w:tcPr>
            <w:tcW w:w="2478" w:type="dxa"/>
          </w:tcPr>
          <w:p w14:paraId="274FD6E8" w14:textId="77777777" w:rsidR="00B2059B" w:rsidRPr="00E3710A" w:rsidRDefault="00B2059B" w:rsidP="00290300">
            <w:pPr>
              <w:rPr>
                <w:rFonts w:ascii="Calibri" w:hAnsi="Calibri" w:cs="Calibri"/>
              </w:rPr>
            </w:pPr>
          </w:p>
        </w:tc>
      </w:tr>
      <w:tr w:rsidR="00B2059B" w:rsidRPr="0052349C" w14:paraId="4BB288C5" w14:textId="77777777" w:rsidTr="00290300">
        <w:trPr>
          <w:trHeight w:val="340"/>
        </w:trPr>
        <w:tc>
          <w:tcPr>
            <w:tcW w:w="2093" w:type="dxa"/>
            <w:shd w:val="clear" w:color="auto" w:fill="EAF1DD"/>
          </w:tcPr>
          <w:p w14:paraId="0465469D" w14:textId="77777777" w:rsidR="00B2059B" w:rsidRPr="00E3710A" w:rsidRDefault="00B2059B" w:rsidP="00290300">
            <w:pPr>
              <w:rPr>
                <w:rFonts w:ascii="Calibri" w:hAnsi="Calibri" w:cs="Calibri"/>
              </w:rPr>
            </w:pPr>
            <w:r w:rsidRPr="00E3710A">
              <w:rPr>
                <w:rFonts w:ascii="Calibri" w:hAnsi="Calibri" w:cs="Calibri"/>
              </w:rPr>
              <w:t>Print Name</w:t>
            </w:r>
          </w:p>
        </w:tc>
        <w:tc>
          <w:tcPr>
            <w:tcW w:w="7149" w:type="dxa"/>
            <w:gridSpan w:val="3"/>
          </w:tcPr>
          <w:p w14:paraId="3C52B33A" w14:textId="77777777" w:rsidR="00B2059B" w:rsidRPr="00E3710A" w:rsidRDefault="00B2059B" w:rsidP="00290300">
            <w:pPr>
              <w:rPr>
                <w:rFonts w:ascii="Calibri" w:hAnsi="Calibri" w:cs="Calibri"/>
              </w:rPr>
            </w:pPr>
          </w:p>
        </w:tc>
      </w:tr>
      <w:tr w:rsidR="00B2059B" w:rsidRPr="0052349C" w14:paraId="6F54E469" w14:textId="77777777" w:rsidTr="00290300">
        <w:trPr>
          <w:trHeight w:val="340"/>
        </w:trPr>
        <w:tc>
          <w:tcPr>
            <w:tcW w:w="2093" w:type="dxa"/>
            <w:shd w:val="clear" w:color="auto" w:fill="EAF1DD"/>
          </w:tcPr>
          <w:p w14:paraId="1B35B919" w14:textId="77777777" w:rsidR="00B2059B" w:rsidRPr="00E3710A" w:rsidRDefault="00B2059B" w:rsidP="00290300">
            <w:pPr>
              <w:rPr>
                <w:rFonts w:ascii="Calibri" w:hAnsi="Calibri" w:cs="Calibri"/>
              </w:rPr>
            </w:pPr>
            <w:r w:rsidRPr="00E3710A">
              <w:rPr>
                <w:rFonts w:ascii="Calibri" w:hAnsi="Calibri" w:cs="Calibri"/>
              </w:rPr>
              <w:t>Position in Company</w:t>
            </w:r>
          </w:p>
        </w:tc>
        <w:tc>
          <w:tcPr>
            <w:tcW w:w="7149" w:type="dxa"/>
            <w:gridSpan w:val="3"/>
          </w:tcPr>
          <w:p w14:paraId="770AAB27" w14:textId="77777777" w:rsidR="00B2059B" w:rsidRPr="00E3710A" w:rsidRDefault="00B2059B" w:rsidP="00290300">
            <w:pPr>
              <w:rPr>
                <w:rFonts w:ascii="Calibri" w:hAnsi="Calibri" w:cs="Calibri"/>
              </w:rPr>
            </w:pPr>
          </w:p>
        </w:tc>
      </w:tr>
    </w:tbl>
    <w:p w14:paraId="26CB8A0E" w14:textId="77777777" w:rsidR="002D6D24" w:rsidRDefault="002D6D24" w:rsidP="002D6D24">
      <w:pPr>
        <w:rPr>
          <w:rFonts w:asciiTheme="minorHAnsi" w:hAnsiTheme="minorHAnsi" w:cstheme="minorHAnsi"/>
        </w:rPr>
      </w:pPr>
    </w:p>
    <w:p w14:paraId="697C02F1" w14:textId="77777777" w:rsidR="00B2059B" w:rsidRDefault="00B2059B" w:rsidP="002D6D24"/>
    <w:p w14:paraId="5589B8CF" w14:textId="77777777" w:rsidR="00B2059B" w:rsidRDefault="00B2059B" w:rsidP="002D6D24"/>
    <w:p w14:paraId="1F83AE33" w14:textId="77777777" w:rsidR="00B2059B" w:rsidRDefault="00B2059B" w:rsidP="002D6D24"/>
    <w:p w14:paraId="19BE9B91" w14:textId="77777777" w:rsidR="00B2059B" w:rsidRDefault="00B2059B" w:rsidP="002D6D24"/>
    <w:p w14:paraId="4062D6A1" w14:textId="77777777" w:rsidR="00B2059B" w:rsidRDefault="00B2059B" w:rsidP="002D6D24"/>
    <w:p w14:paraId="2AD0A6DF" w14:textId="77777777" w:rsidR="00B2059B" w:rsidRDefault="00B2059B" w:rsidP="002D6D24"/>
    <w:p w14:paraId="219E7E53" w14:textId="77777777" w:rsidR="00B2059B" w:rsidRDefault="00B2059B" w:rsidP="002D6D24"/>
    <w:p w14:paraId="5860EA4D" w14:textId="77777777" w:rsidR="00B2059B" w:rsidRDefault="00B2059B" w:rsidP="002D6D24"/>
    <w:p w14:paraId="19097600" w14:textId="77777777" w:rsidR="00B2059B" w:rsidRDefault="00B2059B" w:rsidP="002D6D24"/>
    <w:p w14:paraId="1B00924D" w14:textId="77777777" w:rsidR="00B2059B" w:rsidRDefault="00B2059B" w:rsidP="002D6D24"/>
    <w:p w14:paraId="7FF96591" w14:textId="77777777" w:rsidR="00B2059B" w:rsidRDefault="00B2059B" w:rsidP="002D6D24"/>
    <w:p w14:paraId="1DBA6476" w14:textId="77777777" w:rsidR="00B2059B" w:rsidRDefault="00B2059B" w:rsidP="002D6D24"/>
    <w:p w14:paraId="12ACD537" w14:textId="77777777" w:rsidR="00B2059B" w:rsidRDefault="00B2059B" w:rsidP="002D6D24"/>
    <w:p w14:paraId="0B7C6A5D" w14:textId="77777777" w:rsidR="00B2059B" w:rsidRDefault="00B2059B" w:rsidP="002D6D24"/>
    <w:p w14:paraId="3F091AEC" w14:textId="77777777" w:rsidR="00B2059B" w:rsidRDefault="00B2059B" w:rsidP="002D6D24"/>
    <w:p w14:paraId="5B5A9EDB" w14:textId="77777777" w:rsidR="00B2059B" w:rsidRDefault="00B2059B" w:rsidP="002D6D24"/>
    <w:p w14:paraId="3E8D3091" w14:textId="77777777" w:rsidR="00B2059B" w:rsidRDefault="00B2059B" w:rsidP="002D6D24"/>
    <w:p w14:paraId="498D11ED" w14:textId="77777777" w:rsidR="00B2059B" w:rsidRDefault="00B2059B" w:rsidP="002D6D24"/>
    <w:p w14:paraId="43F5967A" w14:textId="77777777" w:rsidR="00B2059B" w:rsidRDefault="00B2059B" w:rsidP="002D6D24"/>
    <w:p w14:paraId="3F9A96F2" w14:textId="77777777" w:rsidR="00B2059B" w:rsidRDefault="00B2059B" w:rsidP="002D6D24"/>
    <w:p w14:paraId="289D867A" w14:textId="77777777" w:rsidR="00B2059B" w:rsidRDefault="00B2059B" w:rsidP="002D6D24"/>
    <w:p w14:paraId="3E3CB184" w14:textId="77777777" w:rsidR="00B2059B" w:rsidRDefault="00B2059B" w:rsidP="002D6D24"/>
    <w:p w14:paraId="3972DB76" w14:textId="77777777" w:rsidR="00B2059B" w:rsidRDefault="00B2059B" w:rsidP="002D6D24"/>
    <w:p w14:paraId="065A14CA" w14:textId="77777777" w:rsidR="00B2059B" w:rsidRDefault="00B2059B" w:rsidP="002D6D24"/>
    <w:p w14:paraId="48DC3178" w14:textId="77777777" w:rsidR="00B2059B" w:rsidRDefault="00B2059B" w:rsidP="002D6D24"/>
    <w:p w14:paraId="4262A940" w14:textId="77777777" w:rsidR="00B2059B" w:rsidRDefault="00B2059B" w:rsidP="002D6D24"/>
    <w:p w14:paraId="5E03E23A" w14:textId="77777777" w:rsidR="00B2059B" w:rsidRDefault="00B2059B" w:rsidP="002D6D24"/>
    <w:p w14:paraId="560AAD13" w14:textId="77777777" w:rsidR="00B2059B" w:rsidRDefault="00B2059B" w:rsidP="002D6D24"/>
    <w:p w14:paraId="729EA238" w14:textId="77777777" w:rsidR="00B2059B" w:rsidRDefault="00B2059B" w:rsidP="002D6D24"/>
    <w:p w14:paraId="4AC222E6" w14:textId="77777777" w:rsidR="00B2059B" w:rsidRDefault="00B2059B" w:rsidP="002D6D24"/>
    <w:p w14:paraId="14C1A268" w14:textId="77777777" w:rsidR="00B2059B" w:rsidRDefault="00B2059B" w:rsidP="002D6D24"/>
    <w:p w14:paraId="638022E1" w14:textId="77777777" w:rsidR="00B2059B" w:rsidRDefault="00B2059B" w:rsidP="00B2059B">
      <w:pPr>
        <w:jc w:val="right"/>
      </w:pPr>
      <w:r w:rsidRPr="00D13D1D">
        <w:rPr>
          <w:rFonts w:ascii="Calibri" w:hAnsi="Calibri" w:cs="Calibri"/>
          <w:b/>
        </w:rPr>
        <w:t>Page 2 of 2</w:t>
      </w:r>
      <w:bookmarkEnd w:id="12"/>
      <w:r>
        <w:t xml:space="preserve">                                                                             </w:t>
      </w:r>
    </w:p>
    <w:p w14:paraId="45C70D4C" w14:textId="5403DE97" w:rsidR="003714D6" w:rsidRPr="003714D6" w:rsidRDefault="003714D6" w:rsidP="003714D6">
      <w:pPr>
        <w:jc w:val="right"/>
        <w:rPr>
          <w:rFonts w:asciiTheme="minorHAnsi" w:hAnsiTheme="minorHAnsi" w:cstheme="minorHAnsi"/>
          <w:b/>
          <w:sz w:val="28"/>
          <w:szCs w:val="28"/>
        </w:rPr>
      </w:pPr>
      <w:r w:rsidRPr="003714D6">
        <w:rPr>
          <w:rFonts w:asciiTheme="minorHAnsi" w:hAnsiTheme="minorHAnsi" w:cstheme="minorHAnsi"/>
          <w:b/>
          <w:sz w:val="28"/>
          <w:szCs w:val="28"/>
        </w:rPr>
        <w:t xml:space="preserve">APPENDIX F – </w:t>
      </w:r>
      <w:r w:rsidR="00D479B1">
        <w:rPr>
          <w:rFonts w:asciiTheme="minorHAnsi" w:hAnsiTheme="minorHAnsi" w:cstheme="minorHAnsi"/>
          <w:b/>
          <w:sz w:val="28"/>
          <w:szCs w:val="28"/>
        </w:rPr>
        <w:t>ANNEXE</w:t>
      </w:r>
      <w:r w:rsidRPr="003714D6">
        <w:rPr>
          <w:rFonts w:asciiTheme="minorHAnsi" w:hAnsiTheme="minorHAnsi" w:cstheme="minorHAnsi"/>
          <w:b/>
          <w:sz w:val="28"/>
          <w:szCs w:val="28"/>
        </w:rPr>
        <w:t xml:space="preserve"> C (</w:t>
      </w:r>
      <w:r w:rsidR="008B5844">
        <w:rPr>
          <w:rFonts w:asciiTheme="minorHAnsi" w:hAnsiTheme="minorHAnsi" w:cstheme="minorHAnsi"/>
          <w:b/>
          <w:sz w:val="28"/>
          <w:szCs w:val="28"/>
        </w:rPr>
        <w:t>February 2025</w:t>
      </w:r>
      <w:r w:rsidRPr="003714D6">
        <w:rPr>
          <w:rFonts w:asciiTheme="minorHAnsi" w:hAnsiTheme="minorHAnsi" w:cstheme="minorHAnsi"/>
          <w:b/>
          <w:sz w:val="28"/>
          <w:szCs w:val="28"/>
        </w:rPr>
        <w:t>)</w:t>
      </w:r>
    </w:p>
    <w:p w14:paraId="0055E43F" w14:textId="77777777" w:rsidR="003714D6" w:rsidRPr="003714D6" w:rsidRDefault="003714D6" w:rsidP="003714D6">
      <w:pPr>
        <w:autoSpaceDE w:val="0"/>
        <w:autoSpaceDN w:val="0"/>
        <w:adjustRightInd w:val="0"/>
        <w:jc w:val="center"/>
        <w:rPr>
          <w:rFonts w:asciiTheme="minorHAnsi" w:hAnsiTheme="minorHAnsi" w:cstheme="minorHAnsi"/>
          <w:b/>
          <w:bCs/>
          <w:sz w:val="24"/>
          <w:szCs w:val="24"/>
        </w:rPr>
      </w:pPr>
    </w:p>
    <w:p w14:paraId="7A21EADF" w14:textId="77777777" w:rsidR="003714D6" w:rsidRPr="003714D6" w:rsidRDefault="003714D6" w:rsidP="003714D6">
      <w:pPr>
        <w:autoSpaceDE w:val="0"/>
        <w:autoSpaceDN w:val="0"/>
        <w:adjustRightInd w:val="0"/>
        <w:jc w:val="center"/>
        <w:rPr>
          <w:rFonts w:asciiTheme="minorHAnsi" w:hAnsiTheme="minorHAnsi" w:cstheme="minorHAnsi"/>
          <w:bCs/>
          <w:sz w:val="24"/>
          <w:szCs w:val="24"/>
        </w:rPr>
      </w:pPr>
      <w:r w:rsidRPr="003714D6">
        <w:rPr>
          <w:rFonts w:asciiTheme="minorHAnsi" w:hAnsiTheme="minorHAnsi" w:cstheme="minorHAnsi"/>
          <w:b/>
          <w:bCs/>
          <w:sz w:val="24"/>
          <w:szCs w:val="24"/>
        </w:rPr>
        <w:t>STANDARDS MATRIX</w:t>
      </w:r>
    </w:p>
    <w:p w14:paraId="023C70BE" w14:textId="77777777" w:rsidR="003714D6" w:rsidRDefault="003714D6" w:rsidP="003714D6">
      <w:pPr>
        <w:jc w:val="center"/>
        <w:rPr>
          <w:rFonts w:asciiTheme="minorHAnsi" w:hAnsiTheme="minorHAnsi" w:cstheme="minorHAnsi"/>
          <w:bCs/>
        </w:rPr>
      </w:pPr>
      <w:r w:rsidRPr="003714D6">
        <w:rPr>
          <w:rFonts w:asciiTheme="minorHAnsi" w:hAnsiTheme="minorHAnsi" w:cstheme="minorHAnsi"/>
          <w:bCs/>
        </w:rPr>
        <w:t>New Applications for Intruder and Hold-Up Alarm(s) URN</w:t>
      </w:r>
    </w:p>
    <w:p w14:paraId="63BDD0F5" w14:textId="77777777" w:rsidR="003714D6" w:rsidRPr="003714D6" w:rsidRDefault="003714D6" w:rsidP="003714D6">
      <w:pPr>
        <w:jc w:val="center"/>
        <w:rPr>
          <w:rFonts w:asciiTheme="minorHAnsi" w:hAnsiTheme="minorHAnsi" w:cstheme="minorHAnsi"/>
          <w:bCs/>
        </w:rPr>
      </w:pPr>
    </w:p>
    <w:tbl>
      <w:tblPr>
        <w:tblW w:w="9669" w:type="dxa"/>
        <w:tblLayout w:type="fixed"/>
        <w:tblCellMar>
          <w:left w:w="30" w:type="dxa"/>
          <w:right w:w="30" w:type="dxa"/>
        </w:tblCellMar>
        <w:tblLook w:val="0000" w:firstRow="0" w:lastRow="0" w:firstColumn="0" w:lastColumn="0" w:noHBand="0" w:noVBand="0"/>
      </w:tblPr>
      <w:tblGrid>
        <w:gridCol w:w="2157"/>
        <w:gridCol w:w="3827"/>
        <w:gridCol w:w="1559"/>
        <w:gridCol w:w="2126"/>
      </w:tblGrid>
      <w:tr w:rsidR="003714D6" w:rsidRPr="004D2F6E" w14:paraId="6811E608" w14:textId="77777777" w:rsidTr="00290300">
        <w:trPr>
          <w:trHeight w:val="626"/>
        </w:trPr>
        <w:tc>
          <w:tcPr>
            <w:tcW w:w="2157" w:type="dxa"/>
            <w:tcBorders>
              <w:top w:val="single" w:sz="6" w:space="0" w:color="auto"/>
              <w:left w:val="single" w:sz="6" w:space="0" w:color="auto"/>
              <w:bottom w:val="single" w:sz="6" w:space="0" w:color="auto"/>
              <w:right w:val="single" w:sz="6" w:space="0" w:color="auto"/>
            </w:tcBorders>
            <w:shd w:val="clear" w:color="auto" w:fill="EAF1DD"/>
            <w:vAlign w:val="center"/>
          </w:tcPr>
          <w:p w14:paraId="04064018" w14:textId="77777777" w:rsidR="003714D6" w:rsidRPr="00C51D1A" w:rsidRDefault="003714D6" w:rsidP="00290300">
            <w:pPr>
              <w:autoSpaceDE w:val="0"/>
              <w:autoSpaceDN w:val="0"/>
              <w:adjustRightInd w:val="0"/>
              <w:jc w:val="center"/>
              <w:rPr>
                <w:rFonts w:ascii="Calibri" w:hAnsi="Calibri" w:cs="Calibri"/>
                <w:bCs/>
              </w:rPr>
            </w:pPr>
            <w:r w:rsidRPr="00C51D1A">
              <w:rPr>
                <w:rFonts w:ascii="Calibri" w:hAnsi="Calibri" w:cs="Calibri"/>
                <w:bCs/>
              </w:rPr>
              <w:t>System Status</w:t>
            </w:r>
          </w:p>
        </w:tc>
        <w:tc>
          <w:tcPr>
            <w:tcW w:w="3827" w:type="dxa"/>
            <w:tcBorders>
              <w:top w:val="single" w:sz="6" w:space="0" w:color="auto"/>
              <w:left w:val="single" w:sz="6" w:space="0" w:color="auto"/>
              <w:bottom w:val="single" w:sz="6" w:space="0" w:color="auto"/>
              <w:right w:val="single" w:sz="6" w:space="0" w:color="auto"/>
            </w:tcBorders>
            <w:shd w:val="clear" w:color="auto" w:fill="EAF1DD"/>
            <w:vAlign w:val="center"/>
          </w:tcPr>
          <w:p w14:paraId="7ED59136" w14:textId="77777777" w:rsidR="003714D6" w:rsidRPr="00C51D1A" w:rsidRDefault="003714D6" w:rsidP="00290300">
            <w:pPr>
              <w:autoSpaceDE w:val="0"/>
              <w:autoSpaceDN w:val="0"/>
              <w:adjustRightInd w:val="0"/>
              <w:jc w:val="center"/>
              <w:rPr>
                <w:rFonts w:ascii="Calibri" w:hAnsi="Calibri" w:cs="Calibri"/>
                <w:bCs/>
              </w:rPr>
            </w:pPr>
            <w:r w:rsidRPr="00C51D1A">
              <w:rPr>
                <w:rFonts w:ascii="Calibri" w:hAnsi="Calibri" w:cs="Calibri"/>
                <w:bCs/>
              </w:rPr>
              <w:t>Requirement</w:t>
            </w:r>
          </w:p>
        </w:tc>
        <w:tc>
          <w:tcPr>
            <w:tcW w:w="1559" w:type="dxa"/>
            <w:tcBorders>
              <w:top w:val="single" w:sz="6" w:space="0" w:color="auto"/>
              <w:left w:val="single" w:sz="6" w:space="0" w:color="auto"/>
              <w:bottom w:val="single" w:sz="6" w:space="0" w:color="auto"/>
              <w:right w:val="single" w:sz="6" w:space="0" w:color="auto"/>
            </w:tcBorders>
            <w:shd w:val="clear" w:color="auto" w:fill="EAF1DD"/>
            <w:vAlign w:val="center"/>
          </w:tcPr>
          <w:p w14:paraId="6230C32B" w14:textId="77777777" w:rsidR="003714D6" w:rsidRPr="00C51D1A" w:rsidRDefault="003714D6" w:rsidP="00290300">
            <w:pPr>
              <w:autoSpaceDE w:val="0"/>
              <w:autoSpaceDN w:val="0"/>
              <w:adjustRightInd w:val="0"/>
              <w:jc w:val="center"/>
              <w:rPr>
                <w:rFonts w:ascii="Calibri" w:hAnsi="Calibri" w:cs="Calibri"/>
                <w:bCs/>
              </w:rPr>
            </w:pPr>
            <w:r w:rsidRPr="00C51D1A">
              <w:rPr>
                <w:rFonts w:ascii="Calibri" w:hAnsi="Calibri" w:cs="Calibri"/>
                <w:bCs/>
              </w:rPr>
              <w:t>Fee Required</w:t>
            </w:r>
          </w:p>
        </w:tc>
        <w:tc>
          <w:tcPr>
            <w:tcW w:w="2126" w:type="dxa"/>
            <w:tcBorders>
              <w:top w:val="single" w:sz="6" w:space="0" w:color="auto"/>
              <w:left w:val="single" w:sz="6" w:space="0" w:color="auto"/>
              <w:bottom w:val="single" w:sz="6" w:space="0" w:color="auto"/>
              <w:right w:val="single" w:sz="6" w:space="0" w:color="auto"/>
            </w:tcBorders>
            <w:shd w:val="clear" w:color="auto" w:fill="EAF1DD"/>
            <w:vAlign w:val="center"/>
          </w:tcPr>
          <w:p w14:paraId="03BC40E3" w14:textId="77777777" w:rsidR="003714D6" w:rsidRPr="00C51D1A" w:rsidRDefault="003714D6" w:rsidP="00290300">
            <w:pPr>
              <w:autoSpaceDE w:val="0"/>
              <w:autoSpaceDN w:val="0"/>
              <w:adjustRightInd w:val="0"/>
              <w:jc w:val="center"/>
              <w:rPr>
                <w:rFonts w:ascii="Calibri" w:hAnsi="Calibri" w:cs="Calibri"/>
                <w:bCs/>
              </w:rPr>
            </w:pPr>
            <w:r w:rsidRPr="00C51D1A">
              <w:rPr>
                <w:rFonts w:ascii="Calibri" w:hAnsi="Calibri" w:cs="Calibri"/>
                <w:bCs/>
              </w:rPr>
              <w:t>Action to be taken by the alarm company</w:t>
            </w:r>
          </w:p>
        </w:tc>
      </w:tr>
      <w:tr w:rsidR="003714D6" w:rsidRPr="004D2F6E" w14:paraId="6CCA728D" w14:textId="77777777" w:rsidTr="00290300">
        <w:trPr>
          <w:trHeight w:val="1421"/>
        </w:trPr>
        <w:tc>
          <w:tcPr>
            <w:tcW w:w="2157" w:type="dxa"/>
            <w:tcBorders>
              <w:top w:val="single" w:sz="6" w:space="0" w:color="auto"/>
              <w:left w:val="single" w:sz="6" w:space="0" w:color="auto"/>
              <w:bottom w:val="single" w:sz="6" w:space="0" w:color="auto"/>
              <w:right w:val="single" w:sz="6" w:space="0" w:color="auto"/>
            </w:tcBorders>
          </w:tcPr>
          <w:p w14:paraId="11B2A922"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New Application for New System</w:t>
            </w:r>
          </w:p>
        </w:tc>
        <w:tc>
          <w:tcPr>
            <w:tcW w:w="3827" w:type="dxa"/>
            <w:tcBorders>
              <w:top w:val="single" w:sz="6" w:space="0" w:color="auto"/>
              <w:left w:val="single" w:sz="6" w:space="0" w:color="auto"/>
              <w:bottom w:val="single" w:sz="6" w:space="0" w:color="auto"/>
              <w:right w:val="single" w:sz="6" w:space="0" w:color="auto"/>
            </w:tcBorders>
          </w:tcPr>
          <w:p w14:paraId="0E0F4A3B" w14:textId="41A039AA"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PD6662:2017 </w:t>
            </w:r>
          </w:p>
          <w:p w14:paraId="7B9F7AD8" w14:textId="3AD0FFAE"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&amp; </w:t>
            </w:r>
            <w:r w:rsidR="00DB18A4">
              <w:rPr>
                <w:rFonts w:ascii="Calibri" w:hAnsi="Calibri" w:cs="Calibri"/>
                <w:bCs/>
                <w:sz w:val="20"/>
                <w:szCs w:val="20"/>
              </w:rPr>
              <w:t xml:space="preserve">Current </w:t>
            </w:r>
            <w:r w:rsidRPr="003714D6">
              <w:rPr>
                <w:rFonts w:ascii="Calibri" w:hAnsi="Calibri" w:cs="Calibri"/>
                <w:bCs/>
                <w:sz w:val="20"/>
                <w:szCs w:val="20"/>
              </w:rPr>
              <w:t>BS 8243</w:t>
            </w:r>
          </w:p>
        </w:tc>
        <w:tc>
          <w:tcPr>
            <w:tcW w:w="1559" w:type="dxa"/>
            <w:tcBorders>
              <w:top w:val="single" w:sz="6" w:space="0" w:color="auto"/>
              <w:left w:val="single" w:sz="6" w:space="0" w:color="auto"/>
              <w:bottom w:val="single" w:sz="6" w:space="0" w:color="auto"/>
              <w:right w:val="single" w:sz="6" w:space="0" w:color="auto"/>
            </w:tcBorders>
          </w:tcPr>
          <w:p w14:paraId="3038A043"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1 Fee HUA</w:t>
            </w:r>
          </w:p>
          <w:p w14:paraId="0769047B"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1 Fee IAS</w:t>
            </w:r>
          </w:p>
        </w:tc>
        <w:tc>
          <w:tcPr>
            <w:tcW w:w="2126" w:type="dxa"/>
            <w:tcBorders>
              <w:top w:val="single" w:sz="6" w:space="0" w:color="auto"/>
              <w:left w:val="single" w:sz="6" w:space="0" w:color="auto"/>
              <w:bottom w:val="single" w:sz="6" w:space="0" w:color="auto"/>
              <w:right w:val="single" w:sz="6" w:space="0" w:color="auto"/>
            </w:tcBorders>
          </w:tcPr>
          <w:p w14:paraId="62DDA9DD" w14:textId="7F5D6E38"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Apply to Security Systems Office on </w:t>
            </w:r>
            <w:r w:rsidR="00151A65">
              <w:rPr>
                <w:rFonts w:ascii="Calibri" w:hAnsi="Calibri" w:cs="Calibri"/>
                <w:bCs/>
                <w:sz w:val="20"/>
                <w:szCs w:val="20"/>
              </w:rPr>
              <w:t>APPENDIX</w:t>
            </w:r>
            <w:r w:rsidRPr="003714D6">
              <w:rPr>
                <w:rFonts w:ascii="Calibri" w:hAnsi="Calibri" w:cs="Calibri"/>
                <w:bCs/>
                <w:sz w:val="20"/>
                <w:szCs w:val="20"/>
              </w:rPr>
              <w:t xml:space="preserve"> F with </w:t>
            </w:r>
            <w:r w:rsidR="00151A65">
              <w:rPr>
                <w:rFonts w:ascii="Calibri" w:hAnsi="Calibri" w:cs="Calibri"/>
                <w:bCs/>
                <w:sz w:val="20"/>
                <w:szCs w:val="20"/>
              </w:rPr>
              <w:t>APPENDIX</w:t>
            </w:r>
            <w:r w:rsidRPr="003714D6">
              <w:rPr>
                <w:rFonts w:ascii="Calibri" w:hAnsi="Calibri" w:cs="Calibri"/>
                <w:bCs/>
                <w:sz w:val="20"/>
                <w:szCs w:val="20"/>
              </w:rPr>
              <w:t xml:space="preserve"> G</w:t>
            </w:r>
            <w:r w:rsidR="00390C66">
              <w:rPr>
                <w:rFonts w:ascii="Calibri" w:hAnsi="Calibri" w:cs="Calibri"/>
                <w:bCs/>
                <w:sz w:val="20"/>
                <w:szCs w:val="20"/>
              </w:rPr>
              <w:br/>
              <w:t xml:space="preserve">Copy of </w:t>
            </w:r>
            <w:r w:rsidR="007268A3">
              <w:rPr>
                <w:rFonts w:ascii="Calibri" w:hAnsi="Calibri" w:cs="Calibri"/>
                <w:bCs/>
                <w:sz w:val="20"/>
                <w:szCs w:val="20"/>
              </w:rPr>
              <w:t>installation</w:t>
            </w:r>
            <w:r w:rsidR="00390C66">
              <w:rPr>
                <w:rFonts w:ascii="Calibri" w:hAnsi="Calibri" w:cs="Calibri"/>
                <w:bCs/>
                <w:sz w:val="20"/>
                <w:szCs w:val="20"/>
              </w:rPr>
              <w:t xml:space="preserve"> certificate</w:t>
            </w:r>
          </w:p>
        </w:tc>
      </w:tr>
      <w:tr w:rsidR="003714D6" w:rsidRPr="004D2F6E" w14:paraId="769E8045" w14:textId="77777777" w:rsidTr="00290300">
        <w:trPr>
          <w:trHeight w:val="1778"/>
        </w:trPr>
        <w:tc>
          <w:tcPr>
            <w:tcW w:w="2157" w:type="dxa"/>
            <w:tcBorders>
              <w:top w:val="single" w:sz="6" w:space="0" w:color="auto"/>
              <w:left w:val="single" w:sz="6" w:space="0" w:color="auto"/>
              <w:bottom w:val="single" w:sz="6" w:space="0" w:color="auto"/>
              <w:right w:val="single" w:sz="6" w:space="0" w:color="auto"/>
            </w:tcBorders>
          </w:tcPr>
          <w:p w14:paraId="2D998150"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New Application for Existing System with no Previous Police Response</w:t>
            </w:r>
          </w:p>
        </w:tc>
        <w:tc>
          <w:tcPr>
            <w:tcW w:w="3827" w:type="dxa"/>
            <w:tcBorders>
              <w:top w:val="single" w:sz="6" w:space="0" w:color="auto"/>
              <w:left w:val="single" w:sz="6" w:space="0" w:color="auto"/>
              <w:bottom w:val="single" w:sz="6" w:space="0" w:color="auto"/>
              <w:right w:val="single" w:sz="6" w:space="0" w:color="auto"/>
            </w:tcBorders>
          </w:tcPr>
          <w:p w14:paraId="750297BA" w14:textId="7EED96A4"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PD6662:2004 &amp; DD243:2004 or                              PD6662:2010 &amp; BS 8243</w:t>
            </w:r>
          </w:p>
        </w:tc>
        <w:tc>
          <w:tcPr>
            <w:tcW w:w="1559" w:type="dxa"/>
            <w:tcBorders>
              <w:top w:val="single" w:sz="6" w:space="0" w:color="auto"/>
              <w:left w:val="single" w:sz="6" w:space="0" w:color="auto"/>
              <w:bottom w:val="single" w:sz="6" w:space="0" w:color="auto"/>
              <w:right w:val="single" w:sz="6" w:space="0" w:color="auto"/>
            </w:tcBorders>
          </w:tcPr>
          <w:p w14:paraId="7F83A736"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1 Fee HUA                            1 Fee IAS</w:t>
            </w:r>
          </w:p>
        </w:tc>
        <w:tc>
          <w:tcPr>
            <w:tcW w:w="2126" w:type="dxa"/>
            <w:tcBorders>
              <w:top w:val="single" w:sz="6" w:space="0" w:color="auto"/>
              <w:left w:val="single" w:sz="6" w:space="0" w:color="auto"/>
              <w:bottom w:val="single" w:sz="6" w:space="0" w:color="auto"/>
              <w:right w:val="single" w:sz="6" w:space="0" w:color="auto"/>
            </w:tcBorders>
          </w:tcPr>
          <w:p w14:paraId="78B2D181" w14:textId="5C3ED6EF"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Apply to Security Systems Office on </w:t>
            </w:r>
            <w:r w:rsidR="00151A65">
              <w:rPr>
                <w:rFonts w:ascii="Calibri" w:hAnsi="Calibri" w:cs="Calibri"/>
                <w:bCs/>
                <w:sz w:val="20"/>
                <w:szCs w:val="20"/>
              </w:rPr>
              <w:t>APPENDIX</w:t>
            </w:r>
            <w:r w:rsidRPr="003714D6">
              <w:rPr>
                <w:rFonts w:ascii="Calibri" w:hAnsi="Calibri" w:cs="Calibri"/>
                <w:bCs/>
                <w:sz w:val="20"/>
                <w:szCs w:val="20"/>
              </w:rPr>
              <w:t xml:space="preserve"> F with </w:t>
            </w:r>
            <w:r w:rsidR="00151A65">
              <w:rPr>
                <w:rFonts w:ascii="Calibri" w:hAnsi="Calibri" w:cs="Calibri"/>
                <w:bCs/>
                <w:sz w:val="20"/>
                <w:szCs w:val="20"/>
              </w:rPr>
              <w:t>APPENDIX</w:t>
            </w:r>
            <w:r w:rsidRPr="003714D6">
              <w:rPr>
                <w:rFonts w:ascii="Calibri" w:hAnsi="Calibri" w:cs="Calibri"/>
                <w:bCs/>
                <w:sz w:val="20"/>
                <w:szCs w:val="20"/>
              </w:rPr>
              <w:t xml:space="preserve"> G </w:t>
            </w:r>
          </w:p>
          <w:p w14:paraId="7F1C2AAF"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Raise new certificate or copy of original installation cert (must be dated pre 1st June 2012)</w:t>
            </w:r>
          </w:p>
        </w:tc>
      </w:tr>
      <w:tr w:rsidR="003714D6" w:rsidRPr="004D2F6E" w14:paraId="0EA25882" w14:textId="77777777" w:rsidTr="00290300">
        <w:trPr>
          <w:trHeight w:val="365"/>
        </w:trPr>
        <w:tc>
          <w:tcPr>
            <w:tcW w:w="9669" w:type="dxa"/>
            <w:gridSpan w:val="4"/>
            <w:tcBorders>
              <w:top w:val="single" w:sz="6" w:space="0" w:color="auto"/>
              <w:left w:val="single" w:sz="6" w:space="0" w:color="auto"/>
              <w:bottom w:val="single" w:sz="6" w:space="0" w:color="auto"/>
              <w:right w:val="single" w:sz="6" w:space="0" w:color="auto"/>
            </w:tcBorders>
            <w:shd w:val="clear" w:color="auto" w:fill="EAF1DD"/>
            <w:vAlign w:val="center"/>
          </w:tcPr>
          <w:p w14:paraId="39ABCB48" w14:textId="77777777" w:rsidR="003714D6" w:rsidRPr="00C51D1A" w:rsidRDefault="003714D6" w:rsidP="00290300">
            <w:pPr>
              <w:autoSpaceDE w:val="0"/>
              <w:autoSpaceDN w:val="0"/>
              <w:adjustRightInd w:val="0"/>
              <w:jc w:val="center"/>
              <w:rPr>
                <w:rFonts w:ascii="Calibri" w:hAnsi="Calibri" w:cs="Calibri"/>
                <w:bCs/>
              </w:rPr>
            </w:pPr>
            <w:r w:rsidRPr="00C51D1A">
              <w:rPr>
                <w:rFonts w:ascii="Calibri" w:hAnsi="Calibri" w:cs="Calibri"/>
                <w:bCs/>
              </w:rPr>
              <w:t>Reinstatement of Intruder and Hold-Up URNs</w:t>
            </w:r>
          </w:p>
        </w:tc>
      </w:tr>
      <w:tr w:rsidR="003714D6" w:rsidRPr="004D2F6E" w14:paraId="1ACA482E" w14:textId="77777777" w:rsidTr="00290300">
        <w:trPr>
          <w:trHeight w:val="751"/>
        </w:trPr>
        <w:tc>
          <w:tcPr>
            <w:tcW w:w="2157" w:type="dxa"/>
            <w:tcBorders>
              <w:top w:val="single" w:sz="6" w:space="0" w:color="auto"/>
              <w:left w:val="single" w:sz="6" w:space="0" w:color="auto"/>
              <w:bottom w:val="single" w:sz="6" w:space="0" w:color="auto"/>
              <w:right w:val="single" w:sz="6" w:space="0" w:color="auto"/>
            </w:tcBorders>
          </w:tcPr>
          <w:p w14:paraId="052A346B"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IAS Level 3                          (Unconfirmed systems)</w:t>
            </w:r>
          </w:p>
        </w:tc>
        <w:tc>
          <w:tcPr>
            <w:tcW w:w="3827" w:type="dxa"/>
            <w:tcBorders>
              <w:top w:val="single" w:sz="6" w:space="0" w:color="auto"/>
              <w:left w:val="single" w:sz="6" w:space="0" w:color="auto"/>
              <w:bottom w:val="single" w:sz="6" w:space="0" w:color="auto"/>
              <w:right w:val="single" w:sz="6" w:space="0" w:color="auto"/>
            </w:tcBorders>
          </w:tcPr>
          <w:p w14:paraId="3F29A165" w14:textId="7BB90903"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DD243:2004 or BS 8243</w:t>
            </w:r>
          </w:p>
        </w:tc>
        <w:tc>
          <w:tcPr>
            <w:tcW w:w="1559" w:type="dxa"/>
            <w:tcBorders>
              <w:top w:val="single" w:sz="6" w:space="0" w:color="auto"/>
              <w:left w:val="single" w:sz="6" w:space="0" w:color="auto"/>
              <w:bottom w:val="single" w:sz="6" w:space="0" w:color="auto"/>
              <w:right w:val="single" w:sz="6" w:space="0" w:color="auto"/>
            </w:tcBorders>
          </w:tcPr>
          <w:p w14:paraId="3B218632"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N</w:t>
            </w:r>
          </w:p>
        </w:tc>
        <w:tc>
          <w:tcPr>
            <w:tcW w:w="2126" w:type="dxa"/>
            <w:tcBorders>
              <w:top w:val="single" w:sz="6" w:space="0" w:color="auto"/>
              <w:left w:val="single" w:sz="6" w:space="0" w:color="auto"/>
              <w:bottom w:val="single" w:sz="6" w:space="0" w:color="auto"/>
              <w:right w:val="single" w:sz="6" w:space="0" w:color="auto"/>
            </w:tcBorders>
          </w:tcPr>
          <w:p w14:paraId="1025F23A" w14:textId="2EE82068"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Apply to Security Systems Office on </w:t>
            </w:r>
            <w:r w:rsidR="00151A65">
              <w:rPr>
                <w:rFonts w:ascii="Calibri" w:hAnsi="Calibri" w:cs="Calibri"/>
                <w:bCs/>
                <w:sz w:val="20"/>
                <w:szCs w:val="20"/>
              </w:rPr>
              <w:t>APPENDIX</w:t>
            </w:r>
            <w:r w:rsidRPr="003714D6">
              <w:rPr>
                <w:rFonts w:ascii="Calibri" w:hAnsi="Calibri" w:cs="Calibri"/>
                <w:bCs/>
                <w:sz w:val="20"/>
                <w:szCs w:val="20"/>
              </w:rPr>
              <w:t xml:space="preserve"> F </w:t>
            </w:r>
            <w:r w:rsidR="00D479B1">
              <w:rPr>
                <w:rFonts w:ascii="Calibri" w:hAnsi="Calibri" w:cs="Calibri"/>
                <w:bCs/>
                <w:sz w:val="20"/>
                <w:szCs w:val="20"/>
              </w:rPr>
              <w:t>ANNEXE</w:t>
            </w:r>
            <w:r w:rsidRPr="003714D6">
              <w:rPr>
                <w:rFonts w:ascii="Calibri" w:hAnsi="Calibri" w:cs="Calibri"/>
                <w:bCs/>
                <w:sz w:val="20"/>
                <w:szCs w:val="20"/>
              </w:rPr>
              <w:t xml:space="preserve"> A</w:t>
            </w:r>
          </w:p>
        </w:tc>
      </w:tr>
      <w:tr w:rsidR="003714D6" w:rsidRPr="004D2F6E" w14:paraId="43DDB8A1" w14:textId="77777777" w:rsidTr="00290300">
        <w:trPr>
          <w:trHeight w:val="834"/>
        </w:trPr>
        <w:tc>
          <w:tcPr>
            <w:tcW w:w="2157" w:type="dxa"/>
            <w:tcBorders>
              <w:top w:val="single" w:sz="6" w:space="0" w:color="auto"/>
              <w:left w:val="single" w:sz="6" w:space="0" w:color="auto"/>
              <w:bottom w:val="single" w:sz="6" w:space="0" w:color="auto"/>
              <w:right w:val="single" w:sz="6" w:space="0" w:color="auto"/>
            </w:tcBorders>
          </w:tcPr>
          <w:p w14:paraId="5D3FCD86"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IAS Level 3                          (Confirmed systems)</w:t>
            </w:r>
          </w:p>
        </w:tc>
        <w:tc>
          <w:tcPr>
            <w:tcW w:w="3827" w:type="dxa"/>
            <w:tcBorders>
              <w:top w:val="single" w:sz="6" w:space="0" w:color="auto"/>
              <w:left w:val="single" w:sz="6" w:space="0" w:color="auto"/>
              <w:bottom w:val="single" w:sz="6" w:space="0" w:color="auto"/>
              <w:right w:val="single" w:sz="6" w:space="0" w:color="auto"/>
            </w:tcBorders>
          </w:tcPr>
          <w:p w14:paraId="73BC6C16"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DD243:2002/2004 or                                </w:t>
            </w:r>
          </w:p>
          <w:p w14:paraId="1E8B831A" w14:textId="62538583"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BS 8243   </w:t>
            </w:r>
          </w:p>
          <w:p w14:paraId="693140B4" w14:textId="6497A25D"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90 </w:t>
            </w:r>
            <w:r w:rsidR="005033D4">
              <w:rPr>
                <w:rFonts w:ascii="Calibri" w:hAnsi="Calibri" w:cs="Calibri"/>
                <w:bCs/>
                <w:sz w:val="20"/>
                <w:szCs w:val="20"/>
              </w:rPr>
              <w:t>d</w:t>
            </w:r>
            <w:r w:rsidRPr="003714D6">
              <w:rPr>
                <w:rFonts w:ascii="Calibri" w:hAnsi="Calibri" w:cs="Calibri"/>
                <w:bCs/>
                <w:sz w:val="20"/>
                <w:szCs w:val="20"/>
              </w:rPr>
              <w:t xml:space="preserve">ays </w:t>
            </w:r>
            <w:r w:rsidR="005033D4">
              <w:rPr>
                <w:rFonts w:ascii="Calibri" w:hAnsi="Calibri" w:cs="Calibri"/>
                <w:bCs/>
                <w:sz w:val="20"/>
                <w:szCs w:val="20"/>
              </w:rPr>
              <w:t>c</w:t>
            </w:r>
            <w:r w:rsidRPr="003714D6">
              <w:rPr>
                <w:rFonts w:ascii="Calibri" w:hAnsi="Calibri" w:cs="Calibri"/>
                <w:bCs/>
                <w:sz w:val="20"/>
                <w:szCs w:val="20"/>
              </w:rPr>
              <w:t xml:space="preserve">lear of </w:t>
            </w:r>
            <w:r w:rsidR="00414173">
              <w:rPr>
                <w:rFonts w:ascii="Calibri" w:hAnsi="Calibri" w:cs="Calibri"/>
                <w:bCs/>
                <w:sz w:val="20"/>
                <w:szCs w:val="20"/>
              </w:rPr>
              <w:t xml:space="preserve">confirmed </w:t>
            </w:r>
            <w:r w:rsidRPr="003714D6">
              <w:rPr>
                <w:rFonts w:ascii="Calibri" w:hAnsi="Calibri" w:cs="Calibri"/>
                <w:bCs/>
                <w:sz w:val="20"/>
                <w:szCs w:val="20"/>
              </w:rPr>
              <w:t xml:space="preserve">false </w:t>
            </w:r>
            <w:r w:rsidR="00414173">
              <w:rPr>
                <w:rFonts w:ascii="Calibri" w:hAnsi="Calibri" w:cs="Calibri"/>
                <w:bCs/>
                <w:sz w:val="20"/>
                <w:szCs w:val="20"/>
              </w:rPr>
              <w:t>alarm</w:t>
            </w:r>
            <w:r w:rsidRPr="003714D6">
              <w:rPr>
                <w:rFonts w:ascii="Calibri" w:hAnsi="Calibri" w:cs="Calibri"/>
                <w:bCs/>
                <w:sz w:val="20"/>
                <w:szCs w:val="20"/>
              </w:rPr>
              <w:t>s unless an additional method of confirmation is installed</w:t>
            </w:r>
          </w:p>
        </w:tc>
        <w:tc>
          <w:tcPr>
            <w:tcW w:w="1559" w:type="dxa"/>
            <w:tcBorders>
              <w:top w:val="single" w:sz="6" w:space="0" w:color="auto"/>
              <w:left w:val="single" w:sz="6" w:space="0" w:color="auto"/>
              <w:bottom w:val="single" w:sz="6" w:space="0" w:color="auto"/>
              <w:right w:val="single" w:sz="6" w:space="0" w:color="auto"/>
            </w:tcBorders>
          </w:tcPr>
          <w:p w14:paraId="218C2570"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N</w:t>
            </w:r>
          </w:p>
        </w:tc>
        <w:tc>
          <w:tcPr>
            <w:tcW w:w="2126" w:type="dxa"/>
            <w:tcBorders>
              <w:top w:val="single" w:sz="6" w:space="0" w:color="auto"/>
              <w:left w:val="single" w:sz="6" w:space="0" w:color="auto"/>
              <w:bottom w:val="single" w:sz="6" w:space="0" w:color="auto"/>
              <w:right w:val="single" w:sz="6" w:space="0" w:color="auto"/>
            </w:tcBorders>
          </w:tcPr>
          <w:p w14:paraId="188510AF" w14:textId="3F24EBD5"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Apply to Security Systems Office on </w:t>
            </w:r>
            <w:r w:rsidR="00151A65">
              <w:rPr>
                <w:rFonts w:ascii="Calibri" w:hAnsi="Calibri" w:cs="Calibri"/>
                <w:bCs/>
                <w:sz w:val="20"/>
                <w:szCs w:val="20"/>
              </w:rPr>
              <w:t>APPENDIX</w:t>
            </w:r>
            <w:r w:rsidRPr="003714D6">
              <w:rPr>
                <w:rFonts w:ascii="Calibri" w:hAnsi="Calibri" w:cs="Calibri"/>
                <w:bCs/>
                <w:sz w:val="20"/>
                <w:szCs w:val="20"/>
              </w:rPr>
              <w:t xml:space="preserve"> F </w:t>
            </w:r>
            <w:r w:rsidR="00D479B1">
              <w:rPr>
                <w:rFonts w:ascii="Calibri" w:hAnsi="Calibri" w:cs="Calibri"/>
                <w:bCs/>
                <w:sz w:val="20"/>
                <w:szCs w:val="20"/>
              </w:rPr>
              <w:t>ANNEXE</w:t>
            </w:r>
            <w:r w:rsidRPr="003714D6">
              <w:rPr>
                <w:rFonts w:ascii="Calibri" w:hAnsi="Calibri" w:cs="Calibri"/>
                <w:bCs/>
                <w:sz w:val="20"/>
                <w:szCs w:val="20"/>
              </w:rPr>
              <w:t xml:space="preserve"> A</w:t>
            </w:r>
          </w:p>
        </w:tc>
      </w:tr>
      <w:tr w:rsidR="003714D6" w:rsidRPr="004D2F6E" w14:paraId="044A3BFA" w14:textId="77777777" w:rsidTr="00BA6229">
        <w:trPr>
          <w:trHeight w:val="1412"/>
        </w:trPr>
        <w:tc>
          <w:tcPr>
            <w:tcW w:w="2157" w:type="dxa"/>
            <w:tcBorders>
              <w:top w:val="single" w:sz="6" w:space="0" w:color="auto"/>
              <w:left w:val="single" w:sz="6" w:space="0" w:color="auto"/>
              <w:bottom w:val="single" w:sz="6" w:space="0" w:color="auto"/>
              <w:right w:val="single" w:sz="6" w:space="0" w:color="auto"/>
            </w:tcBorders>
          </w:tcPr>
          <w:p w14:paraId="2C00D507"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Unconfirmed HUA Level 3 (Domestic)</w:t>
            </w:r>
          </w:p>
          <w:p w14:paraId="36F92D88" w14:textId="77777777" w:rsidR="003714D6" w:rsidRPr="003714D6" w:rsidRDefault="003714D6" w:rsidP="00290300">
            <w:pPr>
              <w:autoSpaceDE w:val="0"/>
              <w:autoSpaceDN w:val="0"/>
              <w:adjustRightInd w:val="0"/>
              <w:jc w:val="center"/>
              <w:rPr>
                <w:rFonts w:ascii="Calibri" w:hAnsi="Calibri" w:cs="Calibri"/>
                <w:bCs/>
                <w:sz w:val="20"/>
                <w:szCs w:val="20"/>
              </w:rPr>
            </w:pPr>
          </w:p>
          <w:p w14:paraId="105498E5"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Unconfirmed HUA Level 3 (Commercial)</w:t>
            </w:r>
          </w:p>
        </w:tc>
        <w:tc>
          <w:tcPr>
            <w:tcW w:w="3827" w:type="dxa"/>
            <w:tcBorders>
              <w:top w:val="single" w:sz="6" w:space="0" w:color="auto"/>
              <w:left w:val="single" w:sz="6" w:space="0" w:color="auto"/>
              <w:bottom w:val="single" w:sz="6" w:space="0" w:color="auto"/>
              <w:right w:val="single" w:sz="6" w:space="0" w:color="auto"/>
            </w:tcBorders>
          </w:tcPr>
          <w:p w14:paraId="187A3E8B"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Method of HUA Confirmation          </w:t>
            </w:r>
            <w:r>
              <w:rPr>
                <w:rFonts w:ascii="Calibri" w:hAnsi="Calibri" w:cs="Calibri"/>
                <w:bCs/>
                <w:sz w:val="20"/>
                <w:szCs w:val="20"/>
              </w:rPr>
              <w:t xml:space="preserve">         </w:t>
            </w:r>
            <w:r w:rsidRPr="003714D6">
              <w:rPr>
                <w:rFonts w:ascii="Calibri" w:hAnsi="Calibri" w:cs="Calibri"/>
                <w:bCs/>
                <w:sz w:val="20"/>
                <w:szCs w:val="20"/>
              </w:rPr>
              <w:t xml:space="preserve">  either Call-Back, Sequential, Video or Audio.</w:t>
            </w:r>
          </w:p>
          <w:p w14:paraId="5FB36AC4" w14:textId="77777777" w:rsidR="00FC1319" w:rsidRDefault="00FC1319" w:rsidP="00290300">
            <w:pPr>
              <w:autoSpaceDE w:val="0"/>
              <w:autoSpaceDN w:val="0"/>
              <w:adjustRightInd w:val="0"/>
              <w:jc w:val="center"/>
              <w:rPr>
                <w:rFonts w:ascii="Calibri" w:hAnsi="Calibri" w:cs="Calibri"/>
                <w:bCs/>
                <w:sz w:val="20"/>
                <w:szCs w:val="20"/>
              </w:rPr>
            </w:pPr>
          </w:p>
          <w:p w14:paraId="24BE1A90" w14:textId="59E2751B"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Method of HUA Confirmation         </w:t>
            </w:r>
            <w:r>
              <w:rPr>
                <w:rFonts w:ascii="Calibri" w:hAnsi="Calibri" w:cs="Calibri"/>
                <w:bCs/>
                <w:sz w:val="20"/>
                <w:szCs w:val="20"/>
              </w:rPr>
              <w:t xml:space="preserve">        </w:t>
            </w:r>
            <w:r w:rsidRPr="003714D6">
              <w:rPr>
                <w:rFonts w:ascii="Calibri" w:hAnsi="Calibri" w:cs="Calibri"/>
                <w:bCs/>
                <w:sz w:val="20"/>
                <w:szCs w:val="20"/>
              </w:rPr>
              <w:t xml:space="preserve">   either Sequential, Video or Audio.</w:t>
            </w:r>
          </w:p>
          <w:p w14:paraId="2C0DC567"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sidDel="00350636">
              <w:rPr>
                <w:rFonts w:ascii="Calibri" w:hAnsi="Calibri" w:cs="Calibri"/>
                <w:bCs/>
                <w:sz w:val="20"/>
                <w:szCs w:val="20"/>
              </w:rPr>
              <w:t xml:space="preserve"> </w:t>
            </w:r>
            <w:r w:rsidRPr="003714D6">
              <w:rPr>
                <w:rFonts w:ascii="Calibri" w:hAnsi="Calibri" w:cs="Calibri"/>
                <w:bCs/>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tcPr>
          <w:p w14:paraId="275AD803"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N</w:t>
            </w:r>
          </w:p>
        </w:tc>
        <w:tc>
          <w:tcPr>
            <w:tcW w:w="2126" w:type="dxa"/>
            <w:tcBorders>
              <w:top w:val="single" w:sz="6" w:space="0" w:color="auto"/>
              <w:left w:val="single" w:sz="6" w:space="0" w:color="auto"/>
              <w:bottom w:val="single" w:sz="6" w:space="0" w:color="auto"/>
              <w:right w:val="single" w:sz="6" w:space="0" w:color="auto"/>
            </w:tcBorders>
          </w:tcPr>
          <w:p w14:paraId="08D4781B" w14:textId="4AA7C34A" w:rsid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Apply to Security Systems Office on </w:t>
            </w:r>
            <w:r w:rsidR="00151A65">
              <w:rPr>
                <w:rFonts w:ascii="Calibri" w:hAnsi="Calibri" w:cs="Calibri"/>
                <w:bCs/>
                <w:sz w:val="20"/>
                <w:szCs w:val="20"/>
              </w:rPr>
              <w:t>APPENDIX</w:t>
            </w:r>
            <w:r w:rsidRPr="003714D6">
              <w:rPr>
                <w:rFonts w:ascii="Calibri" w:hAnsi="Calibri" w:cs="Calibri"/>
                <w:bCs/>
                <w:sz w:val="20"/>
                <w:szCs w:val="20"/>
              </w:rPr>
              <w:t xml:space="preserve"> F </w:t>
            </w:r>
            <w:r w:rsidR="00D479B1">
              <w:rPr>
                <w:rFonts w:ascii="Calibri" w:hAnsi="Calibri" w:cs="Calibri"/>
                <w:bCs/>
                <w:sz w:val="20"/>
                <w:szCs w:val="20"/>
              </w:rPr>
              <w:t>ANNEXE</w:t>
            </w:r>
            <w:r w:rsidRPr="003714D6">
              <w:rPr>
                <w:rFonts w:ascii="Calibri" w:hAnsi="Calibri" w:cs="Calibri"/>
                <w:bCs/>
                <w:sz w:val="20"/>
                <w:szCs w:val="20"/>
              </w:rPr>
              <w:t xml:space="preserve"> B</w:t>
            </w:r>
          </w:p>
          <w:p w14:paraId="4A8B0F0A" w14:textId="3CD68B18" w:rsidR="00FC1319" w:rsidRDefault="00FC472C" w:rsidP="00BA6229">
            <w:pPr>
              <w:tabs>
                <w:tab w:val="left" w:pos="540"/>
              </w:tabs>
              <w:autoSpaceDE w:val="0"/>
              <w:autoSpaceDN w:val="0"/>
              <w:adjustRightInd w:val="0"/>
              <w:jc w:val="center"/>
              <w:rPr>
                <w:rFonts w:ascii="Calibri" w:hAnsi="Calibri" w:cs="Calibri"/>
                <w:bCs/>
                <w:sz w:val="20"/>
                <w:szCs w:val="20"/>
              </w:rPr>
            </w:pPr>
            <w:r>
              <w:rPr>
                <w:rFonts w:ascii="Calibri" w:hAnsi="Calibri" w:cs="Calibri"/>
                <w:bCs/>
                <w:sz w:val="20"/>
                <w:szCs w:val="20"/>
              </w:rPr>
              <w:t>(commercial also)</w:t>
            </w:r>
          </w:p>
          <w:p w14:paraId="631DAB87" w14:textId="57A1287B" w:rsidR="00FC472C" w:rsidRPr="00BA6229" w:rsidRDefault="000A2E8D" w:rsidP="00BA6229">
            <w:pPr>
              <w:tabs>
                <w:tab w:val="left" w:pos="540"/>
              </w:tabs>
              <w:autoSpaceDE w:val="0"/>
              <w:autoSpaceDN w:val="0"/>
              <w:adjustRightInd w:val="0"/>
              <w:jc w:val="center"/>
              <w:rPr>
                <w:rFonts w:asciiTheme="minorHAnsi" w:hAnsiTheme="minorHAnsi" w:cstheme="minorHAnsi"/>
                <w:bCs/>
                <w:sz w:val="20"/>
                <w:szCs w:val="20"/>
              </w:rPr>
            </w:pPr>
            <w:r>
              <w:rPr>
                <w:rFonts w:asciiTheme="minorHAnsi" w:hAnsiTheme="minorHAnsi" w:cstheme="minorHAnsi"/>
                <w:sz w:val="20"/>
                <w:szCs w:val="20"/>
              </w:rPr>
              <w:t>Monitoring centre</w:t>
            </w:r>
            <w:r w:rsidR="001B63E3" w:rsidRPr="00BA6229">
              <w:rPr>
                <w:rFonts w:asciiTheme="minorHAnsi" w:hAnsiTheme="minorHAnsi" w:cstheme="minorHAnsi"/>
                <w:sz w:val="20"/>
                <w:szCs w:val="20"/>
              </w:rPr>
              <w:t xml:space="preserve"> report may be requested to prove Sequential HUA confirmation is in place</w:t>
            </w:r>
          </w:p>
        </w:tc>
      </w:tr>
      <w:tr w:rsidR="003714D6" w:rsidRPr="004D2F6E" w14:paraId="49730719" w14:textId="77777777" w:rsidTr="00290300">
        <w:trPr>
          <w:trHeight w:val="656"/>
        </w:trPr>
        <w:tc>
          <w:tcPr>
            <w:tcW w:w="2157" w:type="dxa"/>
            <w:tcBorders>
              <w:top w:val="single" w:sz="6" w:space="0" w:color="auto"/>
              <w:left w:val="single" w:sz="6" w:space="0" w:color="auto"/>
              <w:bottom w:val="single" w:sz="6" w:space="0" w:color="auto"/>
              <w:right w:val="single" w:sz="6" w:space="0" w:color="auto"/>
            </w:tcBorders>
          </w:tcPr>
          <w:p w14:paraId="2EEBA8CF"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HUA Level 3 (Hold-Up Confirmation Failed)</w:t>
            </w:r>
          </w:p>
          <w:p w14:paraId="21B7CF83" w14:textId="77777777" w:rsidR="003714D6" w:rsidRPr="003714D6" w:rsidRDefault="003714D6" w:rsidP="00290300">
            <w:pPr>
              <w:autoSpaceDE w:val="0"/>
              <w:autoSpaceDN w:val="0"/>
              <w:adjustRightInd w:val="0"/>
              <w:jc w:val="center"/>
              <w:rPr>
                <w:rFonts w:ascii="Calibri" w:hAnsi="Calibri" w:cs="Calibri"/>
                <w:bCs/>
                <w:sz w:val="20"/>
                <w:szCs w:val="20"/>
              </w:rPr>
            </w:pPr>
          </w:p>
          <w:p w14:paraId="23A0A4EA"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HUA Level 3 Confirmation method additional failure</w:t>
            </w:r>
          </w:p>
        </w:tc>
        <w:tc>
          <w:tcPr>
            <w:tcW w:w="3827" w:type="dxa"/>
            <w:tcBorders>
              <w:top w:val="single" w:sz="6" w:space="0" w:color="auto"/>
              <w:left w:val="single" w:sz="6" w:space="0" w:color="auto"/>
              <w:bottom w:val="single" w:sz="6" w:space="0" w:color="auto"/>
              <w:right w:val="single" w:sz="6" w:space="0" w:color="auto"/>
            </w:tcBorders>
          </w:tcPr>
          <w:p w14:paraId="64E3740E"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90 days clear of false calls</w:t>
            </w:r>
          </w:p>
          <w:p w14:paraId="04E82F21" w14:textId="77777777" w:rsidR="003714D6" w:rsidRPr="003714D6" w:rsidRDefault="003714D6" w:rsidP="00290300">
            <w:pPr>
              <w:autoSpaceDE w:val="0"/>
              <w:autoSpaceDN w:val="0"/>
              <w:adjustRightInd w:val="0"/>
              <w:jc w:val="center"/>
              <w:rPr>
                <w:rFonts w:ascii="Calibri" w:hAnsi="Calibri" w:cs="Calibri"/>
                <w:bCs/>
                <w:sz w:val="20"/>
                <w:szCs w:val="20"/>
              </w:rPr>
            </w:pPr>
          </w:p>
          <w:p w14:paraId="5A64C9FF" w14:textId="77777777" w:rsidR="003714D6" w:rsidRPr="003714D6" w:rsidRDefault="003714D6" w:rsidP="00290300">
            <w:pPr>
              <w:autoSpaceDE w:val="0"/>
              <w:autoSpaceDN w:val="0"/>
              <w:adjustRightInd w:val="0"/>
              <w:jc w:val="center"/>
              <w:rPr>
                <w:rFonts w:ascii="Calibri" w:hAnsi="Calibri" w:cs="Calibri"/>
                <w:bCs/>
                <w:sz w:val="20"/>
                <w:szCs w:val="20"/>
              </w:rPr>
            </w:pPr>
          </w:p>
          <w:p w14:paraId="67A620A3"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Alternative Method of HUA </w:t>
            </w:r>
          </w:p>
          <w:p w14:paraId="6B3F07B8"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   Confirmation  </w:t>
            </w:r>
          </w:p>
        </w:tc>
        <w:tc>
          <w:tcPr>
            <w:tcW w:w="1559" w:type="dxa"/>
            <w:tcBorders>
              <w:top w:val="single" w:sz="6" w:space="0" w:color="auto"/>
              <w:left w:val="single" w:sz="6" w:space="0" w:color="auto"/>
              <w:bottom w:val="single" w:sz="6" w:space="0" w:color="auto"/>
              <w:right w:val="single" w:sz="6" w:space="0" w:color="auto"/>
            </w:tcBorders>
          </w:tcPr>
          <w:p w14:paraId="6C181D5F"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N</w:t>
            </w:r>
          </w:p>
        </w:tc>
        <w:tc>
          <w:tcPr>
            <w:tcW w:w="2126" w:type="dxa"/>
            <w:tcBorders>
              <w:top w:val="single" w:sz="6" w:space="0" w:color="auto"/>
              <w:left w:val="single" w:sz="6" w:space="0" w:color="auto"/>
              <w:bottom w:val="single" w:sz="6" w:space="0" w:color="auto"/>
              <w:right w:val="single" w:sz="6" w:space="0" w:color="auto"/>
            </w:tcBorders>
          </w:tcPr>
          <w:p w14:paraId="1A1733E1" w14:textId="519C2FB8" w:rsid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Apply to Security Systems Office on </w:t>
            </w:r>
            <w:r w:rsidR="00151A65">
              <w:rPr>
                <w:rFonts w:ascii="Calibri" w:hAnsi="Calibri" w:cs="Calibri"/>
                <w:bCs/>
                <w:sz w:val="20"/>
                <w:szCs w:val="20"/>
              </w:rPr>
              <w:t>APPENDIX</w:t>
            </w:r>
            <w:r w:rsidRPr="003714D6">
              <w:rPr>
                <w:rFonts w:ascii="Calibri" w:hAnsi="Calibri" w:cs="Calibri"/>
                <w:bCs/>
                <w:sz w:val="20"/>
                <w:szCs w:val="20"/>
              </w:rPr>
              <w:t xml:space="preserve"> F </w:t>
            </w:r>
            <w:r w:rsidR="00D479B1">
              <w:rPr>
                <w:rFonts w:ascii="Calibri" w:hAnsi="Calibri" w:cs="Calibri"/>
                <w:bCs/>
                <w:sz w:val="20"/>
                <w:szCs w:val="20"/>
              </w:rPr>
              <w:t>ANNEXE</w:t>
            </w:r>
            <w:r w:rsidRPr="003714D6">
              <w:rPr>
                <w:rFonts w:ascii="Calibri" w:hAnsi="Calibri" w:cs="Calibri"/>
                <w:bCs/>
                <w:sz w:val="20"/>
                <w:szCs w:val="20"/>
              </w:rPr>
              <w:t xml:space="preserve"> B</w:t>
            </w:r>
          </w:p>
          <w:p w14:paraId="742BA558" w14:textId="305DD092" w:rsidR="00FC1319" w:rsidRPr="003714D6" w:rsidRDefault="00FC1319" w:rsidP="00290300">
            <w:pPr>
              <w:autoSpaceDE w:val="0"/>
              <w:autoSpaceDN w:val="0"/>
              <w:adjustRightInd w:val="0"/>
              <w:jc w:val="center"/>
              <w:rPr>
                <w:rFonts w:ascii="Calibri" w:hAnsi="Calibri" w:cs="Calibri"/>
                <w:bCs/>
                <w:sz w:val="20"/>
                <w:szCs w:val="20"/>
              </w:rPr>
            </w:pPr>
          </w:p>
        </w:tc>
      </w:tr>
      <w:tr w:rsidR="003714D6" w:rsidRPr="004D2F6E" w14:paraId="34D60257" w14:textId="77777777" w:rsidTr="00290300">
        <w:trPr>
          <w:trHeight w:val="359"/>
        </w:trPr>
        <w:tc>
          <w:tcPr>
            <w:tcW w:w="9669" w:type="dxa"/>
            <w:gridSpan w:val="4"/>
            <w:tcBorders>
              <w:top w:val="single" w:sz="6" w:space="0" w:color="auto"/>
              <w:left w:val="single" w:sz="6" w:space="0" w:color="auto"/>
              <w:bottom w:val="single" w:sz="6" w:space="0" w:color="auto"/>
              <w:right w:val="single" w:sz="6" w:space="0" w:color="auto"/>
            </w:tcBorders>
            <w:shd w:val="clear" w:color="auto" w:fill="EAF1DD"/>
            <w:vAlign w:val="center"/>
          </w:tcPr>
          <w:p w14:paraId="5CE413BC" w14:textId="77777777" w:rsidR="003714D6" w:rsidRPr="00C51D1A" w:rsidRDefault="003714D6" w:rsidP="00290300">
            <w:pPr>
              <w:keepNext/>
              <w:autoSpaceDE w:val="0"/>
              <w:autoSpaceDN w:val="0"/>
              <w:adjustRightInd w:val="0"/>
              <w:jc w:val="center"/>
              <w:rPr>
                <w:rFonts w:ascii="Calibri" w:hAnsi="Calibri" w:cs="Calibri"/>
                <w:bCs/>
              </w:rPr>
            </w:pPr>
            <w:r w:rsidRPr="00C51D1A">
              <w:rPr>
                <w:rFonts w:ascii="Calibri" w:hAnsi="Calibri" w:cs="Calibri"/>
                <w:bCs/>
              </w:rPr>
              <w:t>Deletions</w:t>
            </w:r>
          </w:p>
        </w:tc>
      </w:tr>
      <w:tr w:rsidR="003714D6" w:rsidRPr="004D2F6E" w14:paraId="5A7E9784" w14:textId="77777777" w:rsidTr="00290300">
        <w:trPr>
          <w:trHeight w:val="1798"/>
        </w:trPr>
        <w:tc>
          <w:tcPr>
            <w:tcW w:w="2157" w:type="dxa"/>
            <w:tcBorders>
              <w:top w:val="single" w:sz="6" w:space="0" w:color="auto"/>
              <w:left w:val="single" w:sz="6" w:space="0" w:color="auto"/>
              <w:bottom w:val="single" w:sz="6" w:space="0" w:color="auto"/>
              <w:right w:val="single" w:sz="6" w:space="0" w:color="auto"/>
            </w:tcBorders>
          </w:tcPr>
          <w:p w14:paraId="1124A4CA"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IAS Deleted </w:t>
            </w:r>
          </w:p>
          <w:p w14:paraId="45D2A369"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Poor Performance</w:t>
            </w:r>
          </w:p>
        </w:tc>
        <w:tc>
          <w:tcPr>
            <w:tcW w:w="3827" w:type="dxa"/>
            <w:tcBorders>
              <w:top w:val="single" w:sz="6" w:space="0" w:color="auto"/>
              <w:left w:val="single" w:sz="6" w:space="0" w:color="auto"/>
              <w:bottom w:val="single" w:sz="6" w:space="0" w:color="auto"/>
              <w:right w:val="single" w:sz="6" w:space="0" w:color="auto"/>
            </w:tcBorders>
          </w:tcPr>
          <w:p w14:paraId="3CD3DEAB"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PD6662:2004 &amp; DD243:2004  or </w:t>
            </w:r>
          </w:p>
          <w:p w14:paraId="59CF17E9" w14:textId="77777777" w:rsidR="00DB18A4"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  PD6662:2010 &amp; BS 8243</w:t>
            </w:r>
          </w:p>
          <w:p w14:paraId="271212B3" w14:textId="4D67E792"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+ 90 </w:t>
            </w:r>
            <w:r w:rsidR="005033D4">
              <w:rPr>
                <w:rFonts w:ascii="Calibri" w:hAnsi="Calibri" w:cs="Calibri"/>
                <w:bCs/>
                <w:sz w:val="20"/>
                <w:szCs w:val="20"/>
              </w:rPr>
              <w:t>d</w:t>
            </w:r>
            <w:r w:rsidRPr="003714D6">
              <w:rPr>
                <w:rFonts w:ascii="Calibri" w:hAnsi="Calibri" w:cs="Calibri"/>
                <w:bCs/>
                <w:sz w:val="20"/>
                <w:szCs w:val="20"/>
              </w:rPr>
              <w:t xml:space="preserve">ays </w:t>
            </w:r>
            <w:r w:rsidR="005033D4">
              <w:rPr>
                <w:rFonts w:ascii="Calibri" w:hAnsi="Calibri" w:cs="Calibri"/>
                <w:bCs/>
                <w:sz w:val="20"/>
                <w:szCs w:val="20"/>
              </w:rPr>
              <w:t>c</w:t>
            </w:r>
            <w:r w:rsidRPr="003714D6">
              <w:rPr>
                <w:rFonts w:ascii="Calibri" w:hAnsi="Calibri" w:cs="Calibri"/>
                <w:bCs/>
                <w:sz w:val="20"/>
                <w:szCs w:val="20"/>
              </w:rPr>
              <w:t>lear</w:t>
            </w:r>
            <w:r w:rsidR="005033D4">
              <w:rPr>
                <w:rFonts w:ascii="Calibri" w:hAnsi="Calibri" w:cs="Calibri"/>
                <w:bCs/>
                <w:sz w:val="20"/>
                <w:szCs w:val="20"/>
              </w:rPr>
              <w:t xml:space="preserve"> of confirmed false alarms</w:t>
            </w:r>
          </w:p>
        </w:tc>
        <w:tc>
          <w:tcPr>
            <w:tcW w:w="1559" w:type="dxa"/>
            <w:tcBorders>
              <w:top w:val="single" w:sz="6" w:space="0" w:color="auto"/>
              <w:left w:val="single" w:sz="6" w:space="0" w:color="auto"/>
              <w:bottom w:val="single" w:sz="6" w:space="0" w:color="auto"/>
              <w:right w:val="single" w:sz="6" w:space="0" w:color="auto"/>
            </w:tcBorders>
          </w:tcPr>
          <w:p w14:paraId="7B6428ED" w14:textId="77777777" w:rsidR="003714D6" w:rsidRPr="003714D6" w:rsidRDefault="003714D6" w:rsidP="00290300">
            <w:pPr>
              <w:autoSpaceDE w:val="0"/>
              <w:autoSpaceDN w:val="0"/>
              <w:adjustRightInd w:val="0"/>
              <w:rPr>
                <w:rFonts w:ascii="Calibri" w:hAnsi="Calibri" w:cs="Calibri"/>
                <w:bCs/>
                <w:sz w:val="20"/>
                <w:szCs w:val="20"/>
              </w:rPr>
            </w:pPr>
            <w:r w:rsidRPr="003714D6">
              <w:rPr>
                <w:rFonts w:ascii="Calibri" w:hAnsi="Calibri" w:cs="Calibri"/>
                <w:bCs/>
                <w:sz w:val="20"/>
                <w:szCs w:val="20"/>
              </w:rPr>
              <w:t xml:space="preserve">     1 Fee IAS</w:t>
            </w:r>
          </w:p>
        </w:tc>
        <w:tc>
          <w:tcPr>
            <w:tcW w:w="2126" w:type="dxa"/>
            <w:tcBorders>
              <w:top w:val="single" w:sz="6" w:space="0" w:color="auto"/>
              <w:left w:val="single" w:sz="6" w:space="0" w:color="auto"/>
              <w:bottom w:val="single" w:sz="6" w:space="0" w:color="auto"/>
              <w:right w:val="single" w:sz="6" w:space="0" w:color="auto"/>
            </w:tcBorders>
          </w:tcPr>
          <w:p w14:paraId="4C830C60" w14:textId="6BD35283"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Apply to Security Systems Office on </w:t>
            </w:r>
            <w:r w:rsidR="00151A65">
              <w:rPr>
                <w:rFonts w:ascii="Calibri" w:hAnsi="Calibri" w:cs="Calibri"/>
                <w:bCs/>
                <w:sz w:val="20"/>
                <w:szCs w:val="20"/>
              </w:rPr>
              <w:t>APPENDIX</w:t>
            </w:r>
            <w:r w:rsidRPr="003714D6">
              <w:rPr>
                <w:rFonts w:ascii="Calibri" w:hAnsi="Calibri" w:cs="Calibri"/>
                <w:bCs/>
                <w:sz w:val="20"/>
                <w:szCs w:val="20"/>
              </w:rPr>
              <w:t xml:space="preserve"> F with </w:t>
            </w:r>
            <w:r w:rsidR="00151A65">
              <w:rPr>
                <w:rFonts w:ascii="Calibri" w:hAnsi="Calibri" w:cs="Calibri"/>
                <w:bCs/>
                <w:sz w:val="20"/>
                <w:szCs w:val="20"/>
              </w:rPr>
              <w:t>APPENDIX</w:t>
            </w:r>
            <w:r w:rsidRPr="003714D6">
              <w:rPr>
                <w:rFonts w:ascii="Calibri" w:hAnsi="Calibri" w:cs="Calibri"/>
                <w:bCs/>
                <w:sz w:val="20"/>
                <w:szCs w:val="20"/>
              </w:rPr>
              <w:t xml:space="preserve"> G + copy of original installation cert</w:t>
            </w:r>
            <w:r w:rsidR="006909D8">
              <w:rPr>
                <w:rFonts w:ascii="Calibri" w:hAnsi="Calibri" w:cs="Calibri"/>
                <w:bCs/>
                <w:sz w:val="20"/>
                <w:szCs w:val="20"/>
              </w:rPr>
              <w:t xml:space="preserve"> </w:t>
            </w:r>
            <w:r w:rsidRPr="003714D6">
              <w:rPr>
                <w:rFonts w:ascii="Calibri" w:hAnsi="Calibri" w:cs="Calibri"/>
                <w:bCs/>
                <w:sz w:val="20"/>
                <w:szCs w:val="20"/>
              </w:rPr>
              <w:t xml:space="preserve"> + </w:t>
            </w:r>
            <w:r w:rsidR="00D479B1">
              <w:rPr>
                <w:rFonts w:ascii="Calibri" w:hAnsi="Calibri" w:cs="Calibri"/>
                <w:bCs/>
                <w:sz w:val="20"/>
                <w:szCs w:val="20"/>
              </w:rPr>
              <w:t>ANNEXE</w:t>
            </w:r>
            <w:r w:rsidRPr="003714D6">
              <w:rPr>
                <w:rFonts w:ascii="Calibri" w:hAnsi="Calibri" w:cs="Calibri"/>
                <w:bCs/>
                <w:sz w:val="20"/>
                <w:szCs w:val="20"/>
              </w:rPr>
              <w:t xml:space="preserve"> A detailing remedial work</w:t>
            </w:r>
            <w:r w:rsidR="006909D8">
              <w:rPr>
                <w:rFonts w:ascii="Calibri" w:hAnsi="Calibri" w:cs="Calibri"/>
                <w:bCs/>
                <w:sz w:val="20"/>
                <w:szCs w:val="20"/>
              </w:rPr>
              <w:t xml:space="preserve"> *</w:t>
            </w:r>
          </w:p>
        </w:tc>
      </w:tr>
      <w:tr w:rsidR="003714D6" w:rsidRPr="004D2F6E" w14:paraId="6353DABF" w14:textId="77777777" w:rsidTr="00290300">
        <w:trPr>
          <w:trHeight w:val="1798"/>
        </w:trPr>
        <w:tc>
          <w:tcPr>
            <w:tcW w:w="2157" w:type="dxa"/>
            <w:tcBorders>
              <w:top w:val="single" w:sz="6" w:space="0" w:color="auto"/>
              <w:left w:val="single" w:sz="6" w:space="0" w:color="auto"/>
              <w:bottom w:val="single" w:sz="6" w:space="0" w:color="auto"/>
              <w:right w:val="single" w:sz="6" w:space="0" w:color="auto"/>
            </w:tcBorders>
          </w:tcPr>
          <w:p w14:paraId="45877839"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lastRenderedPageBreak/>
              <w:t xml:space="preserve">HUA Deleted </w:t>
            </w:r>
          </w:p>
          <w:p w14:paraId="791BF14E"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Poor Performance</w:t>
            </w:r>
          </w:p>
        </w:tc>
        <w:tc>
          <w:tcPr>
            <w:tcW w:w="3827" w:type="dxa"/>
            <w:tcBorders>
              <w:top w:val="single" w:sz="6" w:space="0" w:color="auto"/>
              <w:left w:val="single" w:sz="6" w:space="0" w:color="auto"/>
              <w:bottom w:val="single" w:sz="6" w:space="0" w:color="auto"/>
              <w:right w:val="single" w:sz="6" w:space="0" w:color="auto"/>
            </w:tcBorders>
          </w:tcPr>
          <w:p w14:paraId="40052BEE"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PD6662:2004 &amp; DD243:2004  or </w:t>
            </w:r>
          </w:p>
          <w:p w14:paraId="21732733" w14:textId="6DAF1290"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  PD6662:2010 &amp; BS 8243</w:t>
            </w:r>
            <w:r w:rsidR="00DB18A4">
              <w:rPr>
                <w:rFonts w:ascii="Calibri" w:hAnsi="Calibri" w:cs="Calibri"/>
                <w:bCs/>
                <w:sz w:val="20"/>
                <w:szCs w:val="20"/>
              </w:rPr>
              <w:t xml:space="preserve">          </w:t>
            </w:r>
            <w:r w:rsidRPr="003714D6">
              <w:rPr>
                <w:rFonts w:ascii="Calibri" w:hAnsi="Calibri" w:cs="Calibri"/>
                <w:bCs/>
                <w:sz w:val="20"/>
                <w:szCs w:val="20"/>
              </w:rPr>
              <w:t xml:space="preserve">                   </w:t>
            </w:r>
            <w:r>
              <w:rPr>
                <w:rFonts w:ascii="Calibri" w:hAnsi="Calibri" w:cs="Calibri"/>
                <w:bCs/>
                <w:sz w:val="20"/>
                <w:szCs w:val="20"/>
              </w:rPr>
              <w:t xml:space="preserve">     </w:t>
            </w:r>
            <w:r w:rsidRPr="003714D6">
              <w:rPr>
                <w:rFonts w:ascii="Calibri" w:hAnsi="Calibri" w:cs="Calibri"/>
                <w:bCs/>
                <w:sz w:val="20"/>
                <w:szCs w:val="20"/>
              </w:rPr>
              <w:t xml:space="preserve">  + 90 </w:t>
            </w:r>
            <w:r w:rsidR="005033D4">
              <w:rPr>
                <w:rFonts w:ascii="Calibri" w:hAnsi="Calibri" w:cs="Calibri"/>
                <w:bCs/>
                <w:sz w:val="20"/>
                <w:szCs w:val="20"/>
              </w:rPr>
              <w:t>d</w:t>
            </w:r>
            <w:r w:rsidRPr="003714D6">
              <w:rPr>
                <w:rFonts w:ascii="Calibri" w:hAnsi="Calibri" w:cs="Calibri"/>
                <w:bCs/>
                <w:sz w:val="20"/>
                <w:szCs w:val="20"/>
              </w:rPr>
              <w:t xml:space="preserve">ays </w:t>
            </w:r>
            <w:r w:rsidR="005033D4">
              <w:rPr>
                <w:rFonts w:ascii="Calibri" w:hAnsi="Calibri" w:cs="Calibri"/>
                <w:bCs/>
                <w:sz w:val="20"/>
                <w:szCs w:val="20"/>
              </w:rPr>
              <w:t>c</w:t>
            </w:r>
            <w:r w:rsidRPr="003714D6">
              <w:rPr>
                <w:rFonts w:ascii="Calibri" w:hAnsi="Calibri" w:cs="Calibri"/>
                <w:bCs/>
                <w:sz w:val="20"/>
                <w:szCs w:val="20"/>
              </w:rPr>
              <w:t xml:space="preserve">lear </w:t>
            </w:r>
            <w:r w:rsidR="005033D4">
              <w:rPr>
                <w:rFonts w:ascii="Calibri" w:hAnsi="Calibri" w:cs="Calibri"/>
                <w:bCs/>
                <w:sz w:val="20"/>
                <w:szCs w:val="20"/>
              </w:rPr>
              <w:t>of false calls</w:t>
            </w:r>
          </w:p>
          <w:p w14:paraId="59B38BEB"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method of HUA confirmation</w:t>
            </w:r>
          </w:p>
        </w:tc>
        <w:tc>
          <w:tcPr>
            <w:tcW w:w="1559" w:type="dxa"/>
            <w:tcBorders>
              <w:top w:val="single" w:sz="6" w:space="0" w:color="auto"/>
              <w:left w:val="single" w:sz="6" w:space="0" w:color="auto"/>
              <w:bottom w:val="single" w:sz="6" w:space="0" w:color="auto"/>
              <w:right w:val="single" w:sz="6" w:space="0" w:color="auto"/>
            </w:tcBorders>
          </w:tcPr>
          <w:p w14:paraId="580B9FA5"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1 Fee HUA                            </w:t>
            </w:r>
          </w:p>
        </w:tc>
        <w:tc>
          <w:tcPr>
            <w:tcW w:w="2126" w:type="dxa"/>
            <w:tcBorders>
              <w:top w:val="single" w:sz="6" w:space="0" w:color="auto"/>
              <w:left w:val="single" w:sz="6" w:space="0" w:color="auto"/>
              <w:bottom w:val="single" w:sz="6" w:space="0" w:color="auto"/>
              <w:right w:val="single" w:sz="6" w:space="0" w:color="auto"/>
            </w:tcBorders>
          </w:tcPr>
          <w:p w14:paraId="50F85EA6" w14:textId="25B4FB46"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Apply to Security Systems Office on </w:t>
            </w:r>
            <w:r w:rsidR="00151A65">
              <w:rPr>
                <w:rFonts w:ascii="Calibri" w:hAnsi="Calibri" w:cs="Calibri"/>
                <w:bCs/>
                <w:sz w:val="20"/>
                <w:szCs w:val="20"/>
              </w:rPr>
              <w:t>APPENDIX</w:t>
            </w:r>
            <w:r w:rsidRPr="003714D6">
              <w:rPr>
                <w:rFonts w:ascii="Calibri" w:hAnsi="Calibri" w:cs="Calibri"/>
                <w:bCs/>
                <w:sz w:val="20"/>
                <w:szCs w:val="20"/>
              </w:rPr>
              <w:t xml:space="preserve"> F with </w:t>
            </w:r>
            <w:r w:rsidR="00151A65">
              <w:rPr>
                <w:rFonts w:ascii="Calibri" w:hAnsi="Calibri" w:cs="Calibri"/>
                <w:bCs/>
                <w:sz w:val="20"/>
                <w:szCs w:val="20"/>
              </w:rPr>
              <w:t>APPENDIX</w:t>
            </w:r>
            <w:r w:rsidRPr="003714D6">
              <w:rPr>
                <w:rFonts w:ascii="Calibri" w:hAnsi="Calibri" w:cs="Calibri"/>
                <w:bCs/>
                <w:sz w:val="20"/>
                <w:szCs w:val="20"/>
              </w:rPr>
              <w:t xml:space="preserve"> G + copy of original installation cert</w:t>
            </w:r>
            <w:r w:rsidR="006909D8">
              <w:rPr>
                <w:rFonts w:ascii="Calibri" w:hAnsi="Calibri" w:cs="Calibri"/>
                <w:bCs/>
                <w:sz w:val="20"/>
                <w:szCs w:val="20"/>
              </w:rPr>
              <w:t xml:space="preserve"> </w:t>
            </w:r>
            <w:r w:rsidRPr="003714D6">
              <w:rPr>
                <w:rFonts w:ascii="Calibri" w:hAnsi="Calibri" w:cs="Calibri"/>
                <w:bCs/>
                <w:sz w:val="20"/>
                <w:szCs w:val="20"/>
              </w:rPr>
              <w:t xml:space="preserve"> + </w:t>
            </w:r>
            <w:r w:rsidR="00D479B1">
              <w:rPr>
                <w:rFonts w:ascii="Calibri" w:hAnsi="Calibri" w:cs="Calibri"/>
                <w:bCs/>
                <w:sz w:val="20"/>
                <w:szCs w:val="20"/>
              </w:rPr>
              <w:t>ANNEXE</w:t>
            </w:r>
            <w:r w:rsidRPr="003714D6">
              <w:rPr>
                <w:rFonts w:ascii="Calibri" w:hAnsi="Calibri" w:cs="Calibri"/>
                <w:bCs/>
                <w:sz w:val="20"/>
                <w:szCs w:val="20"/>
              </w:rPr>
              <w:t xml:space="preserve"> B detailing remedial work</w:t>
            </w:r>
            <w:r w:rsidR="006909D8">
              <w:rPr>
                <w:rFonts w:ascii="Calibri" w:hAnsi="Calibri" w:cs="Calibri"/>
                <w:bCs/>
                <w:sz w:val="20"/>
                <w:szCs w:val="20"/>
              </w:rPr>
              <w:t xml:space="preserve"> *</w:t>
            </w:r>
          </w:p>
        </w:tc>
      </w:tr>
      <w:tr w:rsidR="003714D6" w:rsidRPr="004D2F6E" w14:paraId="5684F0BD" w14:textId="77777777" w:rsidTr="00290300">
        <w:trPr>
          <w:trHeight w:val="1239"/>
        </w:trPr>
        <w:tc>
          <w:tcPr>
            <w:tcW w:w="2157" w:type="dxa"/>
            <w:tcBorders>
              <w:top w:val="single" w:sz="6" w:space="0" w:color="auto"/>
              <w:left w:val="single" w:sz="6" w:space="0" w:color="auto"/>
              <w:bottom w:val="single" w:sz="6" w:space="0" w:color="auto"/>
              <w:right w:val="single" w:sz="6" w:space="0" w:color="auto"/>
            </w:tcBorders>
          </w:tcPr>
          <w:p w14:paraId="22FBC66D"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Deleted By Alarm Company</w:t>
            </w:r>
          </w:p>
        </w:tc>
        <w:tc>
          <w:tcPr>
            <w:tcW w:w="3827" w:type="dxa"/>
            <w:tcBorders>
              <w:top w:val="single" w:sz="6" w:space="0" w:color="auto"/>
              <w:left w:val="single" w:sz="6" w:space="0" w:color="auto"/>
              <w:bottom w:val="single" w:sz="6" w:space="0" w:color="auto"/>
              <w:right w:val="single" w:sz="6" w:space="0" w:color="auto"/>
            </w:tcBorders>
          </w:tcPr>
          <w:p w14:paraId="2FF812CC"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PD6662:2004 &amp; DD243:2004  or</w:t>
            </w:r>
          </w:p>
          <w:p w14:paraId="5AF5F5B9" w14:textId="79011605"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PD6662:2010 &amp; BS 8243</w:t>
            </w:r>
          </w:p>
        </w:tc>
        <w:tc>
          <w:tcPr>
            <w:tcW w:w="1559" w:type="dxa"/>
            <w:tcBorders>
              <w:top w:val="single" w:sz="6" w:space="0" w:color="auto"/>
              <w:left w:val="single" w:sz="6" w:space="0" w:color="auto"/>
              <w:bottom w:val="single" w:sz="6" w:space="0" w:color="auto"/>
              <w:right w:val="single" w:sz="6" w:space="0" w:color="auto"/>
            </w:tcBorders>
          </w:tcPr>
          <w:p w14:paraId="28E09D57" w14:textId="77777777"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1 Fee HUA                            1 Fee IAS</w:t>
            </w:r>
          </w:p>
        </w:tc>
        <w:tc>
          <w:tcPr>
            <w:tcW w:w="2126" w:type="dxa"/>
            <w:tcBorders>
              <w:top w:val="single" w:sz="6" w:space="0" w:color="auto"/>
              <w:left w:val="single" w:sz="6" w:space="0" w:color="auto"/>
              <w:bottom w:val="single" w:sz="6" w:space="0" w:color="auto"/>
              <w:right w:val="single" w:sz="6" w:space="0" w:color="auto"/>
            </w:tcBorders>
          </w:tcPr>
          <w:p w14:paraId="4C00D1FF" w14:textId="6F2581A8" w:rsidR="003714D6" w:rsidRPr="003714D6" w:rsidRDefault="003714D6" w:rsidP="00290300">
            <w:pPr>
              <w:autoSpaceDE w:val="0"/>
              <w:autoSpaceDN w:val="0"/>
              <w:adjustRightInd w:val="0"/>
              <w:jc w:val="center"/>
              <w:rPr>
                <w:rFonts w:ascii="Calibri" w:hAnsi="Calibri" w:cs="Calibri"/>
                <w:bCs/>
                <w:sz w:val="20"/>
                <w:szCs w:val="20"/>
              </w:rPr>
            </w:pPr>
            <w:r w:rsidRPr="003714D6">
              <w:rPr>
                <w:rFonts w:ascii="Calibri" w:hAnsi="Calibri" w:cs="Calibri"/>
                <w:bCs/>
                <w:sz w:val="20"/>
                <w:szCs w:val="20"/>
              </w:rPr>
              <w:t xml:space="preserve">Apply to Security Systems Office on  </w:t>
            </w:r>
            <w:r w:rsidR="00151A65">
              <w:rPr>
                <w:rFonts w:ascii="Calibri" w:hAnsi="Calibri" w:cs="Calibri"/>
                <w:bCs/>
                <w:sz w:val="20"/>
                <w:szCs w:val="20"/>
              </w:rPr>
              <w:t>APPENDIX</w:t>
            </w:r>
            <w:r w:rsidRPr="003714D6">
              <w:rPr>
                <w:rFonts w:ascii="Calibri" w:hAnsi="Calibri" w:cs="Calibri"/>
                <w:bCs/>
                <w:sz w:val="20"/>
                <w:szCs w:val="20"/>
              </w:rPr>
              <w:t xml:space="preserve"> F with </w:t>
            </w:r>
            <w:r w:rsidR="00151A65">
              <w:rPr>
                <w:rFonts w:ascii="Calibri" w:hAnsi="Calibri" w:cs="Calibri"/>
                <w:bCs/>
                <w:sz w:val="20"/>
                <w:szCs w:val="20"/>
              </w:rPr>
              <w:t>APPENDIX</w:t>
            </w:r>
            <w:r w:rsidRPr="003714D6">
              <w:rPr>
                <w:rFonts w:ascii="Calibri" w:hAnsi="Calibri" w:cs="Calibri"/>
                <w:bCs/>
                <w:sz w:val="20"/>
                <w:szCs w:val="20"/>
              </w:rPr>
              <w:t xml:space="preserve"> G + copy of original installation certificate</w:t>
            </w:r>
            <w:r w:rsidR="00F47BA2">
              <w:rPr>
                <w:rFonts w:ascii="Calibri" w:hAnsi="Calibri" w:cs="Calibri"/>
                <w:bCs/>
                <w:sz w:val="20"/>
                <w:szCs w:val="20"/>
              </w:rPr>
              <w:t xml:space="preserve"> *</w:t>
            </w:r>
          </w:p>
        </w:tc>
      </w:tr>
    </w:tbl>
    <w:p w14:paraId="451458FA" w14:textId="0D11FF65" w:rsidR="003714D6" w:rsidRDefault="005A050E" w:rsidP="002D6D24">
      <w:r>
        <w:rPr>
          <w:noProof/>
        </w:rPr>
        <mc:AlternateContent>
          <mc:Choice Requires="wps">
            <w:drawing>
              <wp:anchor distT="45720" distB="45720" distL="114300" distR="114300" simplePos="0" relativeHeight="251672576" behindDoc="1" locked="0" layoutInCell="1" allowOverlap="1" wp14:anchorId="094D5620" wp14:editId="08279449">
                <wp:simplePos x="0" y="0"/>
                <wp:positionH relativeFrom="margin">
                  <wp:posOffset>19050</wp:posOffset>
                </wp:positionH>
                <wp:positionV relativeFrom="paragraph">
                  <wp:posOffset>229870</wp:posOffset>
                </wp:positionV>
                <wp:extent cx="6165850" cy="1404620"/>
                <wp:effectExtent l="0" t="0" r="6350" b="6350"/>
                <wp:wrapTight wrapText="bothSides">
                  <wp:wrapPolygon edited="0">
                    <wp:start x="0" y="0"/>
                    <wp:lineTo x="0" y="21039"/>
                    <wp:lineTo x="21556" y="21039"/>
                    <wp:lineTo x="2155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404620"/>
                        </a:xfrm>
                        <a:prstGeom prst="rect">
                          <a:avLst/>
                        </a:prstGeom>
                        <a:solidFill>
                          <a:srgbClr val="FFFFFF"/>
                        </a:solidFill>
                        <a:ln w="9525">
                          <a:noFill/>
                          <a:miter lim="800000"/>
                          <a:headEnd/>
                          <a:tailEnd/>
                        </a:ln>
                      </wps:spPr>
                      <wps:txbx>
                        <w:txbxContent>
                          <w:p w14:paraId="21CCAF04" w14:textId="3CA54B0E" w:rsidR="005A050E" w:rsidRPr="001A4332" w:rsidRDefault="005A050E" w:rsidP="005A050E">
                            <w:pPr>
                              <w:rPr>
                                <w:sz w:val="18"/>
                                <w:szCs w:val="18"/>
                              </w:rPr>
                            </w:pPr>
                            <w:r w:rsidRPr="001A4332">
                              <w:rPr>
                                <w:sz w:val="32"/>
                                <w:szCs w:val="32"/>
                              </w:rPr>
                              <w:t>*</w:t>
                            </w:r>
                            <w:r w:rsidRPr="001A4332">
                              <w:rPr>
                                <w:sz w:val="18"/>
                                <w:szCs w:val="18"/>
                              </w:rPr>
                              <w:t xml:space="preserve">(note for </w:t>
                            </w:r>
                            <w:r>
                              <w:rPr>
                                <w:sz w:val="18"/>
                                <w:szCs w:val="18"/>
                              </w:rPr>
                              <w:t>D</w:t>
                            </w:r>
                            <w:r w:rsidRPr="001A4332">
                              <w:rPr>
                                <w:sz w:val="18"/>
                                <w:szCs w:val="18"/>
                              </w:rPr>
                              <w:t xml:space="preserve">eletions) </w:t>
                            </w:r>
                          </w:p>
                          <w:p w14:paraId="2B801A12" w14:textId="0BF480D0" w:rsidR="005A050E" w:rsidRPr="001A4332" w:rsidRDefault="005A050E" w:rsidP="005A050E">
                            <w:pPr>
                              <w:rPr>
                                <w:rFonts w:asciiTheme="minorHAnsi" w:hAnsiTheme="minorHAnsi" w:cstheme="minorHAnsi"/>
                                <w:sz w:val="20"/>
                                <w:szCs w:val="20"/>
                              </w:rPr>
                            </w:pPr>
                            <w:r w:rsidRPr="001A4332">
                              <w:rPr>
                                <w:rFonts w:asciiTheme="minorHAnsi" w:hAnsiTheme="minorHAnsi" w:cstheme="minorHAnsi"/>
                                <w:sz w:val="20"/>
                                <w:szCs w:val="20"/>
                              </w:rPr>
                              <w:t>Where the original certificate is not available</w:t>
                            </w:r>
                            <w:r>
                              <w:rPr>
                                <w:rFonts w:asciiTheme="minorHAnsi" w:hAnsiTheme="minorHAnsi" w:cstheme="minorHAnsi"/>
                                <w:sz w:val="20"/>
                                <w:szCs w:val="20"/>
                              </w:rPr>
                              <w:t>,</w:t>
                            </w:r>
                            <w:r w:rsidRPr="001A4332">
                              <w:rPr>
                                <w:rFonts w:asciiTheme="minorHAnsi" w:hAnsiTheme="minorHAnsi" w:cstheme="minorHAnsi"/>
                                <w:sz w:val="20"/>
                                <w:szCs w:val="20"/>
                              </w:rPr>
                              <w:t xml:space="preserve"> a take-over certificate or re-issued certificate will be acceptable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4D5620" id="Text Box 2" o:spid="_x0000_s1027" type="#_x0000_t202" style="position:absolute;margin-left:1.5pt;margin-top:18.1pt;width:485.5pt;height:110.6pt;z-index:-2516439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" stroked="f">
                <v:textbox style="mso-fit-shape-to-text:t">
                  <w:txbxContent>
                    <w:p w14:paraId="21CCAF04" w14:textId="3CA54B0E" w:rsidR="005A050E" w:rsidRPr="001A4332" w:rsidRDefault="005A050E" w:rsidP="005A050E">
                      <w:pPr>
                        <w:rPr>
                          <w:sz w:val="18"/>
                          <w:szCs w:val="18"/>
                        </w:rPr>
                      </w:pPr>
                      <w:r w:rsidRPr="001A4332">
                        <w:rPr>
                          <w:sz w:val="32"/>
                          <w:szCs w:val="32"/>
                        </w:rPr>
                        <w:t>*</w:t>
                      </w:r>
                      <w:r w:rsidRPr="001A4332">
                        <w:rPr>
                          <w:sz w:val="18"/>
                          <w:szCs w:val="18"/>
                        </w:rPr>
                        <w:t xml:space="preserve">(note for </w:t>
                      </w:r>
                      <w:r>
                        <w:rPr>
                          <w:sz w:val="18"/>
                          <w:szCs w:val="18"/>
                        </w:rPr>
                        <w:t>D</w:t>
                      </w:r>
                      <w:r w:rsidRPr="001A4332">
                        <w:rPr>
                          <w:sz w:val="18"/>
                          <w:szCs w:val="18"/>
                        </w:rPr>
                        <w:t xml:space="preserve">eletions) </w:t>
                      </w:r>
                    </w:p>
                    <w:p w14:paraId="2B801A12" w14:textId="0BF480D0" w:rsidR="005A050E" w:rsidRPr="001A4332" w:rsidRDefault="005A050E" w:rsidP="005A050E">
                      <w:pPr>
                        <w:rPr>
                          <w:rFonts w:asciiTheme="minorHAnsi" w:hAnsiTheme="minorHAnsi" w:cstheme="minorHAnsi"/>
                          <w:sz w:val="20"/>
                          <w:szCs w:val="20"/>
                        </w:rPr>
                      </w:pPr>
                      <w:r w:rsidRPr="001A4332">
                        <w:rPr>
                          <w:rFonts w:asciiTheme="minorHAnsi" w:hAnsiTheme="minorHAnsi" w:cstheme="minorHAnsi"/>
                          <w:sz w:val="20"/>
                          <w:szCs w:val="20"/>
                        </w:rPr>
                        <w:t>Where the original certificate is not available</w:t>
                      </w:r>
                      <w:r>
                        <w:rPr>
                          <w:rFonts w:asciiTheme="minorHAnsi" w:hAnsiTheme="minorHAnsi" w:cstheme="minorHAnsi"/>
                          <w:sz w:val="20"/>
                          <w:szCs w:val="20"/>
                        </w:rPr>
                        <w:t>,</w:t>
                      </w:r>
                      <w:r w:rsidRPr="001A4332">
                        <w:rPr>
                          <w:rFonts w:asciiTheme="minorHAnsi" w:hAnsiTheme="minorHAnsi" w:cstheme="minorHAnsi"/>
                          <w:sz w:val="20"/>
                          <w:szCs w:val="20"/>
                        </w:rPr>
                        <w:t xml:space="preserve"> a take-over certificate or re-issued certificate will be acceptable</w:t>
                      </w:r>
                    </w:p>
                  </w:txbxContent>
                </v:textbox>
                <w10:wrap type="tight" anchorx="margin"/>
              </v:shape>
            </w:pict>
          </mc:Fallback>
        </mc:AlternateContent>
      </w:r>
    </w:p>
    <w:p w14:paraId="044E2A6E" w14:textId="7988B844" w:rsidR="005A050E" w:rsidRDefault="005A050E" w:rsidP="006909D8"/>
    <w:p w14:paraId="75B0D501" w14:textId="1956D5B9" w:rsidR="005A050E" w:rsidRDefault="005A050E" w:rsidP="006909D8"/>
    <w:p w14:paraId="38A65240" w14:textId="1EAC4CCB" w:rsidR="003714D6" w:rsidRDefault="003714D6" w:rsidP="006909D8">
      <w:r>
        <w:br w:type="page"/>
      </w:r>
    </w:p>
    <w:p w14:paraId="5FAE3C83" w14:textId="172F8B7C" w:rsidR="0041759D" w:rsidRDefault="0041759D" w:rsidP="0041759D">
      <w:pPr>
        <w:jc w:val="right"/>
        <w:rPr>
          <w:rFonts w:asciiTheme="minorHAnsi" w:hAnsiTheme="minorHAnsi" w:cstheme="minorHAnsi"/>
          <w:b/>
          <w:sz w:val="28"/>
          <w:szCs w:val="28"/>
          <w:lang w:val="en-US"/>
        </w:rPr>
      </w:pPr>
      <w:bookmarkStart w:id="13" w:name="_Hlk99634659"/>
      <w:bookmarkStart w:id="14" w:name="_Hlk129165979"/>
      <w:r w:rsidRPr="0041759D">
        <w:rPr>
          <w:rFonts w:asciiTheme="minorHAnsi" w:hAnsiTheme="minorHAnsi" w:cstheme="minorHAnsi"/>
          <w:b/>
          <w:sz w:val="28"/>
          <w:szCs w:val="28"/>
          <w:lang w:val="en-US"/>
        </w:rPr>
        <w:lastRenderedPageBreak/>
        <w:t>APPENDIX G (</w:t>
      </w:r>
      <w:r w:rsidR="008B5844">
        <w:rPr>
          <w:rFonts w:asciiTheme="minorHAnsi" w:hAnsiTheme="minorHAnsi" w:cstheme="minorHAnsi"/>
          <w:b/>
          <w:sz w:val="28"/>
          <w:szCs w:val="28"/>
          <w:lang w:val="en-US"/>
        </w:rPr>
        <w:t>February 2025</w:t>
      </w:r>
      <w:r w:rsidRPr="0041759D">
        <w:rPr>
          <w:rFonts w:asciiTheme="minorHAnsi" w:hAnsiTheme="minorHAnsi" w:cstheme="minorHAnsi"/>
          <w:b/>
          <w:sz w:val="28"/>
          <w:szCs w:val="28"/>
          <w:lang w:val="en-US"/>
        </w:rPr>
        <w:t>)</w:t>
      </w:r>
    </w:p>
    <w:p w14:paraId="3A545092" w14:textId="77777777" w:rsidR="0041759D" w:rsidRPr="0041759D" w:rsidRDefault="0041759D" w:rsidP="0041759D">
      <w:pPr>
        <w:jc w:val="right"/>
        <w:rPr>
          <w:rFonts w:asciiTheme="minorHAnsi" w:hAnsiTheme="minorHAnsi" w:cstheme="minorHAnsi"/>
          <w:b/>
          <w:sz w:val="28"/>
          <w:szCs w:val="28"/>
          <w:lang w:val="en-US"/>
        </w:rPr>
      </w:pPr>
    </w:p>
    <w:p w14:paraId="4FA3C8DB" w14:textId="77777777" w:rsidR="0041759D" w:rsidRPr="0041759D" w:rsidRDefault="0041759D" w:rsidP="0041759D">
      <w:pPr>
        <w:jc w:val="center"/>
        <w:rPr>
          <w:rFonts w:asciiTheme="minorHAnsi" w:hAnsiTheme="minorHAnsi" w:cstheme="minorHAnsi"/>
          <w:b/>
          <w:sz w:val="24"/>
          <w:szCs w:val="24"/>
          <w:lang w:val="en-US"/>
        </w:rPr>
      </w:pPr>
      <w:r w:rsidRPr="0041759D">
        <w:rPr>
          <w:rFonts w:asciiTheme="minorHAnsi" w:hAnsiTheme="minorHAnsi" w:cstheme="minorHAnsi"/>
          <w:b/>
          <w:sz w:val="24"/>
          <w:szCs w:val="24"/>
          <w:lang w:val="en-US"/>
        </w:rPr>
        <w:t>HAZARDS AND SITE RISKS STATEMENT – HEALTH &amp; SAFETY ACT</w:t>
      </w:r>
    </w:p>
    <w:p w14:paraId="595D4EE7" w14:textId="41838D1F" w:rsidR="0041759D" w:rsidRDefault="0041759D" w:rsidP="0041759D">
      <w:pPr>
        <w:jc w:val="center"/>
        <w:rPr>
          <w:rFonts w:asciiTheme="minorHAnsi" w:hAnsiTheme="minorHAnsi" w:cstheme="minorHAnsi"/>
          <w:b/>
          <w:color w:val="FF0000"/>
          <w:sz w:val="24"/>
          <w:szCs w:val="24"/>
          <w:lang w:val="en-US"/>
        </w:rPr>
      </w:pPr>
      <w:r w:rsidRPr="0041759D">
        <w:rPr>
          <w:rFonts w:asciiTheme="minorHAnsi" w:hAnsiTheme="minorHAnsi" w:cstheme="minorHAnsi"/>
          <w:b/>
          <w:color w:val="FF0000"/>
          <w:sz w:val="24"/>
          <w:szCs w:val="24"/>
          <w:lang w:val="en-US"/>
        </w:rPr>
        <w:t>(MUST BE COMPLETED BY OCCUPIER</w:t>
      </w:r>
      <w:r w:rsidR="00AE7BD3">
        <w:rPr>
          <w:rFonts w:asciiTheme="minorHAnsi" w:hAnsiTheme="minorHAnsi" w:cstheme="minorHAnsi"/>
          <w:b/>
          <w:color w:val="FF0000"/>
          <w:sz w:val="24"/>
          <w:szCs w:val="24"/>
          <w:lang w:val="en-US"/>
        </w:rPr>
        <w:t xml:space="preserve"> AT EACH INDIVIDUAL SITE</w:t>
      </w:r>
      <w:r w:rsidRPr="0041759D">
        <w:rPr>
          <w:rFonts w:asciiTheme="minorHAnsi" w:hAnsiTheme="minorHAnsi" w:cstheme="minorHAnsi"/>
          <w:b/>
          <w:color w:val="FF0000"/>
          <w:sz w:val="24"/>
          <w:szCs w:val="24"/>
          <w:lang w:val="en-US"/>
        </w:rPr>
        <w:t>)</w:t>
      </w:r>
    </w:p>
    <w:p w14:paraId="6BA8C97C" w14:textId="77777777" w:rsidR="0041759D" w:rsidRPr="001A4332" w:rsidRDefault="0041759D" w:rsidP="0041759D">
      <w:pPr>
        <w:jc w:val="center"/>
        <w:rPr>
          <w:rFonts w:asciiTheme="minorHAnsi" w:hAnsiTheme="minorHAnsi" w:cstheme="minorHAnsi"/>
          <w:b/>
          <w:color w:val="FF0000"/>
          <w:sz w:val="16"/>
          <w:szCs w:val="16"/>
          <w:lang w:val="en-US"/>
        </w:rPr>
      </w:pPr>
    </w:p>
    <w:p w14:paraId="45468485" w14:textId="4C2CCAA6" w:rsidR="0041759D" w:rsidRPr="002178E1" w:rsidRDefault="0041759D" w:rsidP="0041759D">
      <w:pPr>
        <w:rPr>
          <w:rFonts w:asciiTheme="minorHAnsi" w:hAnsiTheme="minorHAnsi" w:cstheme="minorHAnsi"/>
          <w:sz w:val="20"/>
          <w:szCs w:val="20"/>
          <w:lang w:val="en-US"/>
        </w:rPr>
      </w:pPr>
      <w:r w:rsidRPr="002178E1">
        <w:rPr>
          <w:rFonts w:asciiTheme="minorHAnsi" w:hAnsiTheme="minorHAnsi" w:cstheme="minorHAnsi"/>
          <w:sz w:val="20"/>
          <w:szCs w:val="20"/>
          <w:lang w:val="en-US"/>
        </w:rPr>
        <w:t xml:space="preserve">Police officers will not normally enter the premises without the keyholder. However, this may be necessary on occasions due to suspicious circumstances. </w:t>
      </w:r>
      <w:r w:rsidR="003C06FF" w:rsidRPr="002178E1">
        <w:rPr>
          <w:rFonts w:asciiTheme="minorHAnsi" w:hAnsiTheme="minorHAnsi" w:cstheme="minorHAnsi"/>
          <w:sz w:val="20"/>
          <w:szCs w:val="20"/>
          <w:lang w:val="en-US"/>
        </w:rPr>
        <w:t>To ensure the safety of</w:t>
      </w:r>
      <w:r w:rsidRPr="002178E1">
        <w:rPr>
          <w:rFonts w:asciiTheme="minorHAnsi" w:hAnsiTheme="minorHAnsi" w:cstheme="minorHAnsi"/>
          <w:sz w:val="20"/>
          <w:szCs w:val="20"/>
          <w:lang w:val="en-US"/>
        </w:rPr>
        <w:t xml:space="preserve"> officers</w:t>
      </w:r>
      <w:r w:rsidR="003C06FF" w:rsidRPr="002178E1">
        <w:rPr>
          <w:rFonts w:asciiTheme="minorHAnsi" w:hAnsiTheme="minorHAnsi" w:cstheme="minorHAnsi"/>
          <w:sz w:val="20"/>
          <w:szCs w:val="20"/>
          <w:lang w:val="en-US"/>
        </w:rPr>
        <w:t>, the force must</w:t>
      </w:r>
      <w:r w:rsidRPr="002178E1">
        <w:rPr>
          <w:rFonts w:asciiTheme="minorHAnsi" w:hAnsiTheme="minorHAnsi" w:cstheme="minorHAnsi"/>
          <w:sz w:val="20"/>
          <w:szCs w:val="20"/>
          <w:lang w:val="en-US"/>
        </w:rPr>
        <w:t xml:space="preserve"> be pre-warned of site risks</w:t>
      </w:r>
      <w:r w:rsidR="003C06FF" w:rsidRPr="002178E1">
        <w:rPr>
          <w:rFonts w:asciiTheme="minorHAnsi" w:hAnsiTheme="minorHAnsi" w:cstheme="minorHAnsi"/>
          <w:sz w:val="20"/>
          <w:szCs w:val="20"/>
          <w:lang w:val="en-US"/>
        </w:rPr>
        <w:t>, therefore</w:t>
      </w:r>
      <w:r w:rsidRPr="002178E1">
        <w:rPr>
          <w:rFonts w:asciiTheme="minorHAnsi" w:hAnsiTheme="minorHAnsi" w:cstheme="minorHAnsi"/>
          <w:sz w:val="20"/>
          <w:szCs w:val="20"/>
          <w:lang w:val="en-US"/>
        </w:rPr>
        <w:t xml:space="preserve"> you are required to state any site hazards</w:t>
      </w:r>
      <w:r w:rsidR="003C06FF" w:rsidRPr="002178E1">
        <w:rPr>
          <w:rFonts w:asciiTheme="minorHAnsi" w:hAnsiTheme="minorHAnsi" w:cstheme="minorHAnsi"/>
          <w:sz w:val="20"/>
          <w:szCs w:val="20"/>
          <w:lang w:val="en-US"/>
        </w:rPr>
        <w:t xml:space="preserve"> in accordance with the Occupiers Liability Act 1957.</w:t>
      </w:r>
    </w:p>
    <w:p w14:paraId="3D56C080" w14:textId="77777777" w:rsidR="0041759D" w:rsidRPr="001A4332" w:rsidRDefault="0041759D" w:rsidP="0041759D">
      <w:pPr>
        <w:rPr>
          <w:rFonts w:asciiTheme="minorHAnsi" w:hAnsiTheme="minorHAnsi" w:cstheme="minorHAnsi"/>
          <w:sz w:val="16"/>
          <w:szCs w:val="16"/>
          <w:lang w:val="en-US"/>
        </w:rPr>
      </w:pPr>
    </w:p>
    <w:p w14:paraId="4423D4B4" w14:textId="77777777" w:rsidR="0041759D" w:rsidRPr="0041759D" w:rsidRDefault="0041759D" w:rsidP="0041759D">
      <w:pPr>
        <w:rPr>
          <w:rFonts w:asciiTheme="minorHAnsi" w:hAnsiTheme="minorHAnsi" w:cstheme="minorHAnsi"/>
          <w:b/>
          <w:lang w:val="en-US"/>
        </w:rPr>
      </w:pPr>
      <w:r w:rsidRPr="0041759D">
        <w:rPr>
          <w:rFonts w:asciiTheme="minorHAnsi" w:hAnsiTheme="minorHAnsi" w:cstheme="minorHAnsi"/>
          <w:b/>
          <w:lang w:val="en-US"/>
        </w:rPr>
        <w:t>Tick (</w:t>
      </w:r>
      <w:r w:rsidRPr="0041759D">
        <w:rPr>
          <w:rFonts w:asciiTheme="minorHAnsi" w:hAnsiTheme="minorHAnsi" w:cstheme="minorHAnsi"/>
          <w:b/>
          <w:lang w:val="en-US"/>
        </w:rPr>
        <w:sym w:font="Wingdings" w:char="F0FC"/>
      </w:r>
      <w:r w:rsidRPr="0041759D">
        <w:rPr>
          <w:rFonts w:asciiTheme="minorHAnsi" w:hAnsiTheme="minorHAnsi" w:cstheme="minorHAnsi"/>
          <w:b/>
          <w:lang w:val="en-US"/>
        </w:rPr>
        <w:t>) in shaded areas as relevant:</w:t>
      </w:r>
    </w:p>
    <w:tbl>
      <w:tblPr>
        <w:tblStyle w:val="TableGrid"/>
        <w:tblW w:w="0" w:type="auto"/>
        <w:tblLook w:val="04A0" w:firstRow="1" w:lastRow="0" w:firstColumn="1" w:lastColumn="0" w:noHBand="0" w:noVBand="1"/>
      </w:tblPr>
      <w:tblGrid>
        <w:gridCol w:w="1764"/>
        <w:gridCol w:w="486"/>
        <w:gridCol w:w="1723"/>
        <w:gridCol w:w="526"/>
        <w:gridCol w:w="1691"/>
        <w:gridCol w:w="565"/>
        <w:gridCol w:w="943"/>
        <w:gridCol w:w="837"/>
        <w:gridCol w:w="481"/>
      </w:tblGrid>
      <w:tr w:rsidR="0041759D" w14:paraId="7348CEC1" w14:textId="77777777" w:rsidTr="001B6651">
        <w:trPr>
          <w:trHeight w:val="473"/>
        </w:trPr>
        <w:tc>
          <w:tcPr>
            <w:tcW w:w="7905" w:type="dxa"/>
            <w:gridSpan w:val="7"/>
            <w:vAlign w:val="center"/>
          </w:tcPr>
          <w:p w14:paraId="2DA3CDF1" w14:textId="77777777" w:rsidR="0041759D" w:rsidRPr="0041759D" w:rsidRDefault="0041759D" w:rsidP="001B6651">
            <w:pPr>
              <w:rPr>
                <w:rFonts w:asciiTheme="minorHAnsi" w:hAnsiTheme="minorHAnsi" w:cstheme="minorHAnsi"/>
                <w:b/>
                <w:sz w:val="32"/>
                <w:szCs w:val="32"/>
                <w:lang w:val="en-US"/>
              </w:rPr>
            </w:pPr>
            <w:r w:rsidRPr="0041759D">
              <w:rPr>
                <w:rFonts w:asciiTheme="minorHAnsi" w:hAnsiTheme="minorHAnsi" w:cstheme="minorHAnsi"/>
                <w:b/>
                <w:sz w:val="32"/>
                <w:szCs w:val="32"/>
                <w:lang w:val="en-US"/>
              </w:rPr>
              <w:t xml:space="preserve">There are </w:t>
            </w:r>
            <w:r w:rsidRPr="0041759D">
              <w:rPr>
                <w:rFonts w:asciiTheme="minorHAnsi" w:hAnsiTheme="minorHAnsi" w:cstheme="minorHAnsi"/>
                <w:b/>
                <w:color w:val="FF0000"/>
                <w:sz w:val="32"/>
                <w:szCs w:val="32"/>
                <w:u w:val="single"/>
                <w:lang w:val="en-US"/>
              </w:rPr>
              <w:t>NO</w:t>
            </w:r>
            <w:r w:rsidRPr="0041759D">
              <w:rPr>
                <w:rFonts w:asciiTheme="minorHAnsi" w:hAnsiTheme="minorHAnsi" w:cstheme="minorHAnsi"/>
                <w:b/>
                <w:color w:val="FF0000"/>
                <w:sz w:val="32"/>
                <w:szCs w:val="32"/>
                <w:lang w:val="en-US"/>
              </w:rPr>
              <w:t xml:space="preserve"> </w:t>
            </w:r>
            <w:r w:rsidRPr="0041759D">
              <w:rPr>
                <w:rFonts w:asciiTheme="minorHAnsi" w:hAnsiTheme="minorHAnsi" w:cstheme="minorHAnsi"/>
                <w:b/>
                <w:sz w:val="32"/>
                <w:szCs w:val="32"/>
                <w:lang w:val="en-US"/>
              </w:rPr>
              <w:t>Hazards</w:t>
            </w:r>
          </w:p>
        </w:tc>
        <w:tc>
          <w:tcPr>
            <w:tcW w:w="1337" w:type="dxa"/>
            <w:gridSpan w:val="2"/>
            <w:shd w:val="clear" w:color="auto" w:fill="F2F2F2" w:themeFill="background1" w:themeFillShade="F2"/>
          </w:tcPr>
          <w:p w14:paraId="00205425" w14:textId="77777777" w:rsidR="0041759D" w:rsidRPr="005B331D" w:rsidRDefault="0041759D" w:rsidP="001B6651">
            <w:pPr>
              <w:rPr>
                <w:rFonts w:cs="Arial"/>
                <w:b/>
                <w:sz w:val="28"/>
                <w:szCs w:val="28"/>
                <w:lang w:val="en-US"/>
              </w:rPr>
            </w:pPr>
          </w:p>
        </w:tc>
      </w:tr>
      <w:tr w:rsidR="0041759D" w14:paraId="25D30966" w14:textId="77777777" w:rsidTr="001B6651">
        <w:trPr>
          <w:trHeight w:val="522"/>
        </w:trPr>
        <w:tc>
          <w:tcPr>
            <w:tcW w:w="7905" w:type="dxa"/>
            <w:gridSpan w:val="7"/>
            <w:vAlign w:val="center"/>
          </w:tcPr>
          <w:p w14:paraId="4B30AE9C" w14:textId="77777777" w:rsidR="0041759D" w:rsidRPr="0041759D" w:rsidRDefault="0041759D" w:rsidP="001B6651">
            <w:pPr>
              <w:rPr>
                <w:rFonts w:asciiTheme="minorHAnsi" w:hAnsiTheme="minorHAnsi" w:cstheme="minorHAnsi"/>
                <w:sz w:val="24"/>
                <w:szCs w:val="24"/>
                <w:lang w:val="en-US"/>
              </w:rPr>
            </w:pPr>
            <w:r w:rsidRPr="0041759D">
              <w:rPr>
                <w:rFonts w:asciiTheme="minorHAnsi" w:hAnsiTheme="minorHAnsi" w:cstheme="minorHAnsi"/>
                <w:sz w:val="24"/>
                <w:szCs w:val="24"/>
                <w:lang w:val="en-US"/>
              </w:rPr>
              <w:t>Hazard Details apply to the Building(s) and Grounds  of the Premises</w:t>
            </w:r>
          </w:p>
        </w:tc>
        <w:tc>
          <w:tcPr>
            <w:tcW w:w="1337" w:type="dxa"/>
            <w:gridSpan w:val="2"/>
            <w:shd w:val="clear" w:color="auto" w:fill="EAF1DD" w:themeFill="accent3" w:themeFillTint="33"/>
            <w:vAlign w:val="center"/>
          </w:tcPr>
          <w:p w14:paraId="25A77F80" w14:textId="77777777" w:rsidR="0041759D" w:rsidRPr="0041759D" w:rsidRDefault="0041759D" w:rsidP="001B6651">
            <w:pPr>
              <w:jc w:val="center"/>
              <w:rPr>
                <w:rFonts w:asciiTheme="minorHAnsi" w:hAnsiTheme="minorHAnsi" w:cstheme="minorHAnsi"/>
                <w:b/>
                <w:sz w:val="20"/>
                <w:szCs w:val="20"/>
                <w:lang w:val="en-US"/>
              </w:rPr>
            </w:pPr>
            <w:r w:rsidRPr="0041759D">
              <w:rPr>
                <w:rFonts w:asciiTheme="minorHAnsi" w:hAnsiTheme="minorHAnsi" w:cstheme="minorHAnsi"/>
                <w:b/>
                <w:sz w:val="20"/>
                <w:szCs w:val="20"/>
                <w:lang w:val="en-US"/>
              </w:rPr>
              <w:t>Select (</w:t>
            </w:r>
            <w:r w:rsidRPr="0041759D">
              <w:rPr>
                <w:rFonts w:asciiTheme="minorHAnsi" w:hAnsiTheme="minorHAnsi" w:cstheme="minorHAnsi"/>
                <w:b/>
                <w:sz w:val="20"/>
                <w:szCs w:val="20"/>
                <w:lang w:val="en-US"/>
              </w:rPr>
              <w:sym w:font="Wingdings" w:char="F0FC"/>
            </w:r>
            <w:r w:rsidRPr="0041759D">
              <w:rPr>
                <w:rFonts w:asciiTheme="minorHAnsi" w:hAnsiTheme="minorHAnsi" w:cstheme="minorHAnsi"/>
                <w:b/>
                <w:sz w:val="20"/>
                <w:szCs w:val="20"/>
                <w:lang w:val="en-US"/>
              </w:rPr>
              <w:t>) all that apply</w:t>
            </w:r>
          </w:p>
        </w:tc>
      </w:tr>
      <w:tr w:rsidR="0041759D" w14:paraId="544EA2FF" w14:textId="77777777" w:rsidTr="00BA6229">
        <w:trPr>
          <w:trHeight w:val="315"/>
        </w:trPr>
        <w:tc>
          <w:tcPr>
            <w:tcW w:w="1809" w:type="dxa"/>
            <w:vAlign w:val="center"/>
          </w:tcPr>
          <w:p w14:paraId="2C1C54DD"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POND</w:t>
            </w:r>
          </w:p>
        </w:tc>
        <w:tc>
          <w:tcPr>
            <w:tcW w:w="501" w:type="dxa"/>
            <w:shd w:val="clear" w:color="auto" w:fill="F2F2F2" w:themeFill="background1" w:themeFillShade="F2"/>
            <w:vAlign w:val="center"/>
          </w:tcPr>
          <w:p w14:paraId="55F06EB6" w14:textId="77777777" w:rsidR="0041759D" w:rsidRPr="0041759D" w:rsidRDefault="0041759D" w:rsidP="001B6651">
            <w:pPr>
              <w:jc w:val="center"/>
              <w:rPr>
                <w:rFonts w:asciiTheme="minorHAnsi" w:hAnsiTheme="minorHAnsi" w:cstheme="minorHAnsi"/>
                <w:sz w:val="14"/>
                <w:szCs w:val="14"/>
                <w:lang w:val="en-US"/>
              </w:rPr>
            </w:pPr>
          </w:p>
        </w:tc>
        <w:tc>
          <w:tcPr>
            <w:tcW w:w="1767" w:type="dxa"/>
            <w:vAlign w:val="center"/>
          </w:tcPr>
          <w:p w14:paraId="03D42073"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BASEMENT</w:t>
            </w:r>
          </w:p>
        </w:tc>
        <w:tc>
          <w:tcPr>
            <w:tcW w:w="543" w:type="dxa"/>
            <w:shd w:val="clear" w:color="auto" w:fill="F2F2F2" w:themeFill="background1" w:themeFillShade="F2"/>
            <w:vAlign w:val="center"/>
          </w:tcPr>
          <w:p w14:paraId="7BED9791" w14:textId="77777777" w:rsidR="0041759D" w:rsidRPr="0041759D" w:rsidRDefault="0041759D" w:rsidP="001B6651">
            <w:pPr>
              <w:jc w:val="center"/>
              <w:rPr>
                <w:rFonts w:asciiTheme="minorHAnsi" w:hAnsiTheme="minorHAnsi" w:cstheme="minorHAnsi"/>
                <w:sz w:val="14"/>
                <w:szCs w:val="14"/>
                <w:lang w:val="en-US"/>
              </w:rPr>
            </w:pPr>
          </w:p>
        </w:tc>
        <w:tc>
          <w:tcPr>
            <w:tcW w:w="1725" w:type="dxa"/>
            <w:vAlign w:val="center"/>
          </w:tcPr>
          <w:p w14:paraId="64DC93EE"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DOGS</w:t>
            </w:r>
          </w:p>
        </w:tc>
        <w:tc>
          <w:tcPr>
            <w:tcW w:w="585" w:type="dxa"/>
            <w:shd w:val="clear" w:color="auto" w:fill="F2F2F2" w:themeFill="background1" w:themeFillShade="F2"/>
            <w:vAlign w:val="center"/>
          </w:tcPr>
          <w:p w14:paraId="7D23EDD8" w14:textId="77777777" w:rsidR="0041759D" w:rsidRPr="0041759D" w:rsidRDefault="0041759D" w:rsidP="001B6651">
            <w:pPr>
              <w:jc w:val="center"/>
              <w:rPr>
                <w:rFonts w:asciiTheme="minorHAnsi" w:hAnsiTheme="minorHAnsi" w:cstheme="minorHAnsi"/>
                <w:sz w:val="14"/>
                <w:szCs w:val="14"/>
                <w:lang w:val="en-US"/>
              </w:rPr>
            </w:pPr>
          </w:p>
        </w:tc>
        <w:tc>
          <w:tcPr>
            <w:tcW w:w="1825" w:type="dxa"/>
            <w:gridSpan w:val="2"/>
            <w:vAlign w:val="center"/>
          </w:tcPr>
          <w:p w14:paraId="6668763F"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CONTAGIOUS SAMPLES</w:t>
            </w:r>
          </w:p>
        </w:tc>
        <w:tc>
          <w:tcPr>
            <w:tcW w:w="487" w:type="dxa"/>
            <w:shd w:val="clear" w:color="auto" w:fill="F2F2F2" w:themeFill="background1" w:themeFillShade="F2"/>
            <w:vAlign w:val="center"/>
          </w:tcPr>
          <w:p w14:paraId="508D359D" w14:textId="77777777" w:rsidR="0041759D" w:rsidRPr="00E506F3" w:rsidRDefault="0041759D" w:rsidP="001B6651">
            <w:pPr>
              <w:jc w:val="center"/>
              <w:rPr>
                <w:rFonts w:cs="Arial"/>
                <w:sz w:val="12"/>
                <w:szCs w:val="12"/>
                <w:lang w:val="en-US"/>
              </w:rPr>
            </w:pPr>
          </w:p>
        </w:tc>
      </w:tr>
      <w:tr w:rsidR="0041759D" w14:paraId="5F215A2E" w14:textId="77777777" w:rsidTr="00BA6229">
        <w:trPr>
          <w:trHeight w:val="276"/>
        </w:trPr>
        <w:tc>
          <w:tcPr>
            <w:tcW w:w="1809" w:type="dxa"/>
            <w:vAlign w:val="center"/>
          </w:tcPr>
          <w:p w14:paraId="67CFFE1B"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SWIMMING POOL</w:t>
            </w:r>
          </w:p>
        </w:tc>
        <w:tc>
          <w:tcPr>
            <w:tcW w:w="501" w:type="dxa"/>
            <w:shd w:val="clear" w:color="auto" w:fill="F2F2F2" w:themeFill="background1" w:themeFillShade="F2"/>
            <w:vAlign w:val="center"/>
          </w:tcPr>
          <w:p w14:paraId="31543A1C" w14:textId="77777777" w:rsidR="0041759D" w:rsidRPr="0041759D" w:rsidRDefault="0041759D" w:rsidP="001B6651">
            <w:pPr>
              <w:jc w:val="center"/>
              <w:rPr>
                <w:rFonts w:asciiTheme="minorHAnsi" w:hAnsiTheme="minorHAnsi" w:cstheme="minorHAnsi"/>
                <w:sz w:val="14"/>
                <w:szCs w:val="14"/>
                <w:lang w:val="en-US"/>
              </w:rPr>
            </w:pPr>
          </w:p>
        </w:tc>
        <w:tc>
          <w:tcPr>
            <w:tcW w:w="1767" w:type="dxa"/>
            <w:vAlign w:val="center"/>
          </w:tcPr>
          <w:p w14:paraId="07461805"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FRAGILE ROOF</w:t>
            </w:r>
          </w:p>
        </w:tc>
        <w:tc>
          <w:tcPr>
            <w:tcW w:w="543" w:type="dxa"/>
            <w:shd w:val="clear" w:color="auto" w:fill="F2F2F2" w:themeFill="background1" w:themeFillShade="F2"/>
            <w:vAlign w:val="center"/>
          </w:tcPr>
          <w:p w14:paraId="2714351C" w14:textId="77777777" w:rsidR="0041759D" w:rsidRPr="0041759D" w:rsidRDefault="0041759D" w:rsidP="001B6651">
            <w:pPr>
              <w:jc w:val="center"/>
              <w:rPr>
                <w:rFonts w:asciiTheme="minorHAnsi" w:hAnsiTheme="minorHAnsi" w:cstheme="minorHAnsi"/>
                <w:sz w:val="14"/>
                <w:szCs w:val="14"/>
                <w:lang w:val="en-US"/>
              </w:rPr>
            </w:pPr>
          </w:p>
        </w:tc>
        <w:tc>
          <w:tcPr>
            <w:tcW w:w="1725" w:type="dxa"/>
            <w:vAlign w:val="center"/>
          </w:tcPr>
          <w:p w14:paraId="4D463CFA"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DANGEROUS ANIMALS</w:t>
            </w:r>
          </w:p>
        </w:tc>
        <w:tc>
          <w:tcPr>
            <w:tcW w:w="585" w:type="dxa"/>
            <w:shd w:val="clear" w:color="auto" w:fill="F2F2F2" w:themeFill="background1" w:themeFillShade="F2"/>
            <w:vAlign w:val="center"/>
          </w:tcPr>
          <w:p w14:paraId="1A9E1971" w14:textId="77777777" w:rsidR="0041759D" w:rsidRPr="0041759D" w:rsidRDefault="0041759D" w:rsidP="001B6651">
            <w:pPr>
              <w:jc w:val="center"/>
              <w:rPr>
                <w:rFonts w:asciiTheme="minorHAnsi" w:hAnsiTheme="minorHAnsi" w:cstheme="minorHAnsi"/>
                <w:sz w:val="14"/>
                <w:szCs w:val="14"/>
                <w:lang w:val="en-US"/>
              </w:rPr>
            </w:pPr>
          </w:p>
        </w:tc>
        <w:tc>
          <w:tcPr>
            <w:tcW w:w="1825" w:type="dxa"/>
            <w:gridSpan w:val="2"/>
            <w:vAlign w:val="center"/>
          </w:tcPr>
          <w:p w14:paraId="3E42B6A1"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FLAMMABLE SUBSTANCES</w:t>
            </w:r>
          </w:p>
        </w:tc>
        <w:tc>
          <w:tcPr>
            <w:tcW w:w="487" w:type="dxa"/>
            <w:shd w:val="clear" w:color="auto" w:fill="F2F2F2" w:themeFill="background1" w:themeFillShade="F2"/>
            <w:vAlign w:val="center"/>
          </w:tcPr>
          <w:p w14:paraId="20650945" w14:textId="77777777" w:rsidR="0041759D" w:rsidRPr="00E506F3" w:rsidRDefault="0041759D" w:rsidP="001B6651">
            <w:pPr>
              <w:jc w:val="center"/>
              <w:rPr>
                <w:rFonts w:cs="Arial"/>
                <w:sz w:val="12"/>
                <w:szCs w:val="12"/>
                <w:lang w:val="en-US"/>
              </w:rPr>
            </w:pPr>
          </w:p>
        </w:tc>
      </w:tr>
      <w:tr w:rsidR="0041759D" w14:paraId="52C11F0E" w14:textId="77777777" w:rsidTr="001B6651">
        <w:trPr>
          <w:trHeight w:val="441"/>
        </w:trPr>
        <w:tc>
          <w:tcPr>
            <w:tcW w:w="1809" w:type="dxa"/>
            <w:vAlign w:val="center"/>
          </w:tcPr>
          <w:p w14:paraId="1D8D86CE"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RIVER FRONTAGE</w:t>
            </w:r>
          </w:p>
        </w:tc>
        <w:tc>
          <w:tcPr>
            <w:tcW w:w="501" w:type="dxa"/>
            <w:shd w:val="clear" w:color="auto" w:fill="F2F2F2" w:themeFill="background1" w:themeFillShade="F2"/>
            <w:vAlign w:val="center"/>
          </w:tcPr>
          <w:p w14:paraId="59795C7C" w14:textId="77777777" w:rsidR="0041759D" w:rsidRPr="0041759D" w:rsidRDefault="0041759D" w:rsidP="001B6651">
            <w:pPr>
              <w:jc w:val="center"/>
              <w:rPr>
                <w:rFonts w:asciiTheme="minorHAnsi" w:hAnsiTheme="minorHAnsi" w:cstheme="minorHAnsi"/>
                <w:sz w:val="14"/>
                <w:szCs w:val="14"/>
                <w:lang w:val="en-US"/>
              </w:rPr>
            </w:pPr>
          </w:p>
        </w:tc>
        <w:tc>
          <w:tcPr>
            <w:tcW w:w="1767" w:type="dxa"/>
            <w:vAlign w:val="center"/>
          </w:tcPr>
          <w:p w14:paraId="1FDDDE1C"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DANGEROUS STRUCTURE</w:t>
            </w:r>
          </w:p>
        </w:tc>
        <w:tc>
          <w:tcPr>
            <w:tcW w:w="543" w:type="dxa"/>
            <w:shd w:val="clear" w:color="auto" w:fill="F2F2F2" w:themeFill="background1" w:themeFillShade="F2"/>
            <w:vAlign w:val="center"/>
          </w:tcPr>
          <w:p w14:paraId="1D9EA294" w14:textId="77777777" w:rsidR="0041759D" w:rsidRPr="0041759D" w:rsidRDefault="0041759D" w:rsidP="001B6651">
            <w:pPr>
              <w:jc w:val="center"/>
              <w:rPr>
                <w:rFonts w:asciiTheme="minorHAnsi" w:hAnsiTheme="minorHAnsi" w:cstheme="minorHAnsi"/>
                <w:sz w:val="14"/>
                <w:szCs w:val="14"/>
                <w:lang w:val="en-US"/>
              </w:rPr>
            </w:pPr>
          </w:p>
        </w:tc>
        <w:tc>
          <w:tcPr>
            <w:tcW w:w="1725" w:type="dxa"/>
            <w:vAlign w:val="center"/>
          </w:tcPr>
          <w:p w14:paraId="69CFC967"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FIREARMS / SHOTGUNS (excluding air weapons)</w:t>
            </w:r>
          </w:p>
        </w:tc>
        <w:tc>
          <w:tcPr>
            <w:tcW w:w="585" w:type="dxa"/>
            <w:shd w:val="clear" w:color="auto" w:fill="F2F2F2" w:themeFill="background1" w:themeFillShade="F2"/>
            <w:vAlign w:val="center"/>
          </w:tcPr>
          <w:p w14:paraId="636E52C0" w14:textId="77777777" w:rsidR="0041759D" w:rsidRPr="0041759D" w:rsidRDefault="0041759D" w:rsidP="001B6651">
            <w:pPr>
              <w:jc w:val="center"/>
              <w:rPr>
                <w:rFonts w:asciiTheme="minorHAnsi" w:hAnsiTheme="minorHAnsi" w:cstheme="minorHAnsi"/>
                <w:sz w:val="14"/>
                <w:szCs w:val="14"/>
                <w:lang w:val="en-US"/>
              </w:rPr>
            </w:pPr>
          </w:p>
        </w:tc>
        <w:tc>
          <w:tcPr>
            <w:tcW w:w="1825" w:type="dxa"/>
            <w:gridSpan w:val="2"/>
            <w:vAlign w:val="center"/>
          </w:tcPr>
          <w:p w14:paraId="1A6983E4"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FUEL STORAGE</w:t>
            </w:r>
          </w:p>
        </w:tc>
        <w:tc>
          <w:tcPr>
            <w:tcW w:w="487" w:type="dxa"/>
            <w:shd w:val="clear" w:color="auto" w:fill="F2F2F2" w:themeFill="background1" w:themeFillShade="F2"/>
            <w:vAlign w:val="center"/>
          </w:tcPr>
          <w:p w14:paraId="5CF58A22" w14:textId="77777777" w:rsidR="0041759D" w:rsidRPr="00E506F3" w:rsidRDefault="0041759D" w:rsidP="001B6651">
            <w:pPr>
              <w:jc w:val="center"/>
              <w:rPr>
                <w:rFonts w:cs="Arial"/>
                <w:sz w:val="12"/>
                <w:szCs w:val="12"/>
                <w:lang w:val="en-US"/>
              </w:rPr>
            </w:pPr>
          </w:p>
        </w:tc>
      </w:tr>
      <w:tr w:rsidR="0041759D" w14:paraId="5248ED51" w14:textId="77777777" w:rsidTr="00BA6229">
        <w:trPr>
          <w:trHeight w:val="245"/>
        </w:trPr>
        <w:tc>
          <w:tcPr>
            <w:tcW w:w="1809" w:type="dxa"/>
            <w:vAlign w:val="center"/>
          </w:tcPr>
          <w:p w14:paraId="55D13AB8"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GLASS COPING WALLS</w:t>
            </w:r>
          </w:p>
        </w:tc>
        <w:tc>
          <w:tcPr>
            <w:tcW w:w="501" w:type="dxa"/>
            <w:shd w:val="clear" w:color="auto" w:fill="F2F2F2" w:themeFill="background1" w:themeFillShade="F2"/>
            <w:vAlign w:val="center"/>
          </w:tcPr>
          <w:p w14:paraId="56C68E7E" w14:textId="77777777" w:rsidR="0041759D" w:rsidRPr="0041759D" w:rsidRDefault="0041759D" w:rsidP="001B6651">
            <w:pPr>
              <w:jc w:val="center"/>
              <w:rPr>
                <w:rFonts w:asciiTheme="minorHAnsi" w:hAnsiTheme="minorHAnsi" w:cstheme="minorHAnsi"/>
                <w:sz w:val="14"/>
                <w:szCs w:val="14"/>
                <w:lang w:val="en-US"/>
              </w:rPr>
            </w:pPr>
          </w:p>
        </w:tc>
        <w:tc>
          <w:tcPr>
            <w:tcW w:w="1767" w:type="dxa"/>
            <w:vAlign w:val="center"/>
          </w:tcPr>
          <w:p w14:paraId="1A5555F6"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LOW CEILING BEAMS</w:t>
            </w:r>
          </w:p>
        </w:tc>
        <w:tc>
          <w:tcPr>
            <w:tcW w:w="543" w:type="dxa"/>
            <w:shd w:val="clear" w:color="auto" w:fill="F2F2F2" w:themeFill="background1" w:themeFillShade="F2"/>
            <w:vAlign w:val="center"/>
          </w:tcPr>
          <w:p w14:paraId="56CF7E34" w14:textId="77777777" w:rsidR="0041759D" w:rsidRPr="0041759D" w:rsidRDefault="0041759D" w:rsidP="001B6651">
            <w:pPr>
              <w:jc w:val="center"/>
              <w:rPr>
                <w:rFonts w:asciiTheme="minorHAnsi" w:hAnsiTheme="minorHAnsi" w:cstheme="minorHAnsi"/>
                <w:sz w:val="14"/>
                <w:szCs w:val="14"/>
                <w:lang w:val="en-US"/>
              </w:rPr>
            </w:pPr>
          </w:p>
        </w:tc>
        <w:tc>
          <w:tcPr>
            <w:tcW w:w="1725" w:type="dxa"/>
            <w:vAlign w:val="center"/>
          </w:tcPr>
          <w:p w14:paraId="712987CD"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AMMUNITIONS</w:t>
            </w:r>
          </w:p>
        </w:tc>
        <w:tc>
          <w:tcPr>
            <w:tcW w:w="585" w:type="dxa"/>
            <w:shd w:val="clear" w:color="auto" w:fill="F2F2F2" w:themeFill="background1" w:themeFillShade="F2"/>
            <w:vAlign w:val="center"/>
          </w:tcPr>
          <w:p w14:paraId="614BA76D" w14:textId="77777777" w:rsidR="0041759D" w:rsidRPr="0041759D" w:rsidRDefault="0041759D" w:rsidP="001B6651">
            <w:pPr>
              <w:jc w:val="center"/>
              <w:rPr>
                <w:rFonts w:asciiTheme="minorHAnsi" w:hAnsiTheme="minorHAnsi" w:cstheme="minorHAnsi"/>
                <w:sz w:val="14"/>
                <w:szCs w:val="14"/>
                <w:lang w:val="en-US"/>
              </w:rPr>
            </w:pPr>
          </w:p>
        </w:tc>
        <w:tc>
          <w:tcPr>
            <w:tcW w:w="1825" w:type="dxa"/>
            <w:gridSpan w:val="2"/>
            <w:vAlign w:val="center"/>
          </w:tcPr>
          <w:p w14:paraId="2E62E66D"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CHEMICALS</w:t>
            </w:r>
          </w:p>
        </w:tc>
        <w:tc>
          <w:tcPr>
            <w:tcW w:w="487" w:type="dxa"/>
            <w:shd w:val="clear" w:color="auto" w:fill="F2F2F2" w:themeFill="background1" w:themeFillShade="F2"/>
            <w:vAlign w:val="center"/>
          </w:tcPr>
          <w:p w14:paraId="232EB7AB" w14:textId="77777777" w:rsidR="0041759D" w:rsidRPr="00E506F3" w:rsidRDefault="0041759D" w:rsidP="001B6651">
            <w:pPr>
              <w:jc w:val="center"/>
              <w:rPr>
                <w:rFonts w:cs="Arial"/>
                <w:sz w:val="12"/>
                <w:szCs w:val="12"/>
                <w:lang w:val="en-US"/>
              </w:rPr>
            </w:pPr>
          </w:p>
        </w:tc>
      </w:tr>
      <w:tr w:rsidR="0041759D" w14:paraId="797B0E1C" w14:textId="77777777" w:rsidTr="00BA6229">
        <w:trPr>
          <w:trHeight w:val="277"/>
        </w:trPr>
        <w:tc>
          <w:tcPr>
            <w:tcW w:w="1809" w:type="dxa"/>
            <w:vAlign w:val="center"/>
          </w:tcPr>
          <w:p w14:paraId="52C5203B"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RAZOR WIRE</w:t>
            </w:r>
          </w:p>
        </w:tc>
        <w:tc>
          <w:tcPr>
            <w:tcW w:w="501" w:type="dxa"/>
            <w:shd w:val="clear" w:color="auto" w:fill="F2F2F2" w:themeFill="background1" w:themeFillShade="F2"/>
            <w:vAlign w:val="center"/>
          </w:tcPr>
          <w:p w14:paraId="6F724F2C" w14:textId="77777777" w:rsidR="0041759D" w:rsidRPr="0041759D" w:rsidRDefault="0041759D" w:rsidP="001B6651">
            <w:pPr>
              <w:jc w:val="center"/>
              <w:rPr>
                <w:rFonts w:asciiTheme="minorHAnsi" w:hAnsiTheme="minorHAnsi" w:cstheme="minorHAnsi"/>
                <w:sz w:val="14"/>
                <w:szCs w:val="14"/>
                <w:lang w:val="en-US"/>
              </w:rPr>
            </w:pPr>
          </w:p>
        </w:tc>
        <w:tc>
          <w:tcPr>
            <w:tcW w:w="1767" w:type="dxa"/>
            <w:vAlign w:val="center"/>
          </w:tcPr>
          <w:p w14:paraId="0F543FBA"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SLIPPERY FLOORS</w:t>
            </w:r>
          </w:p>
        </w:tc>
        <w:tc>
          <w:tcPr>
            <w:tcW w:w="543" w:type="dxa"/>
            <w:shd w:val="clear" w:color="auto" w:fill="F2F2F2" w:themeFill="background1" w:themeFillShade="F2"/>
            <w:vAlign w:val="center"/>
          </w:tcPr>
          <w:p w14:paraId="2E1D760C" w14:textId="77777777" w:rsidR="0041759D" w:rsidRPr="0041759D" w:rsidRDefault="0041759D" w:rsidP="001B6651">
            <w:pPr>
              <w:jc w:val="center"/>
              <w:rPr>
                <w:rFonts w:asciiTheme="minorHAnsi" w:hAnsiTheme="minorHAnsi" w:cstheme="minorHAnsi"/>
                <w:sz w:val="14"/>
                <w:szCs w:val="14"/>
                <w:lang w:val="en-US"/>
              </w:rPr>
            </w:pPr>
          </w:p>
        </w:tc>
        <w:tc>
          <w:tcPr>
            <w:tcW w:w="1725" w:type="dxa"/>
            <w:vAlign w:val="center"/>
          </w:tcPr>
          <w:p w14:paraId="3B467C08"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EXPLOSIVES</w:t>
            </w:r>
          </w:p>
        </w:tc>
        <w:tc>
          <w:tcPr>
            <w:tcW w:w="585" w:type="dxa"/>
            <w:shd w:val="clear" w:color="auto" w:fill="F2F2F2" w:themeFill="background1" w:themeFillShade="F2"/>
            <w:vAlign w:val="center"/>
          </w:tcPr>
          <w:p w14:paraId="1A11184C" w14:textId="77777777" w:rsidR="0041759D" w:rsidRPr="0041759D" w:rsidRDefault="0041759D" w:rsidP="001B6651">
            <w:pPr>
              <w:jc w:val="center"/>
              <w:rPr>
                <w:rFonts w:asciiTheme="minorHAnsi" w:hAnsiTheme="minorHAnsi" w:cstheme="minorHAnsi"/>
                <w:sz w:val="14"/>
                <w:szCs w:val="14"/>
                <w:lang w:val="en-US"/>
              </w:rPr>
            </w:pPr>
          </w:p>
        </w:tc>
        <w:tc>
          <w:tcPr>
            <w:tcW w:w="1825" w:type="dxa"/>
            <w:gridSpan w:val="2"/>
            <w:vAlign w:val="center"/>
          </w:tcPr>
          <w:p w14:paraId="1CDDE9D6"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RADIOACTIVE MATERIALS</w:t>
            </w:r>
          </w:p>
        </w:tc>
        <w:tc>
          <w:tcPr>
            <w:tcW w:w="487" w:type="dxa"/>
            <w:shd w:val="clear" w:color="auto" w:fill="F2F2F2" w:themeFill="background1" w:themeFillShade="F2"/>
            <w:vAlign w:val="center"/>
          </w:tcPr>
          <w:p w14:paraId="08608280" w14:textId="77777777" w:rsidR="0041759D" w:rsidRPr="00E506F3" w:rsidRDefault="0041759D" w:rsidP="001B6651">
            <w:pPr>
              <w:jc w:val="center"/>
              <w:rPr>
                <w:rFonts w:cs="Arial"/>
                <w:sz w:val="12"/>
                <w:szCs w:val="12"/>
                <w:lang w:val="en-US"/>
              </w:rPr>
            </w:pPr>
          </w:p>
        </w:tc>
      </w:tr>
      <w:tr w:rsidR="0041759D" w14:paraId="2D364A6F" w14:textId="77777777" w:rsidTr="00BA6229">
        <w:trPr>
          <w:trHeight w:val="267"/>
        </w:trPr>
        <w:tc>
          <w:tcPr>
            <w:tcW w:w="1809" w:type="dxa"/>
            <w:vAlign w:val="center"/>
          </w:tcPr>
          <w:p w14:paraId="00D94F6C"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INSPECTION PITS</w:t>
            </w:r>
          </w:p>
        </w:tc>
        <w:tc>
          <w:tcPr>
            <w:tcW w:w="501" w:type="dxa"/>
            <w:shd w:val="clear" w:color="auto" w:fill="F2F2F2" w:themeFill="background1" w:themeFillShade="F2"/>
            <w:vAlign w:val="center"/>
          </w:tcPr>
          <w:p w14:paraId="2BC89077" w14:textId="77777777" w:rsidR="0041759D" w:rsidRPr="0041759D" w:rsidRDefault="0041759D" w:rsidP="001B6651">
            <w:pPr>
              <w:jc w:val="center"/>
              <w:rPr>
                <w:rFonts w:asciiTheme="minorHAnsi" w:hAnsiTheme="minorHAnsi" w:cstheme="minorHAnsi"/>
                <w:sz w:val="14"/>
                <w:szCs w:val="14"/>
                <w:lang w:val="en-US"/>
              </w:rPr>
            </w:pPr>
          </w:p>
        </w:tc>
        <w:tc>
          <w:tcPr>
            <w:tcW w:w="1767" w:type="dxa"/>
            <w:vAlign w:val="center"/>
          </w:tcPr>
          <w:p w14:paraId="485B01D8"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FURNACE</w:t>
            </w:r>
          </w:p>
        </w:tc>
        <w:tc>
          <w:tcPr>
            <w:tcW w:w="543" w:type="dxa"/>
            <w:shd w:val="clear" w:color="auto" w:fill="F2F2F2" w:themeFill="background1" w:themeFillShade="F2"/>
            <w:vAlign w:val="center"/>
          </w:tcPr>
          <w:p w14:paraId="66628DED" w14:textId="77777777" w:rsidR="0041759D" w:rsidRPr="0041759D" w:rsidRDefault="0041759D" w:rsidP="001B6651">
            <w:pPr>
              <w:jc w:val="center"/>
              <w:rPr>
                <w:rFonts w:asciiTheme="minorHAnsi" w:hAnsiTheme="minorHAnsi" w:cstheme="minorHAnsi"/>
                <w:sz w:val="14"/>
                <w:szCs w:val="14"/>
                <w:lang w:val="en-US"/>
              </w:rPr>
            </w:pPr>
          </w:p>
        </w:tc>
        <w:tc>
          <w:tcPr>
            <w:tcW w:w="1725" w:type="dxa"/>
            <w:vAlign w:val="center"/>
          </w:tcPr>
          <w:p w14:paraId="6DEBA625"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DANGEROUS MACHINERY</w:t>
            </w:r>
          </w:p>
        </w:tc>
        <w:tc>
          <w:tcPr>
            <w:tcW w:w="585" w:type="dxa"/>
            <w:shd w:val="clear" w:color="auto" w:fill="F2F2F2" w:themeFill="background1" w:themeFillShade="F2"/>
            <w:vAlign w:val="center"/>
          </w:tcPr>
          <w:p w14:paraId="0451CC9C" w14:textId="77777777" w:rsidR="0041759D" w:rsidRPr="0041759D" w:rsidRDefault="0041759D" w:rsidP="001B6651">
            <w:pPr>
              <w:jc w:val="center"/>
              <w:rPr>
                <w:rFonts w:asciiTheme="minorHAnsi" w:hAnsiTheme="minorHAnsi" w:cstheme="minorHAnsi"/>
                <w:sz w:val="14"/>
                <w:szCs w:val="14"/>
                <w:lang w:val="en-US"/>
              </w:rPr>
            </w:pPr>
          </w:p>
        </w:tc>
        <w:tc>
          <w:tcPr>
            <w:tcW w:w="1825" w:type="dxa"/>
            <w:gridSpan w:val="2"/>
            <w:vAlign w:val="center"/>
          </w:tcPr>
          <w:p w14:paraId="51233731"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ASBESTOS</w:t>
            </w:r>
          </w:p>
        </w:tc>
        <w:tc>
          <w:tcPr>
            <w:tcW w:w="487" w:type="dxa"/>
            <w:shd w:val="clear" w:color="auto" w:fill="F2F2F2" w:themeFill="background1" w:themeFillShade="F2"/>
            <w:vAlign w:val="center"/>
          </w:tcPr>
          <w:p w14:paraId="4F092752" w14:textId="77777777" w:rsidR="0041759D" w:rsidRPr="00E506F3" w:rsidRDefault="0041759D" w:rsidP="001B6651">
            <w:pPr>
              <w:jc w:val="center"/>
              <w:rPr>
                <w:rFonts w:cs="Arial"/>
                <w:sz w:val="12"/>
                <w:szCs w:val="12"/>
                <w:lang w:val="en-US"/>
              </w:rPr>
            </w:pPr>
          </w:p>
        </w:tc>
      </w:tr>
      <w:tr w:rsidR="0041759D" w14:paraId="5AE896BD" w14:textId="77777777" w:rsidTr="00BA6229">
        <w:trPr>
          <w:trHeight w:val="271"/>
        </w:trPr>
        <w:tc>
          <w:tcPr>
            <w:tcW w:w="1809" w:type="dxa"/>
            <w:vAlign w:val="center"/>
          </w:tcPr>
          <w:p w14:paraId="16D24F68"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SETTLEMENT TANKS</w:t>
            </w:r>
          </w:p>
        </w:tc>
        <w:tc>
          <w:tcPr>
            <w:tcW w:w="501" w:type="dxa"/>
            <w:shd w:val="clear" w:color="auto" w:fill="F2F2F2" w:themeFill="background1" w:themeFillShade="F2"/>
            <w:vAlign w:val="center"/>
          </w:tcPr>
          <w:p w14:paraId="1D3CFC69" w14:textId="77777777" w:rsidR="0041759D" w:rsidRPr="0041759D" w:rsidRDefault="0041759D" w:rsidP="001B6651">
            <w:pPr>
              <w:jc w:val="center"/>
              <w:rPr>
                <w:rFonts w:asciiTheme="minorHAnsi" w:hAnsiTheme="minorHAnsi" w:cstheme="minorHAnsi"/>
                <w:sz w:val="14"/>
                <w:szCs w:val="14"/>
                <w:lang w:val="en-US"/>
              </w:rPr>
            </w:pPr>
          </w:p>
        </w:tc>
        <w:tc>
          <w:tcPr>
            <w:tcW w:w="1767" w:type="dxa"/>
            <w:vAlign w:val="center"/>
          </w:tcPr>
          <w:p w14:paraId="47AC0164"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ELECTRICITY SUB STATION</w:t>
            </w:r>
          </w:p>
        </w:tc>
        <w:tc>
          <w:tcPr>
            <w:tcW w:w="543" w:type="dxa"/>
            <w:shd w:val="clear" w:color="auto" w:fill="F2F2F2" w:themeFill="background1" w:themeFillShade="F2"/>
            <w:vAlign w:val="center"/>
          </w:tcPr>
          <w:p w14:paraId="2CBE2A7A" w14:textId="77777777" w:rsidR="0041759D" w:rsidRPr="0041759D" w:rsidRDefault="0041759D" w:rsidP="001B6651">
            <w:pPr>
              <w:jc w:val="center"/>
              <w:rPr>
                <w:rFonts w:asciiTheme="minorHAnsi" w:hAnsiTheme="minorHAnsi" w:cstheme="minorHAnsi"/>
                <w:sz w:val="14"/>
                <w:szCs w:val="14"/>
                <w:lang w:val="en-US"/>
              </w:rPr>
            </w:pPr>
          </w:p>
        </w:tc>
        <w:tc>
          <w:tcPr>
            <w:tcW w:w="1725" w:type="dxa"/>
            <w:vAlign w:val="center"/>
          </w:tcPr>
          <w:p w14:paraId="1670594C"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GAS CYLINDERS</w:t>
            </w:r>
          </w:p>
        </w:tc>
        <w:tc>
          <w:tcPr>
            <w:tcW w:w="585" w:type="dxa"/>
            <w:shd w:val="clear" w:color="auto" w:fill="F2F2F2" w:themeFill="background1" w:themeFillShade="F2"/>
            <w:vAlign w:val="center"/>
          </w:tcPr>
          <w:p w14:paraId="6F1E7D51" w14:textId="77777777" w:rsidR="0041759D" w:rsidRPr="0041759D" w:rsidRDefault="0041759D" w:rsidP="001B6651">
            <w:pPr>
              <w:jc w:val="center"/>
              <w:rPr>
                <w:rFonts w:asciiTheme="minorHAnsi" w:hAnsiTheme="minorHAnsi" w:cstheme="minorHAnsi"/>
                <w:sz w:val="14"/>
                <w:szCs w:val="14"/>
                <w:lang w:val="en-US"/>
              </w:rPr>
            </w:pPr>
          </w:p>
        </w:tc>
        <w:tc>
          <w:tcPr>
            <w:tcW w:w="1825" w:type="dxa"/>
            <w:gridSpan w:val="2"/>
            <w:vAlign w:val="center"/>
          </w:tcPr>
          <w:p w14:paraId="7FBA7BEA"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SPRINKLER SYSTEM</w:t>
            </w:r>
          </w:p>
        </w:tc>
        <w:tc>
          <w:tcPr>
            <w:tcW w:w="487" w:type="dxa"/>
            <w:shd w:val="clear" w:color="auto" w:fill="F2F2F2" w:themeFill="background1" w:themeFillShade="F2"/>
            <w:vAlign w:val="center"/>
          </w:tcPr>
          <w:p w14:paraId="3030CB00" w14:textId="77777777" w:rsidR="0041759D" w:rsidRPr="00E506F3" w:rsidRDefault="0041759D" w:rsidP="001B6651">
            <w:pPr>
              <w:jc w:val="center"/>
              <w:rPr>
                <w:rFonts w:cs="Arial"/>
                <w:sz w:val="12"/>
                <w:szCs w:val="12"/>
                <w:lang w:val="en-US"/>
              </w:rPr>
            </w:pPr>
          </w:p>
        </w:tc>
      </w:tr>
      <w:tr w:rsidR="0041759D" w14:paraId="51E34058" w14:textId="77777777" w:rsidTr="00BA6229">
        <w:trPr>
          <w:trHeight w:val="275"/>
        </w:trPr>
        <w:tc>
          <w:tcPr>
            <w:tcW w:w="1809" w:type="dxa"/>
            <w:vAlign w:val="center"/>
          </w:tcPr>
          <w:p w14:paraId="27EBC566"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VATS</w:t>
            </w:r>
          </w:p>
        </w:tc>
        <w:tc>
          <w:tcPr>
            <w:tcW w:w="501" w:type="dxa"/>
            <w:shd w:val="clear" w:color="auto" w:fill="F2F2F2" w:themeFill="background1" w:themeFillShade="F2"/>
            <w:vAlign w:val="center"/>
          </w:tcPr>
          <w:p w14:paraId="1B00B3BF" w14:textId="77777777" w:rsidR="0041759D" w:rsidRPr="0041759D" w:rsidRDefault="0041759D" w:rsidP="001B6651">
            <w:pPr>
              <w:jc w:val="center"/>
              <w:rPr>
                <w:rFonts w:asciiTheme="minorHAnsi" w:hAnsiTheme="minorHAnsi" w:cstheme="minorHAnsi"/>
                <w:sz w:val="14"/>
                <w:szCs w:val="14"/>
                <w:lang w:val="en-US"/>
              </w:rPr>
            </w:pPr>
          </w:p>
        </w:tc>
        <w:tc>
          <w:tcPr>
            <w:tcW w:w="1767" w:type="dxa"/>
            <w:vAlign w:val="center"/>
          </w:tcPr>
          <w:p w14:paraId="04FC6A20"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ATM INSIDE PREMISES</w:t>
            </w:r>
          </w:p>
        </w:tc>
        <w:tc>
          <w:tcPr>
            <w:tcW w:w="543" w:type="dxa"/>
            <w:shd w:val="clear" w:color="auto" w:fill="F2F2F2" w:themeFill="background1" w:themeFillShade="F2"/>
            <w:vAlign w:val="center"/>
          </w:tcPr>
          <w:p w14:paraId="628008E4" w14:textId="77777777" w:rsidR="0041759D" w:rsidRPr="0041759D" w:rsidRDefault="0041759D" w:rsidP="001B6651">
            <w:pPr>
              <w:jc w:val="center"/>
              <w:rPr>
                <w:rFonts w:asciiTheme="minorHAnsi" w:hAnsiTheme="minorHAnsi" w:cstheme="minorHAnsi"/>
                <w:sz w:val="14"/>
                <w:szCs w:val="14"/>
                <w:lang w:val="en-US"/>
              </w:rPr>
            </w:pPr>
          </w:p>
        </w:tc>
        <w:tc>
          <w:tcPr>
            <w:tcW w:w="1725" w:type="dxa"/>
            <w:vAlign w:val="center"/>
          </w:tcPr>
          <w:p w14:paraId="64E206AA" w14:textId="77777777" w:rsidR="0041759D" w:rsidRPr="0041759D" w:rsidRDefault="0041759D"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TOXIC MATERIALS</w:t>
            </w:r>
          </w:p>
        </w:tc>
        <w:tc>
          <w:tcPr>
            <w:tcW w:w="585" w:type="dxa"/>
            <w:shd w:val="clear" w:color="auto" w:fill="F2F2F2" w:themeFill="background1" w:themeFillShade="F2"/>
            <w:vAlign w:val="center"/>
          </w:tcPr>
          <w:p w14:paraId="4E26A0EB" w14:textId="77777777" w:rsidR="0041759D" w:rsidRPr="0041759D" w:rsidRDefault="0041759D" w:rsidP="001B6651">
            <w:pPr>
              <w:jc w:val="center"/>
              <w:rPr>
                <w:rFonts w:asciiTheme="minorHAnsi" w:hAnsiTheme="minorHAnsi" w:cstheme="minorHAnsi"/>
                <w:sz w:val="14"/>
                <w:szCs w:val="14"/>
                <w:lang w:val="en-US"/>
              </w:rPr>
            </w:pPr>
          </w:p>
        </w:tc>
        <w:tc>
          <w:tcPr>
            <w:tcW w:w="1825" w:type="dxa"/>
            <w:gridSpan w:val="2"/>
            <w:vAlign w:val="center"/>
          </w:tcPr>
          <w:p w14:paraId="3AF82632" w14:textId="74EB17EE" w:rsidR="0041759D" w:rsidRPr="0041759D" w:rsidRDefault="00EE0FBE" w:rsidP="001B6651">
            <w:pPr>
              <w:jc w:val="center"/>
              <w:rPr>
                <w:rFonts w:asciiTheme="minorHAnsi" w:hAnsiTheme="minorHAnsi" w:cstheme="minorHAnsi"/>
                <w:sz w:val="14"/>
                <w:szCs w:val="14"/>
                <w:lang w:val="en-US"/>
              </w:rPr>
            </w:pPr>
            <w:r>
              <w:rPr>
                <w:rFonts w:asciiTheme="minorHAnsi" w:hAnsiTheme="minorHAnsi" w:cstheme="minorHAnsi"/>
                <w:sz w:val="14"/>
                <w:szCs w:val="14"/>
                <w:lang w:val="en-US"/>
              </w:rPr>
              <w:t>FORENSIC MARKER / DYE</w:t>
            </w:r>
          </w:p>
        </w:tc>
        <w:tc>
          <w:tcPr>
            <w:tcW w:w="487" w:type="dxa"/>
            <w:shd w:val="clear" w:color="auto" w:fill="F2F2F2" w:themeFill="background1" w:themeFillShade="F2"/>
            <w:vAlign w:val="center"/>
          </w:tcPr>
          <w:p w14:paraId="5CDE294C" w14:textId="77777777" w:rsidR="0041759D" w:rsidRPr="00E506F3" w:rsidRDefault="0041759D" w:rsidP="001B6651">
            <w:pPr>
              <w:jc w:val="center"/>
              <w:rPr>
                <w:rFonts w:cs="Arial"/>
                <w:sz w:val="12"/>
                <w:szCs w:val="12"/>
                <w:lang w:val="en-US"/>
              </w:rPr>
            </w:pPr>
          </w:p>
        </w:tc>
      </w:tr>
      <w:tr w:rsidR="00EE697A" w14:paraId="746E7C61" w14:textId="77777777" w:rsidTr="00BA6229">
        <w:trPr>
          <w:trHeight w:val="279"/>
        </w:trPr>
        <w:tc>
          <w:tcPr>
            <w:tcW w:w="1809" w:type="dxa"/>
            <w:vAlign w:val="center"/>
          </w:tcPr>
          <w:p w14:paraId="48EBD0EA" w14:textId="50F8E361" w:rsidR="00EE697A" w:rsidRPr="0041759D" w:rsidRDefault="00EE0FBE" w:rsidP="001B6651">
            <w:pPr>
              <w:jc w:val="center"/>
              <w:rPr>
                <w:rFonts w:asciiTheme="minorHAnsi" w:hAnsiTheme="minorHAnsi" w:cstheme="minorHAnsi"/>
                <w:sz w:val="14"/>
                <w:szCs w:val="14"/>
                <w:lang w:val="en-US"/>
              </w:rPr>
            </w:pPr>
            <w:r w:rsidRPr="0041759D">
              <w:rPr>
                <w:rFonts w:asciiTheme="minorHAnsi" w:hAnsiTheme="minorHAnsi" w:cstheme="minorHAnsi"/>
                <w:sz w:val="14"/>
                <w:szCs w:val="14"/>
                <w:lang w:val="en-US"/>
              </w:rPr>
              <w:t>SECURITY FOGGING DEVICE</w:t>
            </w:r>
          </w:p>
        </w:tc>
        <w:tc>
          <w:tcPr>
            <w:tcW w:w="501" w:type="dxa"/>
            <w:shd w:val="clear" w:color="auto" w:fill="F2F2F2" w:themeFill="background1" w:themeFillShade="F2"/>
            <w:vAlign w:val="center"/>
          </w:tcPr>
          <w:p w14:paraId="19BA75AE" w14:textId="77777777" w:rsidR="00EE697A" w:rsidRPr="0041759D" w:rsidRDefault="00EE697A" w:rsidP="001B6651">
            <w:pPr>
              <w:jc w:val="center"/>
              <w:rPr>
                <w:rFonts w:asciiTheme="minorHAnsi" w:hAnsiTheme="minorHAnsi" w:cstheme="minorHAnsi"/>
                <w:sz w:val="14"/>
                <w:szCs w:val="14"/>
                <w:lang w:val="en-US"/>
              </w:rPr>
            </w:pPr>
          </w:p>
        </w:tc>
        <w:tc>
          <w:tcPr>
            <w:tcW w:w="1767" w:type="dxa"/>
            <w:vAlign w:val="center"/>
          </w:tcPr>
          <w:p w14:paraId="2141516E" w14:textId="276EB8FA" w:rsidR="00EE697A" w:rsidRPr="0041759D" w:rsidRDefault="00EE0FBE" w:rsidP="001B6651">
            <w:pPr>
              <w:jc w:val="center"/>
              <w:rPr>
                <w:rFonts w:asciiTheme="minorHAnsi" w:hAnsiTheme="minorHAnsi" w:cstheme="minorHAnsi"/>
                <w:sz w:val="14"/>
                <w:szCs w:val="14"/>
                <w:lang w:val="en-US"/>
              </w:rPr>
            </w:pPr>
            <w:r>
              <w:rPr>
                <w:rFonts w:asciiTheme="minorHAnsi" w:hAnsiTheme="minorHAnsi" w:cstheme="minorHAnsi"/>
                <w:sz w:val="14"/>
                <w:szCs w:val="14"/>
                <w:lang w:val="en-US"/>
              </w:rPr>
              <w:t>SMOKE RAID CONTROL (HUA)</w:t>
            </w:r>
          </w:p>
        </w:tc>
        <w:tc>
          <w:tcPr>
            <w:tcW w:w="543" w:type="dxa"/>
            <w:shd w:val="clear" w:color="auto" w:fill="F2F2F2" w:themeFill="background1" w:themeFillShade="F2"/>
            <w:vAlign w:val="center"/>
          </w:tcPr>
          <w:p w14:paraId="61DDABCC" w14:textId="77777777" w:rsidR="00EE697A" w:rsidRPr="0041759D" w:rsidRDefault="00EE697A" w:rsidP="001B6651">
            <w:pPr>
              <w:jc w:val="center"/>
              <w:rPr>
                <w:rFonts w:asciiTheme="minorHAnsi" w:hAnsiTheme="minorHAnsi" w:cstheme="minorHAnsi"/>
                <w:sz w:val="14"/>
                <w:szCs w:val="14"/>
                <w:lang w:val="en-US"/>
              </w:rPr>
            </w:pPr>
          </w:p>
        </w:tc>
        <w:tc>
          <w:tcPr>
            <w:tcW w:w="1725" w:type="dxa"/>
            <w:vAlign w:val="center"/>
          </w:tcPr>
          <w:p w14:paraId="10148BDA" w14:textId="6F231BA8" w:rsidR="00EE697A" w:rsidRPr="0041759D" w:rsidRDefault="00EE697A" w:rsidP="001B6651">
            <w:pPr>
              <w:jc w:val="center"/>
              <w:rPr>
                <w:rFonts w:asciiTheme="minorHAnsi" w:hAnsiTheme="minorHAnsi" w:cstheme="minorHAnsi"/>
                <w:sz w:val="14"/>
                <w:szCs w:val="14"/>
                <w:lang w:val="en-US"/>
              </w:rPr>
            </w:pPr>
          </w:p>
        </w:tc>
        <w:tc>
          <w:tcPr>
            <w:tcW w:w="585" w:type="dxa"/>
            <w:shd w:val="clear" w:color="auto" w:fill="F2F2F2" w:themeFill="background1" w:themeFillShade="F2"/>
            <w:vAlign w:val="center"/>
          </w:tcPr>
          <w:p w14:paraId="7F45DC65" w14:textId="77777777" w:rsidR="00EE697A" w:rsidRPr="0041759D" w:rsidRDefault="00EE697A" w:rsidP="001B6651">
            <w:pPr>
              <w:jc w:val="center"/>
              <w:rPr>
                <w:rFonts w:asciiTheme="minorHAnsi" w:hAnsiTheme="minorHAnsi" w:cstheme="minorHAnsi"/>
                <w:sz w:val="14"/>
                <w:szCs w:val="14"/>
                <w:lang w:val="en-US"/>
              </w:rPr>
            </w:pPr>
          </w:p>
        </w:tc>
        <w:tc>
          <w:tcPr>
            <w:tcW w:w="1825" w:type="dxa"/>
            <w:gridSpan w:val="2"/>
            <w:vAlign w:val="center"/>
          </w:tcPr>
          <w:p w14:paraId="3625035B" w14:textId="6746EFE9" w:rsidR="00EE697A" w:rsidRPr="0041759D" w:rsidRDefault="00EE697A" w:rsidP="001B6651">
            <w:pPr>
              <w:jc w:val="center"/>
              <w:rPr>
                <w:rFonts w:asciiTheme="minorHAnsi" w:hAnsiTheme="minorHAnsi" w:cstheme="minorHAnsi"/>
                <w:sz w:val="14"/>
                <w:szCs w:val="14"/>
                <w:lang w:val="en-US"/>
              </w:rPr>
            </w:pPr>
          </w:p>
        </w:tc>
        <w:tc>
          <w:tcPr>
            <w:tcW w:w="487" w:type="dxa"/>
            <w:shd w:val="clear" w:color="auto" w:fill="F2F2F2" w:themeFill="background1" w:themeFillShade="F2"/>
            <w:vAlign w:val="center"/>
          </w:tcPr>
          <w:p w14:paraId="44FE8CDB" w14:textId="77777777" w:rsidR="00EE697A" w:rsidRPr="00E506F3" w:rsidRDefault="00EE697A" w:rsidP="001B6651">
            <w:pPr>
              <w:jc w:val="center"/>
              <w:rPr>
                <w:rFonts w:cs="Arial"/>
                <w:sz w:val="12"/>
                <w:szCs w:val="12"/>
                <w:lang w:val="en-US"/>
              </w:rPr>
            </w:pPr>
          </w:p>
        </w:tc>
      </w:tr>
      <w:tr w:rsidR="0041759D" w14:paraId="24258A8B" w14:textId="77777777" w:rsidTr="001B6651">
        <w:trPr>
          <w:trHeight w:val="283"/>
        </w:trPr>
        <w:tc>
          <w:tcPr>
            <w:tcW w:w="9242" w:type="dxa"/>
            <w:gridSpan w:val="9"/>
            <w:shd w:val="clear" w:color="auto" w:fill="EAF1DD" w:themeFill="accent3" w:themeFillTint="33"/>
          </w:tcPr>
          <w:p w14:paraId="162853DA" w14:textId="77777777" w:rsidR="0041759D" w:rsidRPr="0041759D" w:rsidRDefault="0041759D" w:rsidP="001B6651">
            <w:pPr>
              <w:jc w:val="center"/>
              <w:rPr>
                <w:rFonts w:asciiTheme="minorHAnsi" w:hAnsiTheme="minorHAnsi" w:cstheme="minorHAnsi"/>
                <w:sz w:val="24"/>
                <w:szCs w:val="24"/>
                <w:lang w:val="en-US"/>
              </w:rPr>
            </w:pPr>
            <w:r w:rsidRPr="0041759D">
              <w:rPr>
                <w:rFonts w:asciiTheme="minorHAnsi" w:hAnsiTheme="minorHAnsi" w:cstheme="minorHAnsi"/>
                <w:sz w:val="24"/>
                <w:szCs w:val="24"/>
                <w:lang w:val="en-US"/>
              </w:rPr>
              <w:t>PLEASE NOTE ANY OTHER SITE HAZARDS OR ADDITIONAL FEATURES</w:t>
            </w:r>
          </w:p>
        </w:tc>
      </w:tr>
      <w:tr w:rsidR="0041759D" w14:paraId="022F5FD1" w14:textId="77777777" w:rsidTr="006A0799">
        <w:trPr>
          <w:trHeight w:val="331"/>
        </w:trPr>
        <w:tc>
          <w:tcPr>
            <w:tcW w:w="9242" w:type="dxa"/>
            <w:gridSpan w:val="9"/>
            <w:shd w:val="clear" w:color="auto" w:fill="F2F2F2" w:themeFill="background1" w:themeFillShade="F2"/>
          </w:tcPr>
          <w:p w14:paraId="4F40C0C0" w14:textId="77777777" w:rsidR="0041759D" w:rsidRPr="0041759D" w:rsidRDefault="0041759D" w:rsidP="001B6651">
            <w:pPr>
              <w:rPr>
                <w:rFonts w:asciiTheme="minorHAnsi" w:hAnsiTheme="minorHAnsi" w:cstheme="minorHAnsi"/>
                <w:lang w:val="en-US"/>
              </w:rPr>
            </w:pPr>
          </w:p>
        </w:tc>
      </w:tr>
    </w:tbl>
    <w:bookmarkEnd w:id="13"/>
    <w:p w14:paraId="700044E1" w14:textId="78B8F5F5" w:rsidR="00FC1673" w:rsidRPr="00876597" w:rsidRDefault="00FC1673" w:rsidP="00FC1673">
      <w:pPr>
        <w:rPr>
          <w:rFonts w:asciiTheme="minorHAnsi" w:hAnsiTheme="minorHAnsi" w:cstheme="minorHAnsi"/>
          <w:b/>
          <w:sz w:val="20"/>
          <w:szCs w:val="20"/>
          <w:u w:val="single"/>
          <w:lang w:val="en-US"/>
        </w:rPr>
      </w:pPr>
      <w:r w:rsidRPr="00876597">
        <w:rPr>
          <w:rFonts w:asciiTheme="minorHAnsi" w:hAnsiTheme="minorHAnsi" w:cstheme="minorHAnsi"/>
          <w:b/>
          <w:sz w:val="20"/>
          <w:szCs w:val="20"/>
          <w:u w:val="single"/>
          <w:lang w:val="en-US"/>
        </w:rPr>
        <w:t>Should site circumstances change you must send an update for our records</w:t>
      </w:r>
    </w:p>
    <w:p w14:paraId="555F57A2" w14:textId="463CBE37" w:rsidR="00FC1673" w:rsidRPr="00876597" w:rsidRDefault="00FC1673" w:rsidP="007241F0">
      <w:pPr>
        <w:pStyle w:val="ListParagraph"/>
        <w:numPr>
          <w:ilvl w:val="0"/>
          <w:numId w:val="22"/>
        </w:numPr>
        <w:spacing w:before="240" w:after="200"/>
        <w:rPr>
          <w:rFonts w:asciiTheme="minorHAnsi" w:hAnsiTheme="minorHAnsi" w:cstheme="minorHAnsi"/>
          <w:sz w:val="20"/>
          <w:szCs w:val="20"/>
          <w:lang w:val="en-US"/>
        </w:rPr>
      </w:pPr>
      <w:r w:rsidRPr="00876597">
        <w:rPr>
          <w:rFonts w:asciiTheme="minorHAnsi" w:hAnsiTheme="minorHAnsi" w:cstheme="minorHAnsi"/>
          <w:sz w:val="20"/>
          <w:szCs w:val="20"/>
          <w:lang w:val="en-US"/>
        </w:rPr>
        <w:t>I am aware that, where applicable, there will be a police alarm administration fee payable (£</w:t>
      </w:r>
      <w:r w:rsidR="005A050E">
        <w:rPr>
          <w:rFonts w:asciiTheme="minorHAnsi" w:hAnsiTheme="minorHAnsi" w:cstheme="minorHAnsi"/>
          <w:sz w:val="20"/>
          <w:szCs w:val="20"/>
          <w:lang w:val="en-US"/>
        </w:rPr>
        <w:t>5</w:t>
      </w:r>
      <w:r w:rsidR="0080143F">
        <w:rPr>
          <w:rFonts w:asciiTheme="minorHAnsi" w:hAnsiTheme="minorHAnsi" w:cstheme="minorHAnsi"/>
          <w:sz w:val="20"/>
          <w:szCs w:val="20"/>
          <w:lang w:val="en-US"/>
        </w:rPr>
        <w:t>6</w:t>
      </w:r>
      <w:r w:rsidR="005A050E">
        <w:rPr>
          <w:rFonts w:asciiTheme="minorHAnsi" w:hAnsiTheme="minorHAnsi" w:cstheme="minorHAnsi"/>
          <w:sz w:val="20"/>
          <w:szCs w:val="20"/>
          <w:lang w:val="en-US"/>
        </w:rPr>
        <w:t>.</w:t>
      </w:r>
      <w:r w:rsidR="0080143F">
        <w:rPr>
          <w:rFonts w:asciiTheme="minorHAnsi" w:hAnsiTheme="minorHAnsi" w:cstheme="minorHAnsi"/>
          <w:sz w:val="20"/>
          <w:szCs w:val="20"/>
          <w:lang w:val="en-US"/>
        </w:rPr>
        <w:t>7</w:t>
      </w:r>
      <w:r w:rsidRPr="00876597">
        <w:rPr>
          <w:rFonts w:asciiTheme="minorHAnsi" w:hAnsiTheme="minorHAnsi" w:cstheme="minorHAnsi"/>
          <w:sz w:val="20"/>
          <w:szCs w:val="20"/>
          <w:lang w:val="en-US"/>
        </w:rPr>
        <w:t xml:space="preserve">0 + VAT) on the issue of </w:t>
      </w:r>
      <w:r w:rsidRPr="00876597">
        <w:rPr>
          <w:rFonts w:asciiTheme="minorHAnsi" w:hAnsiTheme="minorHAnsi" w:cstheme="minorHAnsi"/>
          <w:b/>
          <w:sz w:val="20"/>
          <w:szCs w:val="20"/>
          <w:u w:val="single"/>
          <w:lang w:val="en-US"/>
        </w:rPr>
        <w:t>each</w:t>
      </w:r>
      <w:r w:rsidRPr="00876597">
        <w:rPr>
          <w:rFonts w:asciiTheme="minorHAnsi" w:hAnsiTheme="minorHAnsi" w:cstheme="minorHAnsi"/>
          <w:sz w:val="20"/>
          <w:szCs w:val="20"/>
          <w:lang w:val="en-US"/>
        </w:rPr>
        <w:t xml:space="preserve"> URN or element of a URN</w:t>
      </w:r>
    </w:p>
    <w:p w14:paraId="45B1D145" w14:textId="75BC3FD4" w:rsidR="00FC1673" w:rsidRPr="00876597" w:rsidRDefault="00FC1673" w:rsidP="007241F0">
      <w:pPr>
        <w:pStyle w:val="ListParagraph"/>
        <w:numPr>
          <w:ilvl w:val="0"/>
          <w:numId w:val="22"/>
        </w:numPr>
        <w:spacing w:after="200"/>
        <w:rPr>
          <w:rFonts w:asciiTheme="minorHAnsi" w:hAnsiTheme="minorHAnsi" w:cstheme="minorHAnsi"/>
          <w:sz w:val="20"/>
          <w:szCs w:val="20"/>
          <w:lang w:val="en-US"/>
        </w:rPr>
      </w:pPr>
      <w:r w:rsidRPr="00876597">
        <w:rPr>
          <w:rFonts w:asciiTheme="minorHAnsi" w:hAnsiTheme="minorHAnsi" w:cstheme="minorHAnsi"/>
          <w:sz w:val="20"/>
          <w:szCs w:val="20"/>
          <w:lang w:val="en-US"/>
        </w:rPr>
        <w:t>If this form is being completed in preparation for a take-over of a URN from an existing company and/or maintenance contract</w:t>
      </w:r>
      <w:r w:rsidR="00C663FA">
        <w:rPr>
          <w:rFonts w:asciiTheme="minorHAnsi" w:hAnsiTheme="minorHAnsi" w:cstheme="minorHAnsi"/>
          <w:sz w:val="20"/>
          <w:szCs w:val="20"/>
          <w:lang w:val="en-US"/>
        </w:rPr>
        <w:t>, there will be a fee payable (£</w:t>
      </w:r>
      <w:r w:rsidR="00611722">
        <w:rPr>
          <w:rFonts w:asciiTheme="minorHAnsi" w:hAnsiTheme="minorHAnsi" w:cstheme="minorHAnsi"/>
          <w:sz w:val="20"/>
          <w:szCs w:val="20"/>
          <w:lang w:val="en-US"/>
        </w:rPr>
        <w:t>5</w:t>
      </w:r>
      <w:r w:rsidR="009C3403">
        <w:rPr>
          <w:rFonts w:asciiTheme="minorHAnsi" w:hAnsiTheme="minorHAnsi" w:cstheme="minorHAnsi"/>
          <w:sz w:val="20"/>
          <w:szCs w:val="20"/>
          <w:lang w:val="en-US"/>
        </w:rPr>
        <w:t>5</w:t>
      </w:r>
      <w:r w:rsidR="00611722">
        <w:rPr>
          <w:rFonts w:asciiTheme="minorHAnsi" w:hAnsiTheme="minorHAnsi" w:cstheme="minorHAnsi"/>
          <w:sz w:val="20"/>
          <w:szCs w:val="20"/>
          <w:lang w:val="en-US"/>
        </w:rPr>
        <w:t>.</w:t>
      </w:r>
      <w:r w:rsidR="009C3403">
        <w:rPr>
          <w:rFonts w:asciiTheme="minorHAnsi" w:hAnsiTheme="minorHAnsi" w:cstheme="minorHAnsi"/>
          <w:sz w:val="20"/>
          <w:szCs w:val="20"/>
          <w:lang w:val="en-US"/>
        </w:rPr>
        <w:t>6</w:t>
      </w:r>
      <w:r w:rsidR="00611722">
        <w:rPr>
          <w:rFonts w:asciiTheme="minorHAnsi" w:hAnsiTheme="minorHAnsi" w:cstheme="minorHAnsi"/>
          <w:sz w:val="20"/>
          <w:szCs w:val="20"/>
          <w:lang w:val="en-US"/>
        </w:rPr>
        <w:t>0</w:t>
      </w:r>
      <w:r w:rsidR="00C663FA">
        <w:rPr>
          <w:rFonts w:asciiTheme="minorHAnsi" w:hAnsiTheme="minorHAnsi" w:cstheme="minorHAnsi"/>
          <w:sz w:val="20"/>
          <w:szCs w:val="20"/>
          <w:lang w:val="en-US"/>
        </w:rPr>
        <w:t xml:space="preserve"> + VAT for single element / £</w:t>
      </w:r>
      <w:r w:rsidR="00611722">
        <w:rPr>
          <w:rFonts w:asciiTheme="minorHAnsi" w:hAnsiTheme="minorHAnsi" w:cstheme="minorHAnsi"/>
          <w:sz w:val="20"/>
          <w:szCs w:val="20"/>
          <w:lang w:val="en-US"/>
        </w:rPr>
        <w:t>79.60</w:t>
      </w:r>
      <w:r w:rsidR="00C663FA">
        <w:rPr>
          <w:rFonts w:asciiTheme="minorHAnsi" w:hAnsiTheme="minorHAnsi" w:cstheme="minorHAnsi"/>
          <w:sz w:val="20"/>
          <w:szCs w:val="20"/>
          <w:lang w:val="en-US"/>
        </w:rPr>
        <w:t xml:space="preserve"> + VAT for 2 elements)</w:t>
      </w:r>
      <w:r w:rsidRPr="00876597">
        <w:rPr>
          <w:rFonts w:asciiTheme="minorHAnsi" w:hAnsiTheme="minorHAnsi" w:cstheme="minorHAnsi"/>
          <w:sz w:val="20"/>
          <w:szCs w:val="20"/>
          <w:lang w:val="en-US"/>
        </w:rPr>
        <w:t>, I hereby authorize that change:</w:t>
      </w:r>
    </w:p>
    <w:p w14:paraId="51B621BA" w14:textId="77777777" w:rsidR="00FC1673" w:rsidRPr="0041759D" w:rsidRDefault="00FC1673" w:rsidP="00FC1673">
      <w:pPr>
        <w:rPr>
          <w:rFonts w:asciiTheme="minorHAnsi" w:hAnsiTheme="minorHAnsi" w:cstheme="minorHAnsi"/>
          <w:b/>
          <w:lang w:val="en-US"/>
        </w:rPr>
      </w:pPr>
      <w:r w:rsidRPr="0041759D">
        <w:rPr>
          <w:rFonts w:asciiTheme="minorHAnsi" w:hAnsiTheme="minorHAnsi" w:cstheme="minorHAnsi"/>
          <w:b/>
          <w:lang w:val="en-US"/>
        </w:rPr>
        <w:t>Complete ALL fields:</w:t>
      </w:r>
    </w:p>
    <w:tbl>
      <w:tblPr>
        <w:tblStyle w:val="TableGrid"/>
        <w:tblW w:w="0" w:type="auto"/>
        <w:tblLook w:val="04A0" w:firstRow="1" w:lastRow="0" w:firstColumn="1" w:lastColumn="0" w:noHBand="0" w:noVBand="1"/>
      </w:tblPr>
      <w:tblGrid>
        <w:gridCol w:w="2746"/>
        <w:gridCol w:w="2778"/>
        <w:gridCol w:w="524"/>
        <w:gridCol w:w="838"/>
        <w:gridCol w:w="2130"/>
      </w:tblGrid>
      <w:tr w:rsidR="00FC1673" w:rsidRPr="0041759D" w14:paraId="68FB5903" w14:textId="77777777" w:rsidTr="00B7015C">
        <w:trPr>
          <w:trHeight w:val="348"/>
        </w:trPr>
        <w:tc>
          <w:tcPr>
            <w:tcW w:w="2746" w:type="dxa"/>
            <w:shd w:val="clear" w:color="auto" w:fill="EAF1DD" w:themeFill="accent3" w:themeFillTint="33"/>
          </w:tcPr>
          <w:p w14:paraId="5338B85B" w14:textId="77777777" w:rsidR="00FC1673" w:rsidRPr="0041759D" w:rsidRDefault="00FC1673" w:rsidP="00B7015C">
            <w:pPr>
              <w:rPr>
                <w:rFonts w:asciiTheme="minorHAnsi" w:hAnsiTheme="minorHAnsi" w:cstheme="minorHAnsi"/>
                <w:b/>
                <w:lang w:val="en-US"/>
              </w:rPr>
            </w:pPr>
            <w:r w:rsidRPr="0041759D">
              <w:rPr>
                <w:rFonts w:asciiTheme="minorHAnsi" w:hAnsiTheme="minorHAnsi" w:cstheme="minorHAnsi"/>
                <w:b/>
                <w:lang w:val="en-US"/>
              </w:rPr>
              <w:t>Customer Signature</w:t>
            </w:r>
            <w:r>
              <w:rPr>
                <w:rFonts w:asciiTheme="minorHAnsi" w:hAnsiTheme="minorHAnsi" w:cstheme="minorHAnsi"/>
                <w:b/>
                <w:lang w:val="en-US"/>
              </w:rPr>
              <w:t xml:space="preserve"> *</w:t>
            </w:r>
          </w:p>
        </w:tc>
        <w:tc>
          <w:tcPr>
            <w:tcW w:w="2778" w:type="dxa"/>
          </w:tcPr>
          <w:p w14:paraId="42056874" w14:textId="77777777" w:rsidR="00FC1673" w:rsidRPr="0041759D" w:rsidRDefault="00FC1673" w:rsidP="00B7015C">
            <w:pPr>
              <w:rPr>
                <w:rFonts w:asciiTheme="minorHAnsi" w:hAnsiTheme="minorHAnsi" w:cstheme="minorHAnsi"/>
                <w:b/>
                <w:lang w:val="en-US"/>
              </w:rPr>
            </w:pPr>
          </w:p>
        </w:tc>
        <w:tc>
          <w:tcPr>
            <w:tcW w:w="1362" w:type="dxa"/>
            <w:gridSpan w:val="2"/>
            <w:shd w:val="clear" w:color="auto" w:fill="EAF1DD" w:themeFill="accent3" w:themeFillTint="33"/>
          </w:tcPr>
          <w:p w14:paraId="64850B78" w14:textId="77777777" w:rsidR="00FC1673" w:rsidRPr="0041759D" w:rsidRDefault="00FC1673" w:rsidP="00B7015C">
            <w:pPr>
              <w:rPr>
                <w:rFonts w:asciiTheme="minorHAnsi" w:hAnsiTheme="minorHAnsi" w:cstheme="minorHAnsi"/>
                <w:b/>
                <w:lang w:val="en-US"/>
              </w:rPr>
            </w:pPr>
            <w:r w:rsidRPr="0041759D">
              <w:rPr>
                <w:rFonts w:asciiTheme="minorHAnsi" w:hAnsiTheme="minorHAnsi" w:cstheme="minorHAnsi"/>
                <w:b/>
                <w:lang w:val="en-US"/>
              </w:rPr>
              <w:t>Print Name</w:t>
            </w:r>
          </w:p>
        </w:tc>
        <w:tc>
          <w:tcPr>
            <w:tcW w:w="2130" w:type="dxa"/>
          </w:tcPr>
          <w:p w14:paraId="5F15F8EC" w14:textId="77777777" w:rsidR="00FC1673" w:rsidRPr="0041759D" w:rsidRDefault="00FC1673" w:rsidP="00B7015C">
            <w:pPr>
              <w:rPr>
                <w:rFonts w:asciiTheme="minorHAnsi" w:hAnsiTheme="minorHAnsi" w:cstheme="minorHAnsi"/>
                <w:b/>
                <w:lang w:val="en-US"/>
              </w:rPr>
            </w:pPr>
          </w:p>
        </w:tc>
      </w:tr>
      <w:tr w:rsidR="00FC1673" w:rsidRPr="0041759D" w14:paraId="52F91B05" w14:textId="77777777" w:rsidTr="00B7015C">
        <w:trPr>
          <w:trHeight w:val="348"/>
        </w:trPr>
        <w:tc>
          <w:tcPr>
            <w:tcW w:w="2746" w:type="dxa"/>
            <w:shd w:val="clear" w:color="auto" w:fill="EAF1DD" w:themeFill="accent3" w:themeFillTint="33"/>
          </w:tcPr>
          <w:p w14:paraId="0D92BBC8" w14:textId="77777777" w:rsidR="00FC1673" w:rsidRPr="0041759D" w:rsidRDefault="00FC1673" w:rsidP="00B7015C">
            <w:pPr>
              <w:rPr>
                <w:rFonts w:asciiTheme="minorHAnsi" w:hAnsiTheme="minorHAnsi" w:cstheme="minorHAnsi"/>
                <w:b/>
                <w:lang w:val="en-US"/>
              </w:rPr>
            </w:pPr>
            <w:r>
              <w:rPr>
                <w:rFonts w:asciiTheme="minorHAnsi" w:hAnsiTheme="minorHAnsi" w:cstheme="minorHAnsi"/>
                <w:b/>
                <w:lang w:val="en-US"/>
              </w:rPr>
              <w:t>Business name of premises</w:t>
            </w:r>
          </w:p>
        </w:tc>
        <w:tc>
          <w:tcPr>
            <w:tcW w:w="6270" w:type="dxa"/>
            <w:gridSpan w:val="4"/>
          </w:tcPr>
          <w:p w14:paraId="513AAC84" w14:textId="77777777" w:rsidR="00FC1673" w:rsidRPr="0041759D" w:rsidRDefault="00FC1673" w:rsidP="00B7015C">
            <w:pPr>
              <w:rPr>
                <w:rFonts w:asciiTheme="minorHAnsi" w:hAnsiTheme="minorHAnsi" w:cstheme="minorHAnsi"/>
                <w:b/>
                <w:lang w:val="en-US"/>
              </w:rPr>
            </w:pPr>
          </w:p>
        </w:tc>
      </w:tr>
      <w:tr w:rsidR="00FC1673" w:rsidRPr="0041759D" w14:paraId="2C9AD110" w14:textId="77777777" w:rsidTr="00B7015C">
        <w:trPr>
          <w:trHeight w:val="348"/>
        </w:trPr>
        <w:tc>
          <w:tcPr>
            <w:tcW w:w="2746" w:type="dxa"/>
            <w:vMerge w:val="restart"/>
            <w:shd w:val="clear" w:color="auto" w:fill="EAF1DD" w:themeFill="accent3" w:themeFillTint="33"/>
          </w:tcPr>
          <w:p w14:paraId="398E6B34" w14:textId="77777777" w:rsidR="00FC1673" w:rsidRPr="0041759D" w:rsidRDefault="00FC1673" w:rsidP="00B7015C">
            <w:pPr>
              <w:rPr>
                <w:rFonts w:asciiTheme="minorHAnsi" w:hAnsiTheme="minorHAnsi" w:cstheme="minorHAnsi"/>
                <w:b/>
                <w:lang w:val="en-US"/>
              </w:rPr>
            </w:pPr>
            <w:r w:rsidRPr="0041759D">
              <w:rPr>
                <w:rFonts w:asciiTheme="minorHAnsi" w:hAnsiTheme="minorHAnsi" w:cstheme="minorHAnsi"/>
                <w:b/>
                <w:lang w:val="en-US"/>
              </w:rPr>
              <w:t>Address of protected premises</w:t>
            </w:r>
          </w:p>
        </w:tc>
        <w:tc>
          <w:tcPr>
            <w:tcW w:w="6270" w:type="dxa"/>
            <w:gridSpan w:val="4"/>
          </w:tcPr>
          <w:p w14:paraId="27B3824F" w14:textId="77777777" w:rsidR="00FC1673" w:rsidRPr="0041759D" w:rsidRDefault="00FC1673" w:rsidP="00B7015C">
            <w:pPr>
              <w:rPr>
                <w:rFonts w:asciiTheme="minorHAnsi" w:hAnsiTheme="minorHAnsi" w:cstheme="minorHAnsi"/>
                <w:b/>
                <w:lang w:val="en-US"/>
              </w:rPr>
            </w:pPr>
          </w:p>
        </w:tc>
      </w:tr>
      <w:tr w:rsidR="00FC1673" w:rsidRPr="0041759D" w14:paraId="38FF9293" w14:textId="77777777" w:rsidTr="00B7015C">
        <w:trPr>
          <w:trHeight w:val="348"/>
        </w:trPr>
        <w:tc>
          <w:tcPr>
            <w:tcW w:w="2746" w:type="dxa"/>
            <w:vMerge/>
            <w:shd w:val="clear" w:color="auto" w:fill="EAF1DD" w:themeFill="accent3" w:themeFillTint="33"/>
          </w:tcPr>
          <w:p w14:paraId="4A532DC6" w14:textId="77777777" w:rsidR="00FC1673" w:rsidRPr="0041759D" w:rsidRDefault="00FC1673" w:rsidP="00B7015C">
            <w:pPr>
              <w:rPr>
                <w:rFonts w:asciiTheme="minorHAnsi" w:hAnsiTheme="minorHAnsi" w:cstheme="minorHAnsi"/>
                <w:b/>
                <w:lang w:val="en-US"/>
              </w:rPr>
            </w:pPr>
          </w:p>
        </w:tc>
        <w:tc>
          <w:tcPr>
            <w:tcW w:w="3302" w:type="dxa"/>
            <w:gridSpan w:val="2"/>
          </w:tcPr>
          <w:p w14:paraId="740FF266" w14:textId="77777777" w:rsidR="00FC1673" w:rsidRPr="0041759D" w:rsidRDefault="00FC1673" w:rsidP="00B7015C">
            <w:pPr>
              <w:rPr>
                <w:rFonts w:asciiTheme="minorHAnsi" w:hAnsiTheme="minorHAnsi" w:cstheme="minorHAnsi"/>
                <w:b/>
                <w:lang w:val="en-US"/>
              </w:rPr>
            </w:pPr>
          </w:p>
        </w:tc>
        <w:tc>
          <w:tcPr>
            <w:tcW w:w="838" w:type="dxa"/>
            <w:shd w:val="clear" w:color="auto" w:fill="EAF1DD" w:themeFill="accent3" w:themeFillTint="33"/>
          </w:tcPr>
          <w:p w14:paraId="22D31B5B" w14:textId="77777777" w:rsidR="00FC1673" w:rsidRPr="0041759D" w:rsidRDefault="00FC1673" w:rsidP="00B7015C">
            <w:pPr>
              <w:rPr>
                <w:rFonts w:asciiTheme="minorHAnsi" w:hAnsiTheme="minorHAnsi" w:cstheme="minorHAnsi"/>
                <w:b/>
                <w:lang w:val="en-US"/>
              </w:rPr>
            </w:pPr>
            <w:r>
              <w:rPr>
                <w:rFonts w:asciiTheme="minorHAnsi" w:hAnsiTheme="minorHAnsi" w:cstheme="minorHAnsi"/>
                <w:b/>
                <w:lang w:val="en-US"/>
              </w:rPr>
              <w:t>Tel</w:t>
            </w:r>
          </w:p>
        </w:tc>
        <w:tc>
          <w:tcPr>
            <w:tcW w:w="2130" w:type="dxa"/>
          </w:tcPr>
          <w:p w14:paraId="17CD45E8" w14:textId="77777777" w:rsidR="00FC1673" w:rsidRPr="0041759D" w:rsidRDefault="00FC1673" w:rsidP="00B7015C">
            <w:pPr>
              <w:rPr>
                <w:rFonts w:asciiTheme="minorHAnsi" w:hAnsiTheme="minorHAnsi" w:cstheme="minorHAnsi"/>
                <w:b/>
                <w:lang w:val="en-US"/>
              </w:rPr>
            </w:pPr>
          </w:p>
        </w:tc>
      </w:tr>
      <w:tr w:rsidR="00FC1673" w:rsidRPr="0041759D" w14:paraId="0C8F2539" w14:textId="77777777" w:rsidTr="00B7015C">
        <w:trPr>
          <w:trHeight w:val="348"/>
        </w:trPr>
        <w:tc>
          <w:tcPr>
            <w:tcW w:w="2746" w:type="dxa"/>
            <w:shd w:val="clear" w:color="auto" w:fill="EAF1DD" w:themeFill="accent3" w:themeFillTint="33"/>
          </w:tcPr>
          <w:p w14:paraId="3FA6DB35" w14:textId="77777777" w:rsidR="00FC1673" w:rsidRPr="0041759D" w:rsidRDefault="00FC1673" w:rsidP="00B7015C">
            <w:pPr>
              <w:rPr>
                <w:rFonts w:asciiTheme="minorHAnsi" w:hAnsiTheme="minorHAnsi" w:cstheme="minorHAnsi"/>
                <w:b/>
                <w:lang w:val="en-US"/>
              </w:rPr>
            </w:pPr>
            <w:r w:rsidRPr="0041759D">
              <w:rPr>
                <w:rFonts w:asciiTheme="minorHAnsi" w:hAnsiTheme="minorHAnsi" w:cstheme="minorHAnsi"/>
                <w:b/>
                <w:lang w:val="en-US"/>
              </w:rPr>
              <w:t>Postcode</w:t>
            </w:r>
          </w:p>
        </w:tc>
        <w:tc>
          <w:tcPr>
            <w:tcW w:w="2778" w:type="dxa"/>
          </w:tcPr>
          <w:p w14:paraId="7F3456DE" w14:textId="77777777" w:rsidR="00FC1673" w:rsidRPr="0041759D" w:rsidRDefault="00FC1673" w:rsidP="00B7015C">
            <w:pPr>
              <w:rPr>
                <w:rFonts w:asciiTheme="minorHAnsi" w:hAnsiTheme="minorHAnsi" w:cstheme="minorHAnsi"/>
                <w:b/>
                <w:lang w:val="en-US"/>
              </w:rPr>
            </w:pPr>
          </w:p>
        </w:tc>
        <w:tc>
          <w:tcPr>
            <w:tcW w:w="1362" w:type="dxa"/>
            <w:gridSpan w:val="2"/>
            <w:shd w:val="clear" w:color="auto" w:fill="EAF1DD" w:themeFill="accent3" w:themeFillTint="33"/>
          </w:tcPr>
          <w:p w14:paraId="15F581F4" w14:textId="77777777" w:rsidR="00FC1673" w:rsidRPr="0041759D" w:rsidRDefault="00FC1673" w:rsidP="00B7015C">
            <w:pPr>
              <w:rPr>
                <w:rFonts w:asciiTheme="minorHAnsi" w:hAnsiTheme="minorHAnsi" w:cstheme="minorHAnsi"/>
                <w:b/>
                <w:lang w:val="en-US"/>
              </w:rPr>
            </w:pPr>
            <w:r w:rsidRPr="0041759D">
              <w:rPr>
                <w:rFonts w:asciiTheme="minorHAnsi" w:hAnsiTheme="minorHAnsi" w:cstheme="minorHAnsi"/>
                <w:b/>
                <w:lang w:val="en-US"/>
              </w:rPr>
              <w:t>Date</w:t>
            </w:r>
          </w:p>
        </w:tc>
        <w:tc>
          <w:tcPr>
            <w:tcW w:w="2130" w:type="dxa"/>
          </w:tcPr>
          <w:p w14:paraId="0687387F" w14:textId="77777777" w:rsidR="00FC1673" w:rsidRPr="0041759D" w:rsidRDefault="00FC1673" w:rsidP="00B7015C">
            <w:pPr>
              <w:rPr>
                <w:rFonts w:asciiTheme="minorHAnsi" w:hAnsiTheme="minorHAnsi" w:cstheme="minorHAnsi"/>
                <w:b/>
                <w:lang w:val="en-US"/>
              </w:rPr>
            </w:pPr>
          </w:p>
        </w:tc>
      </w:tr>
      <w:tr w:rsidR="00FC1673" w:rsidRPr="0041759D" w14:paraId="69BFE550" w14:textId="77777777" w:rsidTr="00B7015C">
        <w:trPr>
          <w:trHeight w:val="348"/>
        </w:trPr>
        <w:tc>
          <w:tcPr>
            <w:tcW w:w="2746" w:type="dxa"/>
            <w:shd w:val="clear" w:color="auto" w:fill="EAF1DD" w:themeFill="accent3" w:themeFillTint="33"/>
          </w:tcPr>
          <w:p w14:paraId="6A93C150" w14:textId="1509982C" w:rsidR="00FC1673" w:rsidRPr="0041759D" w:rsidRDefault="00681E62" w:rsidP="00B7015C">
            <w:pPr>
              <w:rPr>
                <w:rFonts w:asciiTheme="minorHAnsi" w:hAnsiTheme="minorHAnsi" w:cstheme="minorHAnsi"/>
                <w:b/>
                <w:lang w:val="en-US"/>
              </w:rPr>
            </w:pPr>
            <w:r>
              <w:rPr>
                <w:rFonts w:asciiTheme="minorHAnsi" w:hAnsiTheme="minorHAnsi" w:cstheme="minorHAnsi"/>
                <w:b/>
                <w:lang w:val="en-US"/>
              </w:rPr>
              <w:t>what3words</w:t>
            </w:r>
          </w:p>
        </w:tc>
        <w:tc>
          <w:tcPr>
            <w:tcW w:w="6270" w:type="dxa"/>
            <w:gridSpan w:val="4"/>
          </w:tcPr>
          <w:p w14:paraId="416C1073" w14:textId="77777777" w:rsidR="00FC1673" w:rsidRPr="0041759D" w:rsidRDefault="00FC1673" w:rsidP="00B7015C">
            <w:pPr>
              <w:rPr>
                <w:rFonts w:asciiTheme="minorHAnsi" w:hAnsiTheme="minorHAnsi" w:cstheme="minorHAnsi"/>
                <w:b/>
                <w:lang w:val="en-US"/>
              </w:rPr>
            </w:pPr>
          </w:p>
        </w:tc>
      </w:tr>
      <w:tr w:rsidR="00DA35F8" w:rsidRPr="0041759D" w14:paraId="62F893EC" w14:textId="77777777" w:rsidTr="00B7015C">
        <w:trPr>
          <w:trHeight w:val="348"/>
        </w:trPr>
        <w:tc>
          <w:tcPr>
            <w:tcW w:w="2746" w:type="dxa"/>
            <w:shd w:val="clear" w:color="auto" w:fill="EAF1DD" w:themeFill="accent3" w:themeFillTint="33"/>
          </w:tcPr>
          <w:p w14:paraId="4392B83E" w14:textId="56B1EFA0" w:rsidR="00DA35F8" w:rsidRDefault="00681E62" w:rsidP="00B7015C">
            <w:pPr>
              <w:rPr>
                <w:rFonts w:asciiTheme="minorHAnsi" w:hAnsiTheme="minorHAnsi" w:cstheme="minorHAnsi"/>
                <w:b/>
                <w:lang w:val="en-US"/>
              </w:rPr>
            </w:pPr>
            <w:r>
              <w:rPr>
                <w:rFonts w:asciiTheme="minorHAnsi" w:hAnsiTheme="minorHAnsi" w:cstheme="minorHAnsi"/>
                <w:b/>
                <w:lang w:val="en-US"/>
              </w:rPr>
              <w:t>Customer email address</w:t>
            </w:r>
          </w:p>
        </w:tc>
        <w:tc>
          <w:tcPr>
            <w:tcW w:w="6270" w:type="dxa"/>
            <w:gridSpan w:val="4"/>
          </w:tcPr>
          <w:p w14:paraId="6EB2F89D" w14:textId="77777777" w:rsidR="00DA35F8" w:rsidRPr="0041759D" w:rsidRDefault="00DA35F8" w:rsidP="00B7015C">
            <w:pPr>
              <w:rPr>
                <w:rFonts w:asciiTheme="minorHAnsi" w:hAnsiTheme="minorHAnsi" w:cstheme="minorHAnsi"/>
                <w:b/>
                <w:lang w:val="en-US"/>
              </w:rPr>
            </w:pPr>
          </w:p>
        </w:tc>
      </w:tr>
    </w:tbl>
    <w:p w14:paraId="01CD3097" w14:textId="77777777" w:rsidR="00FC1673" w:rsidRDefault="00FC1673" w:rsidP="00FC1673">
      <w:pPr>
        <w:rPr>
          <w:rFonts w:asciiTheme="minorHAnsi" w:hAnsiTheme="minorHAnsi" w:cstheme="minorHAnsi"/>
          <w:b/>
          <w:sz w:val="12"/>
          <w:szCs w:val="12"/>
          <w:lang w:val="en-US"/>
        </w:rPr>
      </w:pPr>
    </w:p>
    <w:p w14:paraId="37CDD45E" w14:textId="77777777" w:rsidR="00FC1673" w:rsidRPr="00D667CE" w:rsidRDefault="00FC1673" w:rsidP="00FC1673">
      <w:pPr>
        <w:rPr>
          <w:rFonts w:asciiTheme="minorHAnsi" w:hAnsiTheme="minorHAnsi" w:cstheme="minorHAnsi"/>
          <w:b/>
          <w:lang w:val="en-US"/>
        </w:rPr>
      </w:pPr>
      <w:r>
        <w:rPr>
          <w:rFonts w:asciiTheme="minorHAnsi" w:hAnsiTheme="minorHAnsi" w:cstheme="minorHAnsi"/>
          <w:b/>
          <w:lang w:val="en-US"/>
        </w:rPr>
        <w:t xml:space="preserve">*      </w:t>
      </w:r>
      <w:r w:rsidRPr="00D667CE">
        <w:rPr>
          <w:rFonts w:asciiTheme="minorHAnsi" w:hAnsiTheme="minorHAnsi" w:cstheme="minorHAnsi"/>
          <w:b/>
          <w:lang w:val="en-US"/>
        </w:rPr>
        <w:t>NB: Typed signatures will not be accepted. Secure electronic or wet signatures are acceptable</w:t>
      </w:r>
    </w:p>
    <w:p w14:paraId="6E58E6E0" w14:textId="77777777" w:rsidR="00FC1673" w:rsidRPr="0041759D" w:rsidRDefault="00FC1673" w:rsidP="00FC1673">
      <w:pPr>
        <w:rPr>
          <w:rFonts w:asciiTheme="minorHAnsi" w:hAnsiTheme="minorHAnsi" w:cstheme="minorHAnsi"/>
          <w:b/>
          <w:sz w:val="12"/>
          <w:szCs w:val="12"/>
          <w:lang w:val="en-US"/>
        </w:rPr>
      </w:pPr>
    </w:p>
    <w:tbl>
      <w:tblPr>
        <w:tblStyle w:val="TableGrid"/>
        <w:tblW w:w="0" w:type="auto"/>
        <w:tblLook w:val="04A0" w:firstRow="1" w:lastRow="0" w:firstColumn="1" w:lastColumn="0" w:noHBand="0" w:noVBand="1"/>
      </w:tblPr>
      <w:tblGrid>
        <w:gridCol w:w="2746"/>
        <w:gridCol w:w="2750"/>
        <w:gridCol w:w="1396"/>
        <w:gridCol w:w="2124"/>
      </w:tblGrid>
      <w:tr w:rsidR="00FC1673" w:rsidRPr="0041759D" w14:paraId="6F5A903B" w14:textId="77777777" w:rsidTr="00B7015C">
        <w:tc>
          <w:tcPr>
            <w:tcW w:w="2802" w:type="dxa"/>
            <w:shd w:val="clear" w:color="auto" w:fill="EAF1DD" w:themeFill="accent3" w:themeFillTint="33"/>
          </w:tcPr>
          <w:p w14:paraId="639E1037" w14:textId="77777777" w:rsidR="00FC1673" w:rsidRPr="0041759D" w:rsidRDefault="00FC1673" w:rsidP="00B7015C">
            <w:pPr>
              <w:rPr>
                <w:rFonts w:asciiTheme="minorHAnsi" w:hAnsiTheme="minorHAnsi" w:cstheme="minorHAnsi"/>
                <w:b/>
                <w:lang w:val="en-US"/>
              </w:rPr>
            </w:pPr>
            <w:r w:rsidRPr="0041759D">
              <w:rPr>
                <w:rFonts w:asciiTheme="minorHAnsi" w:hAnsiTheme="minorHAnsi" w:cstheme="minorHAnsi"/>
                <w:b/>
                <w:lang w:val="en-US"/>
              </w:rPr>
              <w:t>Alarm Company -  Name</w:t>
            </w:r>
          </w:p>
        </w:tc>
        <w:tc>
          <w:tcPr>
            <w:tcW w:w="6440" w:type="dxa"/>
            <w:gridSpan w:val="3"/>
          </w:tcPr>
          <w:p w14:paraId="41E0FD19" w14:textId="77777777" w:rsidR="00FC1673" w:rsidRPr="0041759D" w:rsidRDefault="00FC1673" w:rsidP="00B7015C">
            <w:pPr>
              <w:rPr>
                <w:rFonts w:asciiTheme="minorHAnsi" w:hAnsiTheme="minorHAnsi" w:cstheme="minorHAnsi"/>
                <w:lang w:val="en-US"/>
              </w:rPr>
            </w:pPr>
          </w:p>
        </w:tc>
      </w:tr>
      <w:tr w:rsidR="00FC1673" w:rsidRPr="0041759D" w14:paraId="2FB7AEFE" w14:textId="77777777" w:rsidTr="00B7015C">
        <w:tc>
          <w:tcPr>
            <w:tcW w:w="2802" w:type="dxa"/>
            <w:shd w:val="clear" w:color="auto" w:fill="EAF1DD" w:themeFill="accent3" w:themeFillTint="33"/>
          </w:tcPr>
          <w:p w14:paraId="005C13B6" w14:textId="77777777" w:rsidR="00FC1673" w:rsidRPr="0041759D" w:rsidRDefault="00FC1673" w:rsidP="00B7015C">
            <w:pPr>
              <w:rPr>
                <w:rFonts w:asciiTheme="minorHAnsi" w:hAnsiTheme="minorHAnsi" w:cstheme="minorHAnsi"/>
                <w:b/>
                <w:lang w:val="en-US"/>
              </w:rPr>
            </w:pPr>
            <w:r w:rsidRPr="0041759D">
              <w:rPr>
                <w:rFonts w:asciiTheme="minorHAnsi" w:hAnsiTheme="minorHAnsi" w:cstheme="minorHAnsi"/>
                <w:b/>
                <w:lang w:val="en-US"/>
              </w:rPr>
              <w:t>Alarm Company - Signature</w:t>
            </w:r>
          </w:p>
        </w:tc>
        <w:tc>
          <w:tcPr>
            <w:tcW w:w="2835" w:type="dxa"/>
          </w:tcPr>
          <w:p w14:paraId="676CCC5C" w14:textId="77777777" w:rsidR="00FC1673" w:rsidRPr="0041759D" w:rsidRDefault="00FC1673" w:rsidP="00B7015C">
            <w:pPr>
              <w:rPr>
                <w:rFonts w:asciiTheme="minorHAnsi" w:hAnsiTheme="minorHAnsi" w:cstheme="minorHAnsi"/>
                <w:b/>
                <w:lang w:val="en-US"/>
              </w:rPr>
            </w:pPr>
          </w:p>
        </w:tc>
        <w:tc>
          <w:tcPr>
            <w:tcW w:w="1417" w:type="dxa"/>
            <w:shd w:val="clear" w:color="auto" w:fill="EAF1DD" w:themeFill="accent3" w:themeFillTint="33"/>
          </w:tcPr>
          <w:p w14:paraId="53E8DBCF" w14:textId="77777777" w:rsidR="00FC1673" w:rsidRPr="0041759D" w:rsidRDefault="00FC1673" w:rsidP="00B7015C">
            <w:pPr>
              <w:rPr>
                <w:rFonts w:asciiTheme="minorHAnsi" w:hAnsiTheme="minorHAnsi" w:cstheme="minorHAnsi"/>
                <w:b/>
                <w:lang w:val="en-US"/>
              </w:rPr>
            </w:pPr>
            <w:r w:rsidRPr="0041759D">
              <w:rPr>
                <w:rFonts w:asciiTheme="minorHAnsi" w:hAnsiTheme="minorHAnsi" w:cstheme="minorHAnsi"/>
                <w:b/>
                <w:lang w:val="en-US"/>
              </w:rPr>
              <w:t>Print Name</w:t>
            </w:r>
          </w:p>
        </w:tc>
        <w:tc>
          <w:tcPr>
            <w:tcW w:w="2188" w:type="dxa"/>
          </w:tcPr>
          <w:p w14:paraId="27457C20" w14:textId="77777777" w:rsidR="00FC1673" w:rsidRPr="0041759D" w:rsidRDefault="00FC1673" w:rsidP="00B7015C">
            <w:pPr>
              <w:rPr>
                <w:rFonts w:asciiTheme="minorHAnsi" w:hAnsiTheme="minorHAnsi" w:cstheme="minorHAnsi"/>
                <w:lang w:val="en-US"/>
              </w:rPr>
            </w:pPr>
          </w:p>
        </w:tc>
      </w:tr>
      <w:tr w:rsidR="00FC1673" w:rsidRPr="0041759D" w14:paraId="7174E421" w14:textId="77777777" w:rsidTr="00B7015C">
        <w:trPr>
          <w:trHeight w:val="237"/>
        </w:trPr>
        <w:tc>
          <w:tcPr>
            <w:tcW w:w="2802" w:type="dxa"/>
            <w:shd w:val="clear" w:color="auto" w:fill="EAF1DD" w:themeFill="accent3" w:themeFillTint="33"/>
          </w:tcPr>
          <w:p w14:paraId="34C1182C" w14:textId="77777777" w:rsidR="00FC1673" w:rsidRPr="0041759D" w:rsidRDefault="00FC1673" w:rsidP="00B7015C">
            <w:pPr>
              <w:rPr>
                <w:rFonts w:asciiTheme="minorHAnsi" w:hAnsiTheme="minorHAnsi" w:cstheme="minorHAnsi"/>
                <w:b/>
                <w:lang w:val="en-US"/>
              </w:rPr>
            </w:pPr>
            <w:r w:rsidRPr="0041759D">
              <w:rPr>
                <w:rFonts w:asciiTheme="minorHAnsi" w:hAnsiTheme="minorHAnsi" w:cstheme="minorHAnsi"/>
                <w:b/>
                <w:lang w:val="en-US"/>
              </w:rPr>
              <w:t xml:space="preserve">Position in Company </w:t>
            </w:r>
          </w:p>
        </w:tc>
        <w:tc>
          <w:tcPr>
            <w:tcW w:w="2835" w:type="dxa"/>
          </w:tcPr>
          <w:p w14:paraId="6EC917EA" w14:textId="77777777" w:rsidR="00FC1673" w:rsidRPr="0041759D" w:rsidRDefault="00FC1673" w:rsidP="00B7015C">
            <w:pPr>
              <w:rPr>
                <w:rFonts w:asciiTheme="minorHAnsi" w:hAnsiTheme="minorHAnsi" w:cstheme="minorHAnsi"/>
                <w:b/>
                <w:lang w:val="en-US"/>
              </w:rPr>
            </w:pPr>
          </w:p>
        </w:tc>
        <w:tc>
          <w:tcPr>
            <w:tcW w:w="1417" w:type="dxa"/>
            <w:shd w:val="clear" w:color="auto" w:fill="EAF1DD" w:themeFill="accent3" w:themeFillTint="33"/>
          </w:tcPr>
          <w:p w14:paraId="33A7543C" w14:textId="77777777" w:rsidR="00FC1673" w:rsidRPr="0041759D" w:rsidRDefault="00FC1673" w:rsidP="00B7015C">
            <w:pPr>
              <w:rPr>
                <w:rFonts w:asciiTheme="minorHAnsi" w:hAnsiTheme="minorHAnsi" w:cstheme="minorHAnsi"/>
                <w:b/>
                <w:lang w:val="en-US"/>
              </w:rPr>
            </w:pPr>
            <w:r w:rsidRPr="0041759D">
              <w:rPr>
                <w:rFonts w:asciiTheme="minorHAnsi" w:hAnsiTheme="minorHAnsi" w:cstheme="minorHAnsi"/>
                <w:b/>
                <w:lang w:val="en-US"/>
              </w:rPr>
              <w:t>Date</w:t>
            </w:r>
          </w:p>
        </w:tc>
        <w:tc>
          <w:tcPr>
            <w:tcW w:w="2188" w:type="dxa"/>
          </w:tcPr>
          <w:p w14:paraId="35574EC0" w14:textId="77777777" w:rsidR="00FC1673" w:rsidRPr="0041759D" w:rsidRDefault="00FC1673" w:rsidP="00B7015C">
            <w:pPr>
              <w:rPr>
                <w:rFonts w:asciiTheme="minorHAnsi" w:hAnsiTheme="minorHAnsi" w:cstheme="minorHAnsi"/>
                <w:lang w:val="en-US"/>
              </w:rPr>
            </w:pPr>
          </w:p>
        </w:tc>
      </w:tr>
    </w:tbl>
    <w:p w14:paraId="148C7AFC" w14:textId="77777777" w:rsidR="00FC1673" w:rsidRDefault="00FC1673" w:rsidP="00FC1673">
      <w:pPr>
        <w:rPr>
          <w:rFonts w:asciiTheme="minorHAnsi" w:hAnsiTheme="minorHAnsi" w:cstheme="minorHAnsi"/>
          <w:b/>
          <w:lang w:val="en-US"/>
        </w:rPr>
      </w:pPr>
      <w:r w:rsidRPr="00876597">
        <w:rPr>
          <w:rFonts w:asciiTheme="minorHAnsi" w:hAnsiTheme="minorHAnsi" w:cstheme="minorHAnsi"/>
          <w:b/>
          <w:color w:val="FF0000"/>
          <w:lang w:val="en-US"/>
        </w:rPr>
        <w:t>If this form is not completed correctly your URN Application/Variation form will be returned</w:t>
      </w:r>
    </w:p>
    <w:bookmarkEnd w:id="14"/>
    <w:p w14:paraId="14C3FE9D" w14:textId="2C83A117" w:rsidR="0041759D" w:rsidRPr="00646F95" w:rsidRDefault="0041759D" w:rsidP="0041759D">
      <w:pPr>
        <w:pStyle w:val="AppendixHeader"/>
        <w:rPr>
          <w:rFonts w:ascii="Calibri" w:hAnsi="Calibri" w:cs="Calibri"/>
          <w:color w:val="auto"/>
          <w:spacing w:val="-3"/>
          <w:sz w:val="28"/>
          <w:szCs w:val="28"/>
        </w:rPr>
      </w:pPr>
      <w:r w:rsidRPr="00646F95">
        <w:rPr>
          <w:rFonts w:ascii="Calibri" w:hAnsi="Calibri" w:cs="Calibri"/>
          <w:color w:val="auto"/>
          <w:sz w:val="28"/>
          <w:szCs w:val="28"/>
        </w:rPr>
        <w:t>APPENDIX H (</w:t>
      </w:r>
      <w:r w:rsidR="008B5844">
        <w:rPr>
          <w:rFonts w:ascii="Calibri" w:hAnsi="Calibri" w:cs="Calibri"/>
          <w:color w:val="auto"/>
          <w:sz w:val="28"/>
          <w:szCs w:val="28"/>
        </w:rPr>
        <w:t>February 2025</w:t>
      </w:r>
      <w:r w:rsidRPr="00646F95">
        <w:rPr>
          <w:rFonts w:ascii="Calibri" w:hAnsi="Calibri" w:cs="Calibri"/>
          <w:color w:val="auto"/>
          <w:sz w:val="28"/>
          <w:szCs w:val="28"/>
        </w:rPr>
        <w:t>)</w:t>
      </w:r>
    </w:p>
    <w:p w14:paraId="3E0B7CB1" w14:textId="77777777" w:rsidR="0041759D" w:rsidRDefault="0041759D" w:rsidP="0041759D">
      <w:pPr>
        <w:jc w:val="both"/>
        <w:rPr>
          <w:rFonts w:ascii="Verdana" w:hAnsi="Verdana"/>
          <w:spacing w:val="-3"/>
        </w:rPr>
      </w:pPr>
    </w:p>
    <w:p w14:paraId="59BB59DB" w14:textId="77777777" w:rsidR="0041759D" w:rsidRPr="0041759D" w:rsidRDefault="0041759D" w:rsidP="00456C32">
      <w:pPr>
        <w:pStyle w:val="Heading2"/>
        <w:spacing w:before="0"/>
        <w:jc w:val="center"/>
        <w:rPr>
          <w:rFonts w:asciiTheme="minorHAnsi" w:hAnsiTheme="minorHAnsi" w:cstheme="minorHAnsi"/>
          <w:color w:val="auto"/>
          <w:sz w:val="24"/>
          <w:szCs w:val="24"/>
        </w:rPr>
      </w:pPr>
      <w:r w:rsidRPr="0041759D">
        <w:rPr>
          <w:rFonts w:asciiTheme="minorHAnsi" w:hAnsiTheme="minorHAnsi" w:cstheme="minorHAnsi"/>
          <w:color w:val="auto"/>
          <w:sz w:val="24"/>
          <w:szCs w:val="24"/>
        </w:rPr>
        <w:t>POLICE ADVICE TO MEMBERS OF THE PUBLIC</w:t>
      </w:r>
    </w:p>
    <w:p w14:paraId="0373124F" w14:textId="77777777" w:rsidR="0041759D" w:rsidRPr="0041759D" w:rsidRDefault="0041759D" w:rsidP="00456C32">
      <w:pPr>
        <w:pStyle w:val="Heading4"/>
        <w:spacing w:before="0"/>
        <w:jc w:val="center"/>
        <w:rPr>
          <w:rFonts w:asciiTheme="minorHAnsi" w:hAnsiTheme="minorHAnsi" w:cstheme="minorHAnsi"/>
          <w:i w:val="0"/>
          <w:iCs w:val="0"/>
          <w:color w:val="auto"/>
          <w:sz w:val="24"/>
          <w:szCs w:val="24"/>
        </w:rPr>
      </w:pPr>
      <w:r w:rsidRPr="0041759D">
        <w:rPr>
          <w:rFonts w:asciiTheme="minorHAnsi" w:hAnsiTheme="minorHAnsi" w:cstheme="minorHAnsi"/>
          <w:i w:val="0"/>
          <w:iCs w:val="0"/>
          <w:color w:val="auto"/>
          <w:sz w:val="24"/>
          <w:szCs w:val="24"/>
        </w:rPr>
        <w:t>SEEKING INFORMATION ON SECURITY COMPANIES</w:t>
      </w:r>
    </w:p>
    <w:p w14:paraId="70921BD1" w14:textId="77777777" w:rsidR="0041759D" w:rsidRDefault="0041759D" w:rsidP="0041759D">
      <w:pPr>
        <w:rPr>
          <w:rFonts w:ascii="Verdana" w:hAnsi="Verdana"/>
        </w:rPr>
      </w:pPr>
    </w:p>
    <w:p w14:paraId="304206D4" w14:textId="77777777" w:rsidR="0041759D" w:rsidRDefault="0041759D" w:rsidP="0041759D">
      <w:pPr>
        <w:rPr>
          <w:rFonts w:ascii="Verdana" w:hAnsi="Verdana"/>
        </w:rPr>
      </w:pPr>
    </w:p>
    <w:p w14:paraId="700CCE0D" w14:textId="511A68A9" w:rsidR="0041759D" w:rsidRPr="00646F95" w:rsidRDefault="0041759D" w:rsidP="0041759D">
      <w:pPr>
        <w:rPr>
          <w:rFonts w:ascii="Calibri" w:hAnsi="Calibri" w:cs="Calibri"/>
          <w:spacing w:val="-3"/>
        </w:rPr>
      </w:pPr>
      <w:r w:rsidRPr="00646F95">
        <w:rPr>
          <w:rFonts w:ascii="Calibri" w:hAnsi="Calibri" w:cs="Calibri"/>
          <w:spacing w:val="-3"/>
        </w:rPr>
        <w:t>To obtain information on companies who supply and install security systems such as Intruder Alarms/Hold-Up Alarms/CCTV systems</w:t>
      </w:r>
      <w:r w:rsidR="00AE0444">
        <w:rPr>
          <w:rFonts w:ascii="Calibri" w:hAnsi="Calibri" w:cs="Calibri"/>
          <w:spacing w:val="-3"/>
        </w:rPr>
        <w:t>/</w:t>
      </w:r>
      <w:r w:rsidRPr="00646F95">
        <w:rPr>
          <w:rFonts w:ascii="Calibri" w:hAnsi="Calibri" w:cs="Calibri"/>
          <w:spacing w:val="-3"/>
        </w:rPr>
        <w:t>etc, within your locality, we advise you contact the following Independent Inspectorate Bodies who will furnish you with the relevant details (the police are not able to provide this information):-</w:t>
      </w:r>
    </w:p>
    <w:p w14:paraId="3649BD2A" w14:textId="77777777" w:rsidR="0041759D" w:rsidRPr="00646F95" w:rsidRDefault="0041759D" w:rsidP="0041759D">
      <w:pPr>
        <w:rPr>
          <w:rFonts w:ascii="Calibri" w:hAnsi="Calibri" w:cs="Calibri"/>
          <w:spacing w:val="-3"/>
        </w:rPr>
      </w:pPr>
    </w:p>
    <w:p w14:paraId="45EAB239" w14:textId="77777777" w:rsidR="0041759D" w:rsidRPr="00646F95" w:rsidRDefault="0041759D" w:rsidP="0041759D">
      <w:pPr>
        <w:rPr>
          <w:rFonts w:ascii="Calibri" w:hAnsi="Calibri" w:cs="Calibri"/>
        </w:rPr>
      </w:pPr>
      <w:r w:rsidRPr="00646F95">
        <w:rPr>
          <w:rFonts w:ascii="Calibri" w:hAnsi="Calibri" w:cs="Calibri"/>
          <w:u w:val="single"/>
        </w:rPr>
        <w:t>NSI</w:t>
      </w:r>
      <w:r w:rsidRPr="00646F95">
        <w:rPr>
          <w:rFonts w:ascii="Calibri" w:hAnsi="Calibri" w:cs="Calibri"/>
          <w:b/>
          <w:bCs/>
          <w:u w:val="single"/>
        </w:rPr>
        <w:t xml:space="preserve"> </w:t>
      </w:r>
      <w:r w:rsidRPr="00646F95">
        <w:rPr>
          <w:rFonts w:ascii="Calibri" w:hAnsi="Calibri" w:cs="Calibri"/>
          <w:u w:val="single"/>
        </w:rPr>
        <w:t>(National Security Inspectorate</w:t>
      </w:r>
      <w:r w:rsidRPr="00646F95">
        <w:rPr>
          <w:rFonts w:ascii="Calibri" w:hAnsi="Calibri" w:cs="Calibri"/>
        </w:rPr>
        <w:t>)</w:t>
      </w:r>
    </w:p>
    <w:p w14:paraId="57C416DD" w14:textId="77777777" w:rsidR="0041759D" w:rsidRPr="00646F95" w:rsidRDefault="0041759D" w:rsidP="0041759D">
      <w:pPr>
        <w:rPr>
          <w:rFonts w:ascii="Calibri" w:hAnsi="Calibri" w:cs="Calibri"/>
        </w:rPr>
      </w:pPr>
      <w:r w:rsidRPr="00646F95">
        <w:rPr>
          <w:rFonts w:ascii="Calibri" w:hAnsi="Calibri" w:cs="Calibri"/>
        </w:rPr>
        <w:t xml:space="preserve">Sentinel House, 5 Reform Road, Maidenhead, Berkshire, SL6 8BY       </w:t>
      </w:r>
    </w:p>
    <w:p w14:paraId="18ADF42E" w14:textId="16E3D74F" w:rsidR="0041759D" w:rsidRPr="00646F95" w:rsidRDefault="0041759D" w:rsidP="0041759D">
      <w:pPr>
        <w:tabs>
          <w:tab w:val="left" w:pos="2835"/>
          <w:tab w:val="left" w:pos="4820"/>
          <w:tab w:val="left" w:pos="7655"/>
        </w:tabs>
        <w:rPr>
          <w:rFonts w:ascii="Calibri" w:hAnsi="Calibri" w:cs="Calibri"/>
        </w:rPr>
      </w:pPr>
      <w:r w:rsidRPr="00646F95">
        <w:rPr>
          <w:rFonts w:ascii="Calibri" w:hAnsi="Calibri" w:cs="Calibri"/>
        </w:rPr>
        <w:t>Tel: 01628 637512</w:t>
      </w:r>
    </w:p>
    <w:p w14:paraId="647D3EA8" w14:textId="77777777" w:rsidR="0041759D" w:rsidRPr="00646F95" w:rsidRDefault="0041759D" w:rsidP="0041759D">
      <w:pPr>
        <w:tabs>
          <w:tab w:val="left" w:pos="2835"/>
          <w:tab w:val="left" w:pos="4820"/>
          <w:tab w:val="left" w:pos="7655"/>
        </w:tabs>
        <w:rPr>
          <w:rFonts w:ascii="Calibri" w:hAnsi="Calibri" w:cs="Calibri"/>
        </w:rPr>
      </w:pPr>
      <w:r w:rsidRPr="00646F95">
        <w:rPr>
          <w:rFonts w:ascii="Calibri" w:hAnsi="Calibri" w:cs="Calibri"/>
        </w:rPr>
        <w:t xml:space="preserve">E-mail:  </w:t>
      </w:r>
      <w:hyperlink r:id="rId24" w:history="1">
        <w:r w:rsidRPr="00646F95">
          <w:rPr>
            <w:rStyle w:val="Hyperlink"/>
            <w:rFonts w:ascii="Calibri" w:hAnsi="Calibri" w:cs="Calibri"/>
          </w:rPr>
          <w:t>nsi@nsi.org.uk</w:t>
        </w:r>
      </w:hyperlink>
      <w:r w:rsidRPr="00646F95">
        <w:rPr>
          <w:rFonts w:ascii="Calibri" w:hAnsi="Calibri" w:cs="Calibri"/>
        </w:rPr>
        <w:t xml:space="preserve"> </w:t>
      </w:r>
      <w:r w:rsidRPr="00646F95">
        <w:rPr>
          <w:rFonts w:ascii="Calibri" w:hAnsi="Calibri" w:cs="Calibri"/>
        </w:rPr>
        <w:tab/>
        <w:t xml:space="preserve">Website: </w:t>
      </w:r>
      <w:hyperlink r:id="rId25" w:history="1">
        <w:r w:rsidRPr="00646F95">
          <w:rPr>
            <w:rStyle w:val="Hyperlink"/>
            <w:rFonts w:ascii="Calibri" w:hAnsi="Calibri" w:cs="Calibri"/>
          </w:rPr>
          <w:t>www.nsi.org.uk</w:t>
        </w:r>
      </w:hyperlink>
      <w:r w:rsidRPr="00646F95">
        <w:rPr>
          <w:rFonts w:ascii="Calibri" w:hAnsi="Calibri" w:cs="Calibri"/>
        </w:rPr>
        <w:t xml:space="preserve"> </w:t>
      </w:r>
    </w:p>
    <w:p w14:paraId="33D9AAD8" w14:textId="77777777" w:rsidR="0041759D" w:rsidRPr="00646F95" w:rsidRDefault="0041759D" w:rsidP="0041759D">
      <w:pPr>
        <w:rPr>
          <w:rFonts w:ascii="Calibri" w:hAnsi="Calibri" w:cs="Calibri"/>
        </w:rPr>
      </w:pPr>
    </w:p>
    <w:p w14:paraId="407BE4F4" w14:textId="77777777" w:rsidR="0041759D" w:rsidRPr="00646F95" w:rsidRDefault="0041759D" w:rsidP="0041759D">
      <w:pPr>
        <w:rPr>
          <w:rFonts w:ascii="Calibri" w:hAnsi="Calibri" w:cs="Calibri"/>
        </w:rPr>
      </w:pPr>
    </w:p>
    <w:p w14:paraId="6C0B3F3A" w14:textId="77777777" w:rsidR="0041759D" w:rsidRPr="00646F95" w:rsidRDefault="0041759D" w:rsidP="0041759D">
      <w:pPr>
        <w:rPr>
          <w:rFonts w:ascii="Calibri" w:hAnsi="Calibri" w:cs="Calibri"/>
          <w:spacing w:val="-3"/>
        </w:rPr>
      </w:pPr>
      <w:r w:rsidRPr="00646F95">
        <w:rPr>
          <w:rFonts w:ascii="Calibri" w:hAnsi="Calibri" w:cs="Calibri"/>
          <w:spacing w:val="-3"/>
          <w:u w:val="single"/>
        </w:rPr>
        <w:t>SSAIB</w:t>
      </w:r>
      <w:r w:rsidRPr="00646F95">
        <w:rPr>
          <w:rFonts w:ascii="Calibri" w:hAnsi="Calibri" w:cs="Calibri"/>
          <w:b/>
          <w:bCs/>
          <w:spacing w:val="-3"/>
          <w:u w:val="single"/>
        </w:rPr>
        <w:t xml:space="preserve"> </w:t>
      </w:r>
      <w:r w:rsidRPr="00646F95">
        <w:rPr>
          <w:rFonts w:ascii="Calibri" w:hAnsi="Calibri" w:cs="Calibri"/>
          <w:spacing w:val="-3"/>
          <w:u w:val="single"/>
        </w:rPr>
        <w:t>(Security Systems &amp; Alarm Inspection Board</w:t>
      </w:r>
      <w:r w:rsidRPr="00646F95">
        <w:rPr>
          <w:rFonts w:ascii="Calibri" w:hAnsi="Calibri" w:cs="Calibri"/>
          <w:spacing w:val="-3"/>
        </w:rPr>
        <w:t>)</w:t>
      </w:r>
    </w:p>
    <w:p w14:paraId="06858511" w14:textId="77777777" w:rsidR="0041759D" w:rsidRPr="00646F95" w:rsidRDefault="0041759D" w:rsidP="0041759D">
      <w:pPr>
        <w:rPr>
          <w:rFonts w:ascii="Calibri" w:hAnsi="Calibri" w:cs="Calibri"/>
          <w:spacing w:val="-3"/>
        </w:rPr>
      </w:pPr>
      <w:r w:rsidRPr="00646F95">
        <w:rPr>
          <w:rFonts w:ascii="Calibri" w:hAnsi="Calibri" w:cs="Calibri"/>
          <w:spacing w:val="-3"/>
        </w:rPr>
        <w:t xml:space="preserve">7-11 </w:t>
      </w:r>
      <w:proofErr w:type="spellStart"/>
      <w:r w:rsidRPr="00646F95">
        <w:rPr>
          <w:rFonts w:ascii="Calibri" w:hAnsi="Calibri" w:cs="Calibri"/>
          <w:spacing w:val="-3"/>
        </w:rPr>
        <w:t>Earsdon</w:t>
      </w:r>
      <w:proofErr w:type="spellEnd"/>
      <w:r w:rsidRPr="00646F95">
        <w:rPr>
          <w:rFonts w:ascii="Calibri" w:hAnsi="Calibri" w:cs="Calibri"/>
          <w:spacing w:val="-3"/>
        </w:rPr>
        <w:t xml:space="preserve"> Road, West </w:t>
      </w:r>
      <w:proofErr w:type="spellStart"/>
      <w:r w:rsidRPr="00646F95">
        <w:rPr>
          <w:rFonts w:ascii="Calibri" w:hAnsi="Calibri" w:cs="Calibri"/>
          <w:spacing w:val="-3"/>
        </w:rPr>
        <w:t>Monkseaton</w:t>
      </w:r>
      <w:proofErr w:type="spellEnd"/>
      <w:r w:rsidRPr="00646F95">
        <w:rPr>
          <w:rFonts w:ascii="Calibri" w:hAnsi="Calibri" w:cs="Calibri"/>
          <w:spacing w:val="-3"/>
        </w:rPr>
        <w:t xml:space="preserve">, Whitley Bay, Tyne &amp; Wear, NE25 9SX         </w:t>
      </w:r>
    </w:p>
    <w:p w14:paraId="4B4E8D5B" w14:textId="17AE3A61" w:rsidR="0041759D" w:rsidRPr="00646F95" w:rsidRDefault="0041759D" w:rsidP="0041759D">
      <w:pPr>
        <w:tabs>
          <w:tab w:val="left" w:pos="2835"/>
          <w:tab w:val="left" w:pos="4820"/>
          <w:tab w:val="left" w:pos="7655"/>
        </w:tabs>
        <w:rPr>
          <w:rFonts w:ascii="Calibri" w:hAnsi="Calibri" w:cs="Calibri"/>
          <w:spacing w:val="-3"/>
        </w:rPr>
      </w:pPr>
      <w:r w:rsidRPr="00646F95">
        <w:rPr>
          <w:rFonts w:ascii="Calibri" w:hAnsi="Calibri" w:cs="Calibri"/>
          <w:spacing w:val="-3"/>
        </w:rPr>
        <w:t xml:space="preserve">Tel:  0191 296 3242 </w:t>
      </w:r>
    </w:p>
    <w:p w14:paraId="1F91AE08" w14:textId="77777777" w:rsidR="0041759D" w:rsidRPr="00646F95" w:rsidRDefault="0041759D" w:rsidP="0041759D">
      <w:pPr>
        <w:tabs>
          <w:tab w:val="left" w:pos="2835"/>
          <w:tab w:val="left" w:pos="4820"/>
          <w:tab w:val="left" w:pos="7655"/>
        </w:tabs>
        <w:rPr>
          <w:rFonts w:ascii="Calibri" w:hAnsi="Calibri" w:cs="Calibri"/>
          <w:spacing w:val="-3"/>
        </w:rPr>
      </w:pPr>
      <w:r w:rsidRPr="00646F95">
        <w:rPr>
          <w:rFonts w:ascii="Calibri" w:hAnsi="Calibri" w:cs="Calibri"/>
          <w:spacing w:val="-3"/>
        </w:rPr>
        <w:t xml:space="preserve">E-mail: </w:t>
      </w:r>
      <w:hyperlink r:id="rId26" w:history="1">
        <w:r w:rsidRPr="00646F95">
          <w:rPr>
            <w:rStyle w:val="Hyperlink"/>
            <w:rFonts w:ascii="Calibri" w:hAnsi="Calibri" w:cs="Calibri"/>
            <w:spacing w:val="-3"/>
          </w:rPr>
          <w:t>ssaib@ssaib.co.uk</w:t>
        </w:r>
      </w:hyperlink>
      <w:r w:rsidRPr="00646F95">
        <w:rPr>
          <w:rFonts w:ascii="Calibri" w:hAnsi="Calibri" w:cs="Calibri"/>
          <w:spacing w:val="-3"/>
        </w:rPr>
        <w:t xml:space="preserve">    </w:t>
      </w:r>
      <w:r w:rsidRPr="00646F95">
        <w:rPr>
          <w:rFonts w:ascii="Calibri" w:hAnsi="Calibri" w:cs="Calibri"/>
          <w:spacing w:val="-3"/>
        </w:rPr>
        <w:tab/>
        <w:t xml:space="preserve">Website:  </w:t>
      </w:r>
      <w:hyperlink r:id="rId27" w:history="1">
        <w:r w:rsidRPr="00646F95">
          <w:rPr>
            <w:rStyle w:val="Hyperlink"/>
            <w:rFonts w:ascii="Calibri" w:hAnsi="Calibri" w:cs="Calibri"/>
            <w:spacing w:val="-3"/>
          </w:rPr>
          <w:t>www.ssaib.org</w:t>
        </w:r>
      </w:hyperlink>
      <w:r w:rsidRPr="00646F95">
        <w:rPr>
          <w:rFonts w:ascii="Calibri" w:hAnsi="Calibri" w:cs="Calibri"/>
          <w:spacing w:val="-3"/>
        </w:rPr>
        <w:t xml:space="preserve"> </w:t>
      </w:r>
    </w:p>
    <w:p w14:paraId="32CE37CF" w14:textId="77777777" w:rsidR="0041759D" w:rsidRPr="00646F95" w:rsidRDefault="0041759D" w:rsidP="0041759D">
      <w:pPr>
        <w:rPr>
          <w:rFonts w:ascii="Calibri" w:hAnsi="Calibri" w:cs="Calibri"/>
          <w:spacing w:val="-3"/>
        </w:rPr>
      </w:pPr>
    </w:p>
    <w:p w14:paraId="2C3FBDF1" w14:textId="77777777" w:rsidR="0041759D" w:rsidRPr="00646F95" w:rsidRDefault="0041759D" w:rsidP="0041759D">
      <w:pPr>
        <w:rPr>
          <w:rFonts w:ascii="Calibri" w:hAnsi="Calibri" w:cs="Calibri"/>
          <w:spacing w:val="-3"/>
        </w:rPr>
      </w:pPr>
    </w:p>
    <w:p w14:paraId="246693CE" w14:textId="77777777" w:rsidR="0041759D" w:rsidRPr="00646F95" w:rsidRDefault="0041759D" w:rsidP="0041759D">
      <w:pPr>
        <w:rPr>
          <w:rFonts w:ascii="Calibri" w:hAnsi="Calibri" w:cs="Calibri"/>
          <w:spacing w:val="-3"/>
        </w:rPr>
      </w:pPr>
      <w:r w:rsidRPr="00646F95">
        <w:rPr>
          <w:rFonts w:ascii="Calibri" w:hAnsi="Calibri" w:cs="Calibri"/>
          <w:spacing w:val="-3"/>
        </w:rPr>
        <w:t>Independent Inspectorates are not-for-profit approval bodies who carry out inspection services for the security industry and protect customer interests. They are governed by United Kingdom Accreditation Service (</w:t>
      </w:r>
      <w:r w:rsidRPr="00041879">
        <w:rPr>
          <w:rFonts w:ascii="Calibri" w:hAnsi="Calibri" w:cs="Calibri"/>
          <w:spacing w:val="-3"/>
        </w:rPr>
        <w:t>UKAS</w:t>
      </w:r>
      <w:r w:rsidRPr="00646F95">
        <w:rPr>
          <w:rFonts w:ascii="Calibri" w:hAnsi="Calibri" w:cs="Calibri"/>
          <w:spacing w:val="-3"/>
        </w:rPr>
        <w:t>), the sole accreditation service recognised by the Government.</w:t>
      </w:r>
    </w:p>
    <w:p w14:paraId="0E4103BB" w14:textId="77777777" w:rsidR="0041759D" w:rsidRPr="00646F95" w:rsidRDefault="0041759D" w:rsidP="0041759D">
      <w:pPr>
        <w:rPr>
          <w:rFonts w:ascii="Calibri" w:hAnsi="Calibri" w:cs="Calibri"/>
          <w:spacing w:val="-3"/>
        </w:rPr>
      </w:pPr>
    </w:p>
    <w:p w14:paraId="6F38D1C1" w14:textId="77777777" w:rsidR="0041759D" w:rsidRPr="00646F95" w:rsidRDefault="0041759D" w:rsidP="0041759D">
      <w:pPr>
        <w:rPr>
          <w:rFonts w:ascii="Calibri" w:hAnsi="Calibri" w:cs="Calibri"/>
          <w:spacing w:val="-3"/>
        </w:rPr>
      </w:pPr>
      <w:r w:rsidRPr="00646F95">
        <w:rPr>
          <w:rFonts w:ascii="Calibri" w:hAnsi="Calibri" w:cs="Calibri"/>
          <w:spacing w:val="-3"/>
        </w:rPr>
        <w:t xml:space="preserve">Please note - if you are also planning to invest in the type of security system that would receive </w:t>
      </w:r>
      <w:r w:rsidRPr="00646F95">
        <w:rPr>
          <w:rFonts w:ascii="Calibri" w:hAnsi="Calibri" w:cs="Calibri"/>
          <w:iCs/>
          <w:spacing w:val="-3"/>
        </w:rPr>
        <w:t>police response</w:t>
      </w:r>
      <w:r w:rsidRPr="00646F95">
        <w:rPr>
          <w:rFonts w:ascii="Calibri" w:hAnsi="Calibri" w:cs="Calibri"/>
          <w:spacing w:val="-3"/>
        </w:rPr>
        <w:t xml:space="preserve"> to its alarm activations, then </w:t>
      </w:r>
      <w:r w:rsidRPr="00646F95">
        <w:rPr>
          <w:rFonts w:ascii="Calibri" w:hAnsi="Calibri" w:cs="Calibri"/>
          <w:i/>
          <w:iCs/>
          <w:spacing w:val="-3"/>
          <w:u w:val="single"/>
        </w:rPr>
        <w:t>only</w:t>
      </w:r>
      <w:r w:rsidRPr="00646F95">
        <w:rPr>
          <w:rFonts w:ascii="Calibri" w:hAnsi="Calibri" w:cs="Calibri"/>
          <w:spacing w:val="-3"/>
        </w:rPr>
        <w:t xml:space="preserve"> security companies ‘approved’ by an Independent Inspectorate Body </w:t>
      </w:r>
      <w:r w:rsidRPr="00646F95">
        <w:rPr>
          <w:rFonts w:ascii="Calibri" w:hAnsi="Calibri" w:cs="Calibri"/>
          <w:i/>
          <w:iCs/>
          <w:spacing w:val="-3"/>
          <w:u w:val="single"/>
        </w:rPr>
        <w:t>and</w:t>
      </w:r>
      <w:r w:rsidRPr="00646F95">
        <w:rPr>
          <w:rFonts w:ascii="Calibri" w:hAnsi="Calibri" w:cs="Calibri"/>
          <w:spacing w:val="-3"/>
        </w:rPr>
        <w:t xml:space="preserve"> who are listed with the police force in your locality are permitted to offer this service. </w:t>
      </w:r>
    </w:p>
    <w:p w14:paraId="71D3DB7C" w14:textId="77777777" w:rsidR="0041759D" w:rsidRPr="00646F95" w:rsidRDefault="0041759D" w:rsidP="0041759D">
      <w:pPr>
        <w:rPr>
          <w:rFonts w:ascii="Calibri" w:hAnsi="Calibri" w:cs="Calibri"/>
          <w:spacing w:val="-3"/>
        </w:rPr>
      </w:pPr>
    </w:p>
    <w:p w14:paraId="67982658" w14:textId="77777777" w:rsidR="0041759D" w:rsidRPr="00646F95" w:rsidRDefault="0041759D" w:rsidP="0041759D">
      <w:pPr>
        <w:rPr>
          <w:rFonts w:ascii="Calibri" w:hAnsi="Calibri" w:cs="Calibri"/>
          <w:spacing w:val="-3"/>
        </w:rPr>
      </w:pPr>
      <w:r w:rsidRPr="00646F95">
        <w:rPr>
          <w:rFonts w:ascii="Calibri" w:hAnsi="Calibri" w:cs="Calibri"/>
          <w:spacing w:val="-3"/>
        </w:rPr>
        <w:t>Once you have obtained details from an Independent Inspectorate Body of ‘approved’ security companies, who install security systems in your locality to the required European/British Standards we advise the following :-</w:t>
      </w:r>
    </w:p>
    <w:p w14:paraId="5303F960" w14:textId="77777777" w:rsidR="0041759D" w:rsidRPr="00646F95" w:rsidRDefault="0041759D" w:rsidP="0041759D">
      <w:pPr>
        <w:rPr>
          <w:rFonts w:ascii="Calibri" w:hAnsi="Calibri" w:cs="Calibri"/>
          <w:spacing w:val="-3"/>
        </w:rPr>
      </w:pPr>
    </w:p>
    <w:p w14:paraId="5A82B7EF" w14:textId="77777777" w:rsidR="0041759D" w:rsidRPr="00646F95" w:rsidRDefault="0041759D" w:rsidP="007241F0">
      <w:pPr>
        <w:numPr>
          <w:ilvl w:val="0"/>
          <w:numId w:val="23"/>
        </w:numPr>
        <w:tabs>
          <w:tab w:val="clear" w:pos="720"/>
          <w:tab w:val="num" w:pos="851"/>
        </w:tabs>
        <w:spacing w:after="120"/>
        <w:ind w:left="850" w:hanging="493"/>
        <w:rPr>
          <w:rFonts w:ascii="Calibri" w:hAnsi="Calibri" w:cs="Calibri"/>
          <w:spacing w:val="-3"/>
        </w:rPr>
      </w:pPr>
      <w:r w:rsidRPr="00646F95">
        <w:rPr>
          <w:rFonts w:ascii="Calibri" w:hAnsi="Calibri" w:cs="Calibri"/>
          <w:spacing w:val="-3"/>
        </w:rPr>
        <w:t>Check the address and credentials of the company and proof of identify from their representative before disclosing personal security details</w:t>
      </w:r>
    </w:p>
    <w:p w14:paraId="63D7206B" w14:textId="786DB409" w:rsidR="0041759D" w:rsidRPr="00646F95" w:rsidRDefault="0041759D" w:rsidP="007241F0">
      <w:pPr>
        <w:numPr>
          <w:ilvl w:val="0"/>
          <w:numId w:val="23"/>
        </w:numPr>
        <w:tabs>
          <w:tab w:val="clear" w:pos="720"/>
          <w:tab w:val="num" w:pos="851"/>
        </w:tabs>
        <w:spacing w:after="120"/>
        <w:ind w:left="850" w:hanging="493"/>
        <w:rPr>
          <w:rFonts w:ascii="Calibri" w:hAnsi="Calibri" w:cs="Calibri"/>
          <w:spacing w:val="-3"/>
        </w:rPr>
      </w:pPr>
      <w:r w:rsidRPr="00646F95">
        <w:rPr>
          <w:rFonts w:ascii="Calibri" w:hAnsi="Calibri" w:cs="Calibri"/>
          <w:spacing w:val="-3"/>
        </w:rPr>
        <w:t>Obtain written quotations from at least</w:t>
      </w:r>
      <w:r w:rsidR="00D37DE5">
        <w:rPr>
          <w:rFonts w:ascii="Calibri" w:hAnsi="Calibri" w:cs="Calibri"/>
          <w:spacing w:val="-3"/>
        </w:rPr>
        <w:t xml:space="preserve"> two </w:t>
      </w:r>
      <w:r w:rsidRPr="00646F95">
        <w:rPr>
          <w:rFonts w:ascii="Calibri" w:hAnsi="Calibri" w:cs="Calibri"/>
          <w:spacing w:val="-3"/>
        </w:rPr>
        <w:t>‘approved’ security companies.</w:t>
      </w:r>
    </w:p>
    <w:p w14:paraId="4F03857B" w14:textId="5AEF7A24" w:rsidR="0041759D" w:rsidRPr="00646F95" w:rsidRDefault="00D03C0D" w:rsidP="007241F0">
      <w:pPr>
        <w:numPr>
          <w:ilvl w:val="0"/>
          <w:numId w:val="23"/>
        </w:numPr>
        <w:tabs>
          <w:tab w:val="clear" w:pos="720"/>
          <w:tab w:val="num" w:pos="851"/>
        </w:tabs>
        <w:spacing w:after="120"/>
        <w:ind w:left="850" w:hanging="493"/>
        <w:rPr>
          <w:rFonts w:ascii="Calibri" w:hAnsi="Calibri" w:cs="Calibri"/>
          <w:spacing w:val="-3"/>
        </w:rPr>
      </w:pPr>
      <w:r>
        <w:rPr>
          <w:rFonts w:ascii="Calibri" w:hAnsi="Calibri" w:cs="Calibri"/>
          <w:spacing w:val="-3"/>
        </w:rPr>
        <w:t>Check</w:t>
      </w:r>
      <w:r w:rsidR="0041759D" w:rsidRPr="00646F95">
        <w:rPr>
          <w:rFonts w:ascii="Calibri" w:hAnsi="Calibri" w:cs="Calibri"/>
          <w:spacing w:val="-3"/>
        </w:rPr>
        <w:t xml:space="preserve"> if the security company </w:t>
      </w:r>
      <w:r>
        <w:rPr>
          <w:rFonts w:ascii="Calibri" w:hAnsi="Calibri" w:cs="Calibri"/>
          <w:spacing w:val="-3"/>
        </w:rPr>
        <w:t>is</w:t>
      </w:r>
      <w:r w:rsidR="0041759D" w:rsidRPr="00646F95">
        <w:rPr>
          <w:rFonts w:ascii="Calibri" w:hAnsi="Calibri" w:cs="Calibri"/>
          <w:spacing w:val="-3"/>
        </w:rPr>
        <w:t xml:space="preserve"> currently </w:t>
      </w:r>
      <w:r w:rsidR="002B1DD0">
        <w:rPr>
          <w:rFonts w:ascii="Calibri" w:hAnsi="Calibri" w:cs="Calibri"/>
          <w:spacing w:val="-3"/>
        </w:rPr>
        <w:t>on the compliant list</w:t>
      </w:r>
      <w:r w:rsidR="0041759D" w:rsidRPr="00646F95">
        <w:rPr>
          <w:rFonts w:ascii="Calibri" w:hAnsi="Calibri" w:cs="Calibri"/>
          <w:spacing w:val="-3"/>
        </w:rPr>
        <w:t xml:space="preserve"> with the police force in your area for the transmission of alarm activations </w:t>
      </w:r>
      <w:r w:rsidR="00E65327">
        <w:rPr>
          <w:rFonts w:ascii="Calibri" w:hAnsi="Calibri" w:cs="Calibri"/>
          <w:spacing w:val="-3"/>
        </w:rPr>
        <w:t>for a police response</w:t>
      </w:r>
      <w:r w:rsidR="0041759D" w:rsidRPr="00646F95">
        <w:rPr>
          <w:rFonts w:ascii="Calibri" w:hAnsi="Calibri" w:cs="Calibri"/>
          <w:spacing w:val="-3"/>
        </w:rPr>
        <w:t xml:space="preserve">. </w:t>
      </w:r>
    </w:p>
    <w:p w14:paraId="5524AD01" w14:textId="77777777" w:rsidR="0041759D" w:rsidRPr="00646F95" w:rsidRDefault="0041759D" w:rsidP="007241F0">
      <w:pPr>
        <w:numPr>
          <w:ilvl w:val="0"/>
          <w:numId w:val="23"/>
        </w:numPr>
        <w:tabs>
          <w:tab w:val="clear" w:pos="720"/>
          <w:tab w:val="num" w:pos="851"/>
        </w:tabs>
        <w:spacing w:after="120"/>
        <w:ind w:left="850" w:hanging="493"/>
        <w:rPr>
          <w:rFonts w:ascii="Calibri" w:hAnsi="Calibri" w:cs="Calibri"/>
          <w:spacing w:val="-3"/>
        </w:rPr>
      </w:pPr>
      <w:r w:rsidRPr="00646F95">
        <w:rPr>
          <w:rFonts w:ascii="Calibri" w:hAnsi="Calibri" w:cs="Calibri"/>
          <w:spacing w:val="-3"/>
        </w:rPr>
        <w:t>Ensure that the quotation specifies that the installation will be to current European/British Standards for that relevant security system and that it includes the terms of maintenance and monitoring contracts.</w:t>
      </w:r>
    </w:p>
    <w:p w14:paraId="7B0DD9B9" w14:textId="766661F8" w:rsidR="0041759D" w:rsidRPr="00646F95" w:rsidRDefault="0041759D" w:rsidP="007241F0">
      <w:pPr>
        <w:numPr>
          <w:ilvl w:val="0"/>
          <w:numId w:val="23"/>
        </w:numPr>
        <w:tabs>
          <w:tab w:val="clear" w:pos="720"/>
          <w:tab w:val="num" w:pos="851"/>
        </w:tabs>
        <w:spacing w:after="120"/>
        <w:ind w:left="850" w:hanging="493"/>
        <w:rPr>
          <w:rFonts w:ascii="Calibri" w:hAnsi="Calibri" w:cs="Calibri"/>
          <w:spacing w:val="-3"/>
        </w:rPr>
      </w:pPr>
      <w:r w:rsidRPr="00646F95">
        <w:rPr>
          <w:rFonts w:ascii="Calibri" w:hAnsi="Calibri" w:cs="Calibri"/>
          <w:spacing w:val="-3"/>
        </w:rPr>
        <w:t>Ensure the company operate a 24-hour call-out service and emergency attendance within</w:t>
      </w:r>
      <w:r w:rsidR="00D37DE5">
        <w:rPr>
          <w:rFonts w:ascii="Calibri" w:hAnsi="Calibri" w:cs="Calibri"/>
          <w:spacing w:val="-3"/>
        </w:rPr>
        <w:t xml:space="preserve"> four </w:t>
      </w:r>
      <w:r w:rsidRPr="00646F95">
        <w:rPr>
          <w:rFonts w:ascii="Calibri" w:hAnsi="Calibri" w:cs="Calibri"/>
          <w:spacing w:val="-3"/>
        </w:rPr>
        <w:t>hours.</w:t>
      </w:r>
    </w:p>
    <w:p w14:paraId="5D6690A8" w14:textId="77777777" w:rsidR="0041759D" w:rsidRPr="00646F95" w:rsidRDefault="0041759D" w:rsidP="007241F0">
      <w:pPr>
        <w:numPr>
          <w:ilvl w:val="0"/>
          <w:numId w:val="23"/>
        </w:numPr>
        <w:tabs>
          <w:tab w:val="clear" w:pos="720"/>
          <w:tab w:val="num" w:pos="851"/>
        </w:tabs>
        <w:spacing w:after="120"/>
        <w:ind w:left="850" w:hanging="493"/>
        <w:rPr>
          <w:rFonts w:ascii="Calibri" w:hAnsi="Calibri" w:cs="Calibri"/>
          <w:spacing w:val="-3"/>
        </w:rPr>
      </w:pPr>
      <w:r w:rsidRPr="00646F95">
        <w:rPr>
          <w:rFonts w:ascii="Calibri" w:hAnsi="Calibri" w:cs="Calibri"/>
          <w:spacing w:val="-3"/>
        </w:rPr>
        <w:t>Check that the installation and security company is acceptable to your insurance company.</w:t>
      </w:r>
    </w:p>
    <w:p w14:paraId="42C86003" w14:textId="72459B43" w:rsidR="0041759D" w:rsidRPr="00646F95" w:rsidRDefault="0041759D" w:rsidP="007241F0">
      <w:pPr>
        <w:numPr>
          <w:ilvl w:val="0"/>
          <w:numId w:val="23"/>
        </w:numPr>
        <w:tabs>
          <w:tab w:val="clear" w:pos="720"/>
          <w:tab w:val="num" w:pos="851"/>
        </w:tabs>
        <w:spacing w:after="120"/>
        <w:ind w:left="850" w:hanging="493"/>
        <w:rPr>
          <w:rFonts w:ascii="Calibri" w:hAnsi="Calibri" w:cs="Calibri"/>
          <w:spacing w:val="-3"/>
        </w:rPr>
      </w:pPr>
      <w:r w:rsidRPr="00646F95">
        <w:rPr>
          <w:rFonts w:ascii="Calibri" w:hAnsi="Calibri" w:cs="Calibri"/>
          <w:spacing w:val="-3"/>
        </w:rPr>
        <w:t xml:space="preserve">Avoid long term monitoring contracts and only pay for </w:t>
      </w:r>
      <w:r w:rsidR="00D37DE5">
        <w:rPr>
          <w:rFonts w:ascii="Calibri" w:hAnsi="Calibri" w:cs="Calibri"/>
          <w:spacing w:val="-3"/>
        </w:rPr>
        <w:t>one</w:t>
      </w:r>
      <w:r w:rsidRPr="00646F95">
        <w:rPr>
          <w:rFonts w:ascii="Calibri" w:hAnsi="Calibri" w:cs="Calibri"/>
          <w:spacing w:val="-3"/>
        </w:rPr>
        <w:t xml:space="preserve"> year in advance.</w:t>
      </w:r>
    </w:p>
    <w:p w14:paraId="1C182AE9" w14:textId="527D9F85" w:rsidR="0041759D" w:rsidRPr="00646F95" w:rsidRDefault="0041759D" w:rsidP="007241F0">
      <w:pPr>
        <w:numPr>
          <w:ilvl w:val="0"/>
          <w:numId w:val="23"/>
        </w:numPr>
        <w:tabs>
          <w:tab w:val="clear" w:pos="720"/>
          <w:tab w:val="num" w:pos="851"/>
        </w:tabs>
        <w:spacing w:after="120"/>
        <w:ind w:left="850" w:hanging="493"/>
        <w:rPr>
          <w:rFonts w:ascii="Calibri" w:hAnsi="Calibri" w:cs="Calibri"/>
          <w:spacing w:val="-3"/>
        </w:rPr>
      </w:pPr>
      <w:r w:rsidRPr="00646F95">
        <w:rPr>
          <w:rFonts w:ascii="Calibri" w:hAnsi="Calibri" w:cs="Calibri"/>
          <w:spacing w:val="-3"/>
        </w:rPr>
        <w:t xml:space="preserve">Terms which transfer inappropriate risks to consumers may be unfair and the Office of Fair Trading (OFT) have suggested that </w:t>
      </w:r>
      <w:r w:rsidR="004B6642">
        <w:rPr>
          <w:rFonts w:ascii="Calibri" w:hAnsi="Calibri" w:cs="Calibri"/>
          <w:spacing w:val="-3"/>
        </w:rPr>
        <w:t>one (</w:t>
      </w:r>
      <w:r w:rsidRPr="00646F95">
        <w:rPr>
          <w:rFonts w:ascii="Calibri" w:hAnsi="Calibri" w:cs="Calibri"/>
          <w:spacing w:val="-3"/>
        </w:rPr>
        <w:t>1</w:t>
      </w:r>
      <w:r w:rsidR="004B6642">
        <w:rPr>
          <w:rFonts w:ascii="Calibri" w:hAnsi="Calibri" w:cs="Calibri"/>
          <w:spacing w:val="-3"/>
        </w:rPr>
        <w:t>)</w:t>
      </w:r>
      <w:r w:rsidRPr="00646F95">
        <w:rPr>
          <w:rFonts w:ascii="Calibri" w:hAnsi="Calibri" w:cs="Calibri"/>
          <w:spacing w:val="-3"/>
        </w:rPr>
        <w:t xml:space="preserve"> kind of risk that should not be unfairly imposed on </w:t>
      </w:r>
      <w:r w:rsidRPr="00646F95">
        <w:rPr>
          <w:rFonts w:ascii="Calibri" w:hAnsi="Calibri" w:cs="Calibri"/>
          <w:spacing w:val="-3"/>
        </w:rPr>
        <w:lastRenderedPageBreak/>
        <w:t xml:space="preserve">the consumer is that of the suppliers own insolvency. This may occur where the purchase price of goods or services, or a large part of it, is demanded substantially earlier than is needed to cover the supplier’s costs. Such a prepayment assists the cash flow of the supplier, but is liable to be lost to the consumer if the business is wound up before completion of the contract. </w:t>
      </w:r>
    </w:p>
    <w:p w14:paraId="6632DB9F" w14:textId="77777777" w:rsidR="0041759D" w:rsidRPr="00646F95" w:rsidRDefault="0041759D" w:rsidP="0041759D">
      <w:pPr>
        <w:jc w:val="both"/>
        <w:rPr>
          <w:rFonts w:ascii="Calibri" w:hAnsi="Calibri" w:cs="Calibri"/>
          <w:spacing w:val="-3"/>
        </w:rPr>
      </w:pPr>
    </w:p>
    <w:p w14:paraId="48205EB1" w14:textId="334B4B39" w:rsidR="0041759D" w:rsidRPr="00646F95" w:rsidRDefault="0041759D" w:rsidP="0041759D">
      <w:pPr>
        <w:rPr>
          <w:rFonts w:ascii="Calibri" w:hAnsi="Calibri" w:cs="Calibri"/>
          <w:spacing w:val="-3"/>
        </w:rPr>
      </w:pPr>
      <w:r w:rsidRPr="00646F95">
        <w:rPr>
          <w:rFonts w:ascii="Calibri" w:hAnsi="Calibri" w:cs="Calibri"/>
          <w:b/>
          <w:spacing w:val="-3"/>
          <w:u w:val="single"/>
        </w:rPr>
        <w:t>PLEASE NOTE</w:t>
      </w:r>
      <w:r w:rsidRPr="00646F95">
        <w:rPr>
          <w:rFonts w:ascii="Calibri" w:hAnsi="Calibri" w:cs="Calibri"/>
          <w:spacing w:val="-3"/>
        </w:rPr>
        <w:t xml:space="preserve"> - When investing in Security Systems for your home or business it is not advisable to deal with cold callers or telesales enquiries – you should avoid doing doorstep or telephone business. Many traders who call at your door are honest and genuine, however, some are not and can be extremely persuasive. Examples of bad practices associated with cold-calling and door-step selling include - pressure selling, waiving your rights to a cooling off period, unclear contracts, over-priced security systems and unduly raising the fear of crime. If members of the public have serious doubts about the legality or sales techniques being employed by any security company they should contact their local police or Trading Standards for advice. </w:t>
      </w:r>
    </w:p>
    <w:p w14:paraId="1CDD96C7" w14:textId="77777777" w:rsidR="0041759D" w:rsidRPr="00646F95" w:rsidRDefault="0041759D" w:rsidP="0041759D">
      <w:pPr>
        <w:rPr>
          <w:rFonts w:ascii="Calibri" w:hAnsi="Calibri" w:cs="Calibri"/>
          <w:spacing w:val="-3"/>
        </w:rPr>
      </w:pPr>
    </w:p>
    <w:p w14:paraId="7BEE0809" w14:textId="07DAEBE3" w:rsidR="0041759D" w:rsidRPr="00646F95" w:rsidRDefault="0041759D" w:rsidP="0041759D">
      <w:pPr>
        <w:rPr>
          <w:rFonts w:ascii="Calibri" w:hAnsi="Calibri" w:cs="Calibri"/>
          <w:spacing w:val="-3"/>
        </w:rPr>
      </w:pPr>
      <w:r w:rsidRPr="00646F95">
        <w:rPr>
          <w:rFonts w:ascii="Calibri" w:hAnsi="Calibri" w:cs="Calibri"/>
          <w:spacing w:val="-3"/>
        </w:rPr>
        <w:t xml:space="preserve">For further information on intruder alarm advice for domestic properties visit </w:t>
      </w:r>
      <w:hyperlink r:id="rId28" w:history="1">
        <w:r w:rsidR="00456C32" w:rsidRPr="00B07EBB">
          <w:rPr>
            <w:rStyle w:val="Hyperlink"/>
            <w:rFonts w:ascii="Calibri" w:hAnsi="Calibri" w:cs="Calibri"/>
            <w:spacing w:val="-3"/>
          </w:rPr>
          <w:t>www.policesecuritysystems.com</w:t>
        </w:r>
      </w:hyperlink>
      <w:r w:rsidRPr="00646F95">
        <w:rPr>
          <w:rFonts w:ascii="Calibri" w:hAnsi="Calibri" w:cs="Calibri"/>
          <w:spacing w:val="-3"/>
        </w:rPr>
        <w:t xml:space="preserve"> </w:t>
      </w:r>
    </w:p>
    <w:p w14:paraId="75B746DD" w14:textId="77777777" w:rsidR="0041759D" w:rsidRPr="00646F95" w:rsidRDefault="0041759D" w:rsidP="0041759D">
      <w:pPr>
        <w:rPr>
          <w:rFonts w:ascii="Calibri" w:hAnsi="Calibri" w:cs="Calibri"/>
          <w:spacing w:val="-3"/>
        </w:rPr>
      </w:pPr>
    </w:p>
    <w:p w14:paraId="13268765" w14:textId="77777777" w:rsidR="0041759D" w:rsidRPr="00646F95" w:rsidRDefault="0041759D" w:rsidP="0041759D">
      <w:pPr>
        <w:rPr>
          <w:rFonts w:ascii="Calibri" w:hAnsi="Calibri" w:cs="Calibri"/>
          <w:spacing w:val="-3"/>
        </w:rPr>
      </w:pPr>
      <w:r w:rsidRPr="00646F95">
        <w:rPr>
          <w:rFonts w:ascii="Calibri" w:hAnsi="Calibri" w:cs="Calibri"/>
          <w:spacing w:val="-3"/>
        </w:rPr>
        <w:t xml:space="preserve">For consumer rights visit </w:t>
      </w:r>
      <w:hyperlink r:id="rId29" w:history="1">
        <w:r w:rsidRPr="00646F95">
          <w:rPr>
            <w:rStyle w:val="Hyperlink"/>
            <w:rFonts w:ascii="Calibri" w:hAnsi="Calibri" w:cs="Calibri"/>
            <w:spacing w:val="-3"/>
          </w:rPr>
          <w:t>www.gov.uk/consumer-protection-rights</w:t>
        </w:r>
      </w:hyperlink>
    </w:p>
    <w:p w14:paraId="4824F1F3" w14:textId="77777777" w:rsidR="0041759D" w:rsidRPr="00646F95" w:rsidRDefault="0041759D" w:rsidP="0041759D">
      <w:pPr>
        <w:rPr>
          <w:rFonts w:ascii="Calibri" w:hAnsi="Calibri" w:cs="Calibri"/>
          <w:spacing w:val="-3"/>
        </w:rPr>
      </w:pPr>
    </w:p>
    <w:p w14:paraId="4C62E353" w14:textId="2CB39A35" w:rsidR="0041759D" w:rsidRDefault="0041759D" w:rsidP="0041759D">
      <w:pPr>
        <w:rPr>
          <w:rFonts w:ascii="Calibri" w:hAnsi="Calibri" w:cs="Calibri"/>
          <w:spacing w:val="-3"/>
        </w:rPr>
      </w:pPr>
      <w:r w:rsidRPr="00646F95">
        <w:rPr>
          <w:rFonts w:ascii="Calibri" w:hAnsi="Calibri" w:cs="Calibri"/>
          <w:spacing w:val="-3"/>
        </w:rPr>
        <w:t>Get help from Citizens Advice about your consumer rights. They can also refer your complaint to Trading Standards officers who may then investigate on your behalf.</w:t>
      </w:r>
    </w:p>
    <w:p w14:paraId="012FAF89" w14:textId="77777777" w:rsidR="006D6D95" w:rsidRPr="00646F95" w:rsidRDefault="006D6D95" w:rsidP="0041759D">
      <w:pPr>
        <w:rPr>
          <w:rFonts w:ascii="Calibri" w:hAnsi="Calibri" w:cs="Calibri"/>
          <w:spacing w:val="-3"/>
        </w:rPr>
      </w:pPr>
    </w:p>
    <w:p w14:paraId="08B7BE26" w14:textId="17A70755" w:rsidR="0041759D" w:rsidRPr="00646F95" w:rsidRDefault="0041759D" w:rsidP="0041759D">
      <w:pPr>
        <w:rPr>
          <w:rFonts w:ascii="Calibri" w:hAnsi="Calibri" w:cs="Calibri"/>
          <w:b/>
          <w:spacing w:val="-3"/>
        </w:rPr>
      </w:pPr>
      <w:r w:rsidRPr="00646F95">
        <w:rPr>
          <w:rFonts w:ascii="Calibri" w:hAnsi="Calibri" w:cs="Calibri"/>
          <w:b/>
          <w:spacing w:val="-3"/>
        </w:rPr>
        <w:t>Citizens Advice</w:t>
      </w:r>
      <w:r w:rsidR="00734DA3">
        <w:rPr>
          <w:rFonts w:ascii="Calibri" w:hAnsi="Calibri" w:cs="Calibri"/>
          <w:b/>
          <w:spacing w:val="-3"/>
        </w:rPr>
        <w:t xml:space="preserve"> Consumer Helpline</w:t>
      </w:r>
    </w:p>
    <w:p w14:paraId="00D3B892" w14:textId="08C53B85" w:rsidR="00E50ED5" w:rsidRPr="00646F95" w:rsidRDefault="00E50ED5" w:rsidP="0041759D">
      <w:pPr>
        <w:rPr>
          <w:rFonts w:ascii="Calibri" w:hAnsi="Calibri" w:cs="Calibri"/>
          <w:spacing w:val="-3"/>
        </w:rPr>
      </w:pPr>
      <w:r>
        <w:rPr>
          <w:rFonts w:ascii="Calibri" w:hAnsi="Calibri" w:cs="Calibri"/>
          <w:spacing w:val="-3"/>
        </w:rPr>
        <w:t>0808 223 1133</w:t>
      </w:r>
    </w:p>
    <w:p w14:paraId="6CA4E275" w14:textId="11890987" w:rsidR="0041759D" w:rsidRDefault="00E50ED5" w:rsidP="0041759D">
      <w:pPr>
        <w:rPr>
          <w:rFonts w:ascii="Calibri" w:hAnsi="Calibri" w:cs="Calibri"/>
          <w:spacing w:val="-3"/>
        </w:rPr>
      </w:pPr>
      <w:r>
        <w:rPr>
          <w:rFonts w:ascii="Calibri" w:hAnsi="Calibri" w:cs="Calibri"/>
          <w:spacing w:val="-3"/>
        </w:rPr>
        <w:t>0808 223 1144</w:t>
      </w:r>
      <w:r w:rsidR="0041759D" w:rsidRPr="00646F95">
        <w:rPr>
          <w:rFonts w:ascii="Calibri" w:hAnsi="Calibri" w:cs="Calibri"/>
          <w:spacing w:val="-3"/>
        </w:rPr>
        <w:t xml:space="preserve"> (Welsh Language)</w:t>
      </w:r>
    </w:p>
    <w:p w14:paraId="1470932A" w14:textId="59FF2CCF" w:rsidR="00E50ED5" w:rsidRPr="00BA6229" w:rsidRDefault="00E50ED5" w:rsidP="0041759D">
      <w:pPr>
        <w:rPr>
          <w:rFonts w:asciiTheme="minorHAnsi" w:hAnsiTheme="minorHAnsi" w:cstheme="minorHAnsi"/>
          <w:spacing w:val="-3"/>
        </w:rPr>
      </w:pPr>
      <w:hyperlink r:id="rId30" w:history="1">
        <w:r w:rsidRPr="00BA6229">
          <w:rPr>
            <w:rStyle w:val="Hyperlink"/>
            <w:rFonts w:asciiTheme="minorHAnsi" w:hAnsiTheme="minorHAnsi" w:cstheme="minorHAnsi"/>
          </w:rPr>
          <w:t>www</w:t>
        </w:r>
        <w:r w:rsidRPr="00BA6229">
          <w:rPr>
            <w:rStyle w:val="Hyperlink"/>
            <w:rFonts w:asciiTheme="minorHAnsi" w:hAnsiTheme="minorHAnsi" w:cstheme="minorHAnsi"/>
            <w:spacing w:val="-3"/>
          </w:rPr>
          <w:t>.</w:t>
        </w:r>
        <w:r w:rsidRPr="00BA6229">
          <w:rPr>
            <w:rStyle w:val="Hyperlink"/>
            <w:rFonts w:asciiTheme="minorHAnsi" w:hAnsiTheme="minorHAnsi" w:cstheme="minorHAnsi"/>
          </w:rPr>
          <w:t>citizensadvice.org.u</w:t>
        </w:r>
        <w:r w:rsidRPr="00BA6229">
          <w:rPr>
            <w:rStyle w:val="Hyperlink"/>
            <w:rFonts w:asciiTheme="minorHAnsi" w:hAnsiTheme="minorHAnsi" w:cstheme="minorHAnsi"/>
            <w:spacing w:val="-3"/>
          </w:rPr>
          <w:t>k</w:t>
        </w:r>
      </w:hyperlink>
      <w:r w:rsidRPr="00BA6229">
        <w:rPr>
          <w:rFonts w:asciiTheme="minorHAnsi" w:hAnsiTheme="minorHAnsi" w:cstheme="minorHAnsi"/>
          <w:spacing w:val="-3"/>
        </w:rPr>
        <w:t xml:space="preserve">   </w:t>
      </w:r>
    </w:p>
    <w:p w14:paraId="0C9088DC" w14:textId="77777777" w:rsidR="00456C32" w:rsidRPr="00BA6229" w:rsidRDefault="00456C32">
      <w:pPr>
        <w:spacing w:after="200" w:line="276" w:lineRule="auto"/>
        <w:rPr>
          <w:rFonts w:asciiTheme="minorHAnsi" w:hAnsiTheme="minorHAnsi" w:cstheme="minorHAnsi"/>
          <w:b/>
        </w:rPr>
      </w:pPr>
      <w:r w:rsidRPr="00BA6229">
        <w:rPr>
          <w:rFonts w:asciiTheme="minorHAnsi" w:hAnsiTheme="minorHAnsi" w:cstheme="minorHAnsi"/>
          <w:b/>
        </w:rPr>
        <w:br w:type="page"/>
      </w:r>
    </w:p>
    <w:p w14:paraId="1FDF1832" w14:textId="189E75F2" w:rsidR="00456C32" w:rsidRPr="00646F95" w:rsidRDefault="00456C32" w:rsidP="00456C32">
      <w:pPr>
        <w:pStyle w:val="AppendixHeader"/>
        <w:rPr>
          <w:rFonts w:ascii="Calibri" w:hAnsi="Calibri" w:cs="Calibri"/>
          <w:color w:val="auto"/>
          <w:sz w:val="28"/>
          <w:szCs w:val="28"/>
        </w:rPr>
      </w:pPr>
      <w:r w:rsidRPr="00646F95">
        <w:rPr>
          <w:rFonts w:ascii="Calibri" w:hAnsi="Calibri" w:cs="Calibri"/>
          <w:color w:val="auto"/>
          <w:sz w:val="28"/>
          <w:szCs w:val="28"/>
        </w:rPr>
        <w:lastRenderedPageBreak/>
        <w:t>APPENDIX I (</w:t>
      </w:r>
      <w:r w:rsidR="008B5844">
        <w:rPr>
          <w:rFonts w:ascii="Calibri" w:hAnsi="Calibri" w:cs="Calibri"/>
          <w:color w:val="auto"/>
          <w:sz w:val="28"/>
          <w:szCs w:val="28"/>
        </w:rPr>
        <w:t>February 2025</w:t>
      </w:r>
      <w:r w:rsidRPr="00646F95">
        <w:rPr>
          <w:rFonts w:ascii="Calibri" w:hAnsi="Calibri" w:cs="Calibri"/>
          <w:color w:val="auto"/>
          <w:sz w:val="28"/>
          <w:szCs w:val="28"/>
        </w:rPr>
        <w:t>)</w:t>
      </w:r>
    </w:p>
    <w:p w14:paraId="4CAFF973" w14:textId="77777777" w:rsidR="00456C32" w:rsidRDefault="00456C32" w:rsidP="00456C32">
      <w:pPr>
        <w:jc w:val="both"/>
        <w:rPr>
          <w:rFonts w:ascii="Verdana" w:hAnsi="Verdana"/>
          <w:spacing w:val="-3"/>
        </w:rPr>
      </w:pPr>
    </w:p>
    <w:p w14:paraId="16018EF7" w14:textId="77777777" w:rsidR="00456C32" w:rsidRPr="00646F95" w:rsidRDefault="00456C32" w:rsidP="00456C32">
      <w:pPr>
        <w:jc w:val="center"/>
        <w:rPr>
          <w:rFonts w:ascii="Calibri" w:hAnsi="Calibri" w:cs="Calibri"/>
          <w:b/>
          <w:spacing w:val="-3"/>
          <w:sz w:val="24"/>
          <w:szCs w:val="24"/>
        </w:rPr>
      </w:pPr>
      <w:r w:rsidRPr="00646F95">
        <w:rPr>
          <w:rFonts w:ascii="Calibri" w:hAnsi="Calibri" w:cs="Calibri"/>
          <w:b/>
          <w:spacing w:val="-3"/>
          <w:sz w:val="24"/>
          <w:szCs w:val="24"/>
        </w:rPr>
        <w:t xml:space="preserve">LETTER TO BE HANDED TO POTENTIAL CUSTOMERS BY </w:t>
      </w:r>
    </w:p>
    <w:p w14:paraId="54D65992" w14:textId="77777777" w:rsidR="00456C32" w:rsidRPr="00646F95" w:rsidRDefault="00456C32" w:rsidP="00456C32">
      <w:pPr>
        <w:jc w:val="center"/>
        <w:rPr>
          <w:rFonts w:ascii="Calibri" w:hAnsi="Calibri" w:cs="Calibri"/>
          <w:spacing w:val="-3"/>
          <w:sz w:val="24"/>
          <w:szCs w:val="24"/>
        </w:rPr>
      </w:pPr>
      <w:r w:rsidRPr="00646F95">
        <w:rPr>
          <w:rFonts w:ascii="Calibri" w:hAnsi="Calibri" w:cs="Calibri"/>
          <w:b/>
          <w:spacing w:val="-3"/>
          <w:sz w:val="24"/>
          <w:szCs w:val="24"/>
        </w:rPr>
        <w:t>ALL COMPANIES INSTALLING SECURITY SYSTEMS</w:t>
      </w:r>
    </w:p>
    <w:p w14:paraId="3E370696" w14:textId="77777777" w:rsidR="00456C32" w:rsidRDefault="00456C32" w:rsidP="00456C32">
      <w:pPr>
        <w:rPr>
          <w:rFonts w:ascii="Verdana" w:hAnsi="Verdana"/>
          <w:spacing w:val="-3"/>
          <w:sz w:val="18"/>
          <w:szCs w:val="18"/>
        </w:rPr>
      </w:pPr>
    </w:p>
    <w:p w14:paraId="60048C72" w14:textId="23BED5BA" w:rsidR="00456C32" w:rsidRPr="00646F95" w:rsidRDefault="00A73A5C" w:rsidP="00456C32">
      <w:pPr>
        <w:rPr>
          <w:rFonts w:ascii="Calibri" w:hAnsi="Calibri" w:cs="Calibri"/>
          <w:spacing w:val="-3"/>
          <w:sz w:val="20"/>
          <w:szCs w:val="20"/>
        </w:rPr>
      </w:pPr>
      <w:r>
        <w:rPr>
          <w:rFonts w:ascii="Calibri" w:hAnsi="Calibri" w:cs="Calibri"/>
          <w:spacing w:val="-3"/>
          <w:sz w:val="20"/>
          <w:szCs w:val="20"/>
        </w:rPr>
        <w:t>To whom it may concern,</w:t>
      </w:r>
    </w:p>
    <w:p w14:paraId="298CD718" w14:textId="77777777" w:rsidR="00456C32" w:rsidRPr="00646F95" w:rsidRDefault="00456C32" w:rsidP="00456C32">
      <w:pPr>
        <w:rPr>
          <w:rFonts w:ascii="Calibri" w:hAnsi="Calibri" w:cs="Calibri"/>
          <w:spacing w:val="-3"/>
          <w:sz w:val="20"/>
          <w:szCs w:val="20"/>
        </w:rPr>
      </w:pPr>
    </w:p>
    <w:p w14:paraId="1B2479DB" w14:textId="120328DB" w:rsidR="00456C32" w:rsidRPr="00646F95" w:rsidRDefault="00456C32" w:rsidP="00456C32">
      <w:pPr>
        <w:rPr>
          <w:rFonts w:ascii="Calibri" w:hAnsi="Calibri" w:cs="Calibri"/>
          <w:spacing w:val="-3"/>
          <w:sz w:val="20"/>
          <w:szCs w:val="20"/>
        </w:rPr>
      </w:pPr>
      <w:r w:rsidRPr="00646F95">
        <w:rPr>
          <w:rFonts w:ascii="Calibri" w:hAnsi="Calibri" w:cs="Calibri"/>
          <w:spacing w:val="-3"/>
          <w:sz w:val="20"/>
          <w:szCs w:val="20"/>
        </w:rPr>
        <w:t>A properly installed security system will help to protect your premises when it is unoccupied. As you are considering the installation of a remote signalling security system you should be aware that the police have safeguards to reduce levels of false calls which divert us away from other tasks in your community.</w:t>
      </w:r>
    </w:p>
    <w:p w14:paraId="61637AA2" w14:textId="77777777" w:rsidR="00456C32" w:rsidRPr="00646F95" w:rsidRDefault="00456C32" w:rsidP="00456C32">
      <w:pPr>
        <w:rPr>
          <w:rFonts w:ascii="Calibri" w:hAnsi="Calibri" w:cs="Calibri"/>
          <w:spacing w:val="-3"/>
          <w:sz w:val="20"/>
          <w:szCs w:val="20"/>
        </w:rPr>
      </w:pPr>
    </w:p>
    <w:p w14:paraId="40647BE8" w14:textId="4FD29F36" w:rsidR="00456C32" w:rsidRPr="00646F95" w:rsidRDefault="00456C32" w:rsidP="00456C32">
      <w:pPr>
        <w:rPr>
          <w:rFonts w:ascii="Calibri" w:hAnsi="Calibri" w:cs="Calibri"/>
          <w:spacing w:val="-3"/>
          <w:sz w:val="20"/>
          <w:szCs w:val="20"/>
        </w:rPr>
      </w:pPr>
      <w:r w:rsidRPr="00646F95">
        <w:rPr>
          <w:rFonts w:ascii="Calibri" w:hAnsi="Calibri" w:cs="Calibri"/>
          <w:spacing w:val="-3"/>
          <w:sz w:val="20"/>
          <w:szCs w:val="20"/>
        </w:rPr>
        <w:t xml:space="preserve">To avoid misunderstanding, here is a </w:t>
      </w:r>
      <w:r w:rsidR="0031159D">
        <w:rPr>
          <w:rFonts w:ascii="Calibri" w:hAnsi="Calibri" w:cs="Calibri"/>
          <w:spacing w:val="-3"/>
          <w:sz w:val="20"/>
          <w:szCs w:val="20"/>
        </w:rPr>
        <w:t>summary</w:t>
      </w:r>
      <w:r w:rsidRPr="00646F95">
        <w:rPr>
          <w:rFonts w:ascii="Calibri" w:hAnsi="Calibri" w:cs="Calibri"/>
          <w:spacing w:val="-3"/>
          <w:sz w:val="20"/>
          <w:szCs w:val="20"/>
        </w:rPr>
        <w:t xml:space="preserve"> of the conditions. However, should you require further information please contact your local police alarms administration department.</w:t>
      </w:r>
    </w:p>
    <w:p w14:paraId="69F25210" w14:textId="77777777" w:rsidR="00456C32" w:rsidRPr="00646F95" w:rsidRDefault="00456C32" w:rsidP="00456C32">
      <w:pPr>
        <w:rPr>
          <w:rFonts w:ascii="Calibri" w:hAnsi="Calibri" w:cs="Calibri"/>
          <w:spacing w:val="-3"/>
          <w:sz w:val="20"/>
          <w:szCs w:val="20"/>
        </w:rPr>
      </w:pPr>
    </w:p>
    <w:p w14:paraId="10432767" w14:textId="4ADBF32A" w:rsidR="00456C32" w:rsidRPr="00646F95" w:rsidRDefault="00456C32" w:rsidP="00456C32">
      <w:pPr>
        <w:spacing w:after="120"/>
        <w:ind w:left="397" w:hanging="397"/>
        <w:rPr>
          <w:rFonts w:ascii="Calibri" w:hAnsi="Calibri" w:cs="Calibri"/>
          <w:spacing w:val="-3"/>
          <w:sz w:val="20"/>
          <w:szCs w:val="20"/>
        </w:rPr>
      </w:pPr>
      <w:r w:rsidRPr="00646F95">
        <w:rPr>
          <w:rFonts w:ascii="Calibri" w:hAnsi="Calibri" w:cs="Calibri"/>
          <w:spacing w:val="-3"/>
          <w:sz w:val="20"/>
          <w:szCs w:val="20"/>
        </w:rPr>
        <w:t>1.</w:t>
      </w:r>
      <w:r w:rsidRPr="00646F95">
        <w:rPr>
          <w:rFonts w:ascii="Calibri" w:hAnsi="Calibri" w:cs="Calibri"/>
          <w:spacing w:val="-3"/>
          <w:sz w:val="20"/>
          <w:szCs w:val="20"/>
        </w:rPr>
        <w:tab/>
        <w:t>Installation, maintenance and monitoring of security systems must only be undertaken by companies acceptable to your local police</w:t>
      </w:r>
      <w:r w:rsidR="00F90E5F">
        <w:rPr>
          <w:rFonts w:ascii="Calibri" w:hAnsi="Calibri" w:cs="Calibri"/>
          <w:spacing w:val="-3"/>
          <w:sz w:val="20"/>
          <w:szCs w:val="20"/>
        </w:rPr>
        <w:t xml:space="preserve"> force</w:t>
      </w:r>
      <w:r w:rsidRPr="00646F95">
        <w:rPr>
          <w:rFonts w:ascii="Calibri" w:hAnsi="Calibri" w:cs="Calibri"/>
          <w:spacing w:val="-3"/>
          <w:sz w:val="20"/>
          <w:szCs w:val="20"/>
        </w:rPr>
        <w:t>.</w:t>
      </w:r>
    </w:p>
    <w:p w14:paraId="7B4B49FF" w14:textId="457759A4" w:rsidR="00456C32" w:rsidRPr="00646F95" w:rsidRDefault="00456C32" w:rsidP="00456C32">
      <w:pPr>
        <w:spacing w:after="120"/>
        <w:ind w:left="397" w:hanging="397"/>
        <w:rPr>
          <w:rFonts w:ascii="Calibri" w:hAnsi="Calibri" w:cs="Calibri"/>
          <w:spacing w:val="-3"/>
          <w:sz w:val="20"/>
          <w:szCs w:val="20"/>
        </w:rPr>
      </w:pPr>
      <w:r w:rsidRPr="00646F95">
        <w:rPr>
          <w:rFonts w:ascii="Calibri" w:hAnsi="Calibri" w:cs="Calibri"/>
          <w:spacing w:val="-3"/>
          <w:sz w:val="20"/>
          <w:szCs w:val="20"/>
        </w:rPr>
        <w:t>2.</w:t>
      </w:r>
      <w:r w:rsidRPr="00646F95">
        <w:rPr>
          <w:rFonts w:ascii="Calibri" w:hAnsi="Calibri" w:cs="Calibri"/>
          <w:spacing w:val="-3"/>
          <w:sz w:val="20"/>
          <w:szCs w:val="20"/>
        </w:rPr>
        <w:tab/>
        <w:t>Such acceptance by the police does not imply a guarantee of the company's work. You should seek confirmation from the company that it is compliant with police requirements and is acceptable to the police force for the transmission of alarm messages from new installations.</w:t>
      </w:r>
    </w:p>
    <w:p w14:paraId="1262A297" w14:textId="77777777" w:rsidR="00456C32" w:rsidRPr="00646F95" w:rsidRDefault="00456C32" w:rsidP="00456C32">
      <w:pPr>
        <w:spacing w:after="120"/>
        <w:ind w:left="397" w:hanging="397"/>
        <w:rPr>
          <w:rFonts w:ascii="Calibri" w:hAnsi="Calibri" w:cs="Calibri"/>
          <w:spacing w:val="-3"/>
          <w:sz w:val="20"/>
          <w:szCs w:val="20"/>
        </w:rPr>
      </w:pPr>
      <w:r w:rsidRPr="00646F95">
        <w:rPr>
          <w:rFonts w:ascii="Calibri" w:hAnsi="Calibri" w:cs="Calibri"/>
          <w:spacing w:val="-3"/>
          <w:sz w:val="20"/>
          <w:szCs w:val="20"/>
        </w:rPr>
        <w:t>3.</w:t>
      </w:r>
      <w:r w:rsidRPr="00646F95">
        <w:rPr>
          <w:rFonts w:ascii="Calibri" w:hAnsi="Calibri" w:cs="Calibri"/>
          <w:spacing w:val="-3"/>
          <w:sz w:val="20"/>
          <w:szCs w:val="20"/>
        </w:rPr>
        <w:tab/>
        <w:t>You will receive training on the operation of the system by the installer including methods of cancelling accidental operations of the alarm.</w:t>
      </w:r>
    </w:p>
    <w:p w14:paraId="57C51E45" w14:textId="5E5FC3E5" w:rsidR="00456C32" w:rsidRPr="00646F95" w:rsidRDefault="004D4AA8" w:rsidP="00456C32">
      <w:pPr>
        <w:spacing w:after="120"/>
        <w:ind w:left="397" w:hanging="397"/>
        <w:rPr>
          <w:rFonts w:ascii="Calibri" w:hAnsi="Calibri" w:cs="Calibri"/>
          <w:spacing w:val="-3"/>
          <w:sz w:val="20"/>
          <w:szCs w:val="20"/>
        </w:rPr>
      </w:pPr>
      <w:r>
        <w:rPr>
          <w:rFonts w:ascii="Calibri" w:hAnsi="Calibri" w:cs="Calibri"/>
          <w:spacing w:val="-3"/>
          <w:sz w:val="20"/>
          <w:szCs w:val="20"/>
        </w:rPr>
        <w:t>4</w:t>
      </w:r>
      <w:r w:rsidR="00456C32" w:rsidRPr="00646F95">
        <w:rPr>
          <w:rFonts w:ascii="Calibri" w:hAnsi="Calibri" w:cs="Calibri"/>
          <w:spacing w:val="-3"/>
          <w:sz w:val="20"/>
          <w:szCs w:val="20"/>
        </w:rPr>
        <w:t>.</w:t>
      </w:r>
      <w:r w:rsidR="00456C32" w:rsidRPr="00646F95">
        <w:rPr>
          <w:rFonts w:ascii="Calibri" w:hAnsi="Calibri" w:cs="Calibri"/>
          <w:spacing w:val="-3"/>
          <w:sz w:val="20"/>
          <w:szCs w:val="20"/>
        </w:rPr>
        <w:tab/>
        <w:t>Any external audible sounder should cut out after 20 minutes and alarms causing annoyance under the terms of the Clean Neighbourhood and Environmental Act 2005 may result in prosecution. Please check with the installing company, or your local authority for details.</w:t>
      </w:r>
    </w:p>
    <w:p w14:paraId="40271E66" w14:textId="1B3247F0" w:rsidR="00456C32" w:rsidRPr="00646F95" w:rsidRDefault="004D4AA8" w:rsidP="00456C32">
      <w:pPr>
        <w:spacing w:after="120"/>
        <w:ind w:left="397" w:hanging="397"/>
        <w:rPr>
          <w:rFonts w:ascii="Calibri" w:hAnsi="Calibri" w:cs="Calibri"/>
          <w:spacing w:val="-3"/>
          <w:sz w:val="20"/>
          <w:szCs w:val="20"/>
        </w:rPr>
      </w:pPr>
      <w:r>
        <w:rPr>
          <w:rFonts w:ascii="Calibri" w:hAnsi="Calibri" w:cs="Calibri"/>
          <w:spacing w:val="-3"/>
          <w:sz w:val="20"/>
          <w:szCs w:val="20"/>
        </w:rPr>
        <w:t>5</w:t>
      </w:r>
      <w:r w:rsidR="00456C32" w:rsidRPr="00646F95">
        <w:rPr>
          <w:rFonts w:ascii="Calibri" w:hAnsi="Calibri" w:cs="Calibri"/>
          <w:spacing w:val="-3"/>
          <w:sz w:val="20"/>
          <w:szCs w:val="20"/>
        </w:rPr>
        <w:t>.</w:t>
      </w:r>
      <w:r w:rsidR="00456C32" w:rsidRPr="00646F95">
        <w:rPr>
          <w:rFonts w:ascii="Calibri" w:hAnsi="Calibri" w:cs="Calibri"/>
          <w:spacing w:val="-3"/>
          <w:sz w:val="20"/>
          <w:szCs w:val="20"/>
        </w:rPr>
        <w:tab/>
        <w:t>Security systems will receive a police response determined by the nature of demand, priorities and resources which exist at the time.  If an intruder alarm generates</w:t>
      </w:r>
      <w:r w:rsidR="00D37DE5">
        <w:rPr>
          <w:rFonts w:ascii="Calibri" w:hAnsi="Calibri" w:cs="Calibri"/>
          <w:spacing w:val="-3"/>
          <w:sz w:val="20"/>
          <w:szCs w:val="20"/>
        </w:rPr>
        <w:t xml:space="preserve"> two </w:t>
      </w:r>
      <w:r w:rsidR="00456C32" w:rsidRPr="00646F95">
        <w:rPr>
          <w:rFonts w:ascii="Calibri" w:hAnsi="Calibri" w:cs="Calibri"/>
          <w:spacing w:val="-3"/>
          <w:sz w:val="20"/>
          <w:szCs w:val="20"/>
        </w:rPr>
        <w:t>false calls in a rolling 12 month period you will be advised in writing so that you may take remedial action. It is important that you take remedial action as failure to do so could result in loss of police response to the system.</w:t>
      </w:r>
    </w:p>
    <w:p w14:paraId="37C60705" w14:textId="725BC87F" w:rsidR="00456C32" w:rsidRPr="00646F95" w:rsidRDefault="004D4AA8" w:rsidP="00456C32">
      <w:pPr>
        <w:spacing w:after="120"/>
        <w:ind w:left="397" w:hanging="397"/>
        <w:rPr>
          <w:rFonts w:ascii="Calibri" w:hAnsi="Calibri" w:cs="Calibri"/>
          <w:spacing w:val="-3"/>
          <w:sz w:val="20"/>
          <w:szCs w:val="20"/>
        </w:rPr>
      </w:pPr>
      <w:r>
        <w:rPr>
          <w:rFonts w:ascii="Calibri" w:hAnsi="Calibri" w:cs="Calibri"/>
          <w:spacing w:val="-3"/>
          <w:sz w:val="20"/>
          <w:szCs w:val="20"/>
        </w:rPr>
        <w:t>6</w:t>
      </w:r>
      <w:r w:rsidR="00456C32" w:rsidRPr="00646F95">
        <w:rPr>
          <w:rFonts w:ascii="Calibri" w:hAnsi="Calibri" w:cs="Calibri"/>
          <w:spacing w:val="-3"/>
          <w:sz w:val="20"/>
          <w:szCs w:val="20"/>
        </w:rPr>
        <w:t>.</w:t>
      </w:r>
      <w:r w:rsidR="00456C32" w:rsidRPr="00646F95">
        <w:rPr>
          <w:rFonts w:ascii="Calibri" w:hAnsi="Calibri" w:cs="Calibri"/>
          <w:spacing w:val="-3"/>
          <w:sz w:val="20"/>
          <w:szCs w:val="20"/>
        </w:rPr>
        <w:tab/>
        <w:t>Following</w:t>
      </w:r>
      <w:r w:rsidR="00D37DE5">
        <w:rPr>
          <w:rFonts w:ascii="Calibri" w:hAnsi="Calibri" w:cs="Calibri"/>
          <w:spacing w:val="-3"/>
          <w:sz w:val="20"/>
          <w:szCs w:val="20"/>
        </w:rPr>
        <w:t xml:space="preserve"> three </w:t>
      </w:r>
      <w:r w:rsidR="00456C32" w:rsidRPr="00646F95">
        <w:rPr>
          <w:rFonts w:ascii="Calibri" w:hAnsi="Calibri" w:cs="Calibri"/>
          <w:spacing w:val="-3"/>
          <w:sz w:val="20"/>
          <w:szCs w:val="20"/>
        </w:rPr>
        <w:t>false calls in any rolling 12 month period on your Intruder Alarm police attendance will be withdrawn.</w:t>
      </w:r>
    </w:p>
    <w:p w14:paraId="43082E19" w14:textId="29563104" w:rsidR="00456C32" w:rsidRPr="00646F95" w:rsidRDefault="004D4AA8" w:rsidP="00456C32">
      <w:pPr>
        <w:spacing w:after="120"/>
        <w:ind w:left="397" w:hanging="397"/>
        <w:rPr>
          <w:rFonts w:ascii="Calibri" w:hAnsi="Calibri" w:cs="Calibri"/>
          <w:spacing w:val="-3"/>
          <w:sz w:val="20"/>
          <w:szCs w:val="20"/>
        </w:rPr>
      </w:pPr>
      <w:r>
        <w:rPr>
          <w:rFonts w:ascii="Calibri" w:hAnsi="Calibri" w:cs="Calibri"/>
          <w:spacing w:val="-3"/>
          <w:sz w:val="20"/>
          <w:szCs w:val="20"/>
        </w:rPr>
        <w:t>7</w:t>
      </w:r>
      <w:r w:rsidR="00456C32" w:rsidRPr="00646F95">
        <w:rPr>
          <w:rFonts w:ascii="Calibri" w:hAnsi="Calibri" w:cs="Calibri"/>
          <w:spacing w:val="-3"/>
          <w:sz w:val="20"/>
          <w:szCs w:val="20"/>
        </w:rPr>
        <w:t>.</w:t>
      </w:r>
      <w:r w:rsidR="00456C32" w:rsidRPr="00646F95">
        <w:rPr>
          <w:rFonts w:ascii="Calibri" w:hAnsi="Calibri" w:cs="Calibri"/>
          <w:spacing w:val="-3"/>
          <w:sz w:val="20"/>
          <w:szCs w:val="20"/>
        </w:rPr>
        <w:tab/>
        <w:t>If your system has a separate Hold-Up Alarm police response will be withdrawn after</w:t>
      </w:r>
      <w:r w:rsidR="00D37DE5">
        <w:rPr>
          <w:rFonts w:ascii="Calibri" w:hAnsi="Calibri" w:cs="Calibri"/>
          <w:spacing w:val="-3"/>
          <w:sz w:val="20"/>
          <w:szCs w:val="20"/>
        </w:rPr>
        <w:t xml:space="preserve"> two </w:t>
      </w:r>
      <w:r w:rsidR="00456C32" w:rsidRPr="00646F95">
        <w:rPr>
          <w:rFonts w:ascii="Calibri" w:hAnsi="Calibri" w:cs="Calibri"/>
          <w:spacing w:val="-3"/>
          <w:sz w:val="20"/>
          <w:szCs w:val="20"/>
        </w:rPr>
        <w:t xml:space="preserve">false calls in any rolling 12 month period. </w:t>
      </w:r>
    </w:p>
    <w:p w14:paraId="2BDD4269" w14:textId="7B516F2D" w:rsidR="00456C32" w:rsidRPr="00646F95" w:rsidRDefault="004D4AA8" w:rsidP="00456C32">
      <w:pPr>
        <w:spacing w:after="120"/>
        <w:ind w:left="397" w:hanging="397"/>
        <w:rPr>
          <w:rFonts w:ascii="Calibri" w:hAnsi="Calibri" w:cs="Calibri"/>
          <w:spacing w:val="-3"/>
          <w:sz w:val="20"/>
          <w:szCs w:val="20"/>
        </w:rPr>
      </w:pPr>
      <w:r>
        <w:rPr>
          <w:rFonts w:ascii="Calibri" w:hAnsi="Calibri" w:cs="Calibri"/>
          <w:spacing w:val="-3"/>
          <w:sz w:val="20"/>
          <w:szCs w:val="20"/>
        </w:rPr>
        <w:t>8</w:t>
      </w:r>
      <w:r w:rsidR="00456C32" w:rsidRPr="00646F95">
        <w:rPr>
          <w:rFonts w:ascii="Calibri" w:hAnsi="Calibri" w:cs="Calibri"/>
          <w:spacing w:val="-3"/>
          <w:sz w:val="20"/>
          <w:szCs w:val="20"/>
        </w:rPr>
        <w:t>.</w:t>
      </w:r>
      <w:r w:rsidR="00456C32" w:rsidRPr="00646F95">
        <w:rPr>
          <w:rFonts w:ascii="Calibri" w:hAnsi="Calibri" w:cs="Calibri"/>
          <w:spacing w:val="-3"/>
          <w:sz w:val="20"/>
          <w:szCs w:val="20"/>
        </w:rPr>
        <w:tab/>
        <w:t>Police attendance may be restored if remedial action has been taken to rectify the fault, or when the system has achieved</w:t>
      </w:r>
      <w:r w:rsidR="00D37DE5">
        <w:rPr>
          <w:rFonts w:ascii="Calibri" w:hAnsi="Calibri" w:cs="Calibri"/>
          <w:spacing w:val="-3"/>
          <w:sz w:val="20"/>
          <w:szCs w:val="20"/>
        </w:rPr>
        <w:t xml:space="preserve"> three </w:t>
      </w:r>
      <w:r w:rsidR="00456C32" w:rsidRPr="00646F95">
        <w:rPr>
          <w:rFonts w:ascii="Calibri" w:hAnsi="Calibri" w:cs="Calibri"/>
          <w:spacing w:val="-3"/>
          <w:sz w:val="20"/>
          <w:szCs w:val="20"/>
        </w:rPr>
        <w:t>months free of false calls.  The application must be submitted by your security company, with supporting evidence. It is therefore in your interest to identify and correct the cause of any false alarm in conjunction with your alarm company at the earliest opportunity.</w:t>
      </w:r>
    </w:p>
    <w:p w14:paraId="62497B00" w14:textId="1CA860EB" w:rsidR="00456C32" w:rsidRPr="00646F95" w:rsidRDefault="004D4AA8" w:rsidP="00456C32">
      <w:pPr>
        <w:spacing w:after="120"/>
        <w:ind w:left="397" w:hanging="397"/>
        <w:rPr>
          <w:rFonts w:ascii="Calibri" w:hAnsi="Calibri" w:cs="Calibri"/>
          <w:spacing w:val="-3"/>
          <w:sz w:val="20"/>
          <w:szCs w:val="20"/>
        </w:rPr>
      </w:pPr>
      <w:r>
        <w:rPr>
          <w:rFonts w:ascii="Calibri" w:hAnsi="Calibri" w:cs="Calibri"/>
          <w:spacing w:val="-3"/>
          <w:sz w:val="20"/>
          <w:szCs w:val="20"/>
        </w:rPr>
        <w:t>9</w:t>
      </w:r>
      <w:r w:rsidR="00456C32" w:rsidRPr="00646F95">
        <w:rPr>
          <w:rFonts w:ascii="Calibri" w:hAnsi="Calibri" w:cs="Calibri"/>
          <w:spacing w:val="-3"/>
          <w:sz w:val="20"/>
          <w:szCs w:val="20"/>
        </w:rPr>
        <w:t>.</w:t>
      </w:r>
      <w:r w:rsidR="00456C32" w:rsidRPr="00646F95">
        <w:rPr>
          <w:rFonts w:ascii="Calibri" w:hAnsi="Calibri" w:cs="Calibri"/>
          <w:spacing w:val="-3"/>
          <w:sz w:val="20"/>
          <w:szCs w:val="20"/>
        </w:rPr>
        <w:tab/>
        <w:t>On completion of the administration procedures your security company will be issued with a Unique Reference Number (URN) which identifies your system within our files to speed call handling. This number should be used in all correspondence to the police but please do not disclose it to any unauthorised person.</w:t>
      </w:r>
    </w:p>
    <w:p w14:paraId="3800AC6E" w14:textId="03D54D38" w:rsidR="00456C32" w:rsidRPr="00646F95" w:rsidRDefault="00456C32" w:rsidP="00456C32">
      <w:pPr>
        <w:spacing w:after="120"/>
        <w:ind w:left="397" w:hanging="397"/>
        <w:rPr>
          <w:rFonts w:ascii="Calibri" w:hAnsi="Calibri" w:cs="Calibri"/>
          <w:spacing w:val="-3"/>
          <w:sz w:val="20"/>
          <w:szCs w:val="20"/>
        </w:rPr>
      </w:pPr>
      <w:r w:rsidRPr="00646F95">
        <w:rPr>
          <w:rFonts w:ascii="Calibri" w:hAnsi="Calibri" w:cs="Calibri"/>
          <w:spacing w:val="-3"/>
          <w:sz w:val="20"/>
          <w:szCs w:val="20"/>
        </w:rPr>
        <w:t>1</w:t>
      </w:r>
      <w:r w:rsidR="004D4AA8">
        <w:rPr>
          <w:rFonts w:ascii="Calibri" w:hAnsi="Calibri" w:cs="Calibri"/>
          <w:spacing w:val="-3"/>
          <w:sz w:val="20"/>
          <w:szCs w:val="20"/>
        </w:rPr>
        <w:t>0</w:t>
      </w:r>
      <w:r w:rsidRPr="00646F95">
        <w:rPr>
          <w:rFonts w:ascii="Calibri" w:hAnsi="Calibri" w:cs="Calibri"/>
          <w:spacing w:val="-3"/>
          <w:sz w:val="20"/>
          <w:szCs w:val="20"/>
        </w:rPr>
        <w:t>.</w:t>
      </w:r>
      <w:r w:rsidRPr="00646F95">
        <w:rPr>
          <w:rFonts w:ascii="Calibri" w:hAnsi="Calibri" w:cs="Calibri"/>
          <w:spacing w:val="-3"/>
          <w:sz w:val="20"/>
          <w:szCs w:val="20"/>
        </w:rPr>
        <w:tab/>
        <w:t>There is a requirement to have at least two keyholders, details of whom will be maintained by the Alarm Receiving Centre.  Keyholders shall be trained to operate the security system, be telephone subscribers, have adequate means of transport to attend the premises at all hours, shall have access to all relevant parts of the premises and shall be able to attend within 20 minutes of being notified.</w:t>
      </w:r>
    </w:p>
    <w:p w14:paraId="539339A8" w14:textId="137321A8" w:rsidR="00337E9C" w:rsidRDefault="00456C32" w:rsidP="00337E9C">
      <w:pPr>
        <w:spacing w:line="240" w:lineRule="atLeast"/>
        <w:ind w:left="426" w:hanging="426"/>
        <w:rPr>
          <w:rFonts w:ascii="Calibri" w:hAnsi="Calibri" w:cs="Calibri"/>
          <w:spacing w:val="-3"/>
          <w:sz w:val="20"/>
          <w:szCs w:val="20"/>
        </w:rPr>
      </w:pPr>
      <w:r w:rsidRPr="00646F95">
        <w:rPr>
          <w:rFonts w:ascii="Calibri" w:hAnsi="Calibri" w:cs="Calibri"/>
          <w:spacing w:val="-3"/>
          <w:sz w:val="20"/>
          <w:szCs w:val="20"/>
        </w:rPr>
        <w:t>1</w:t>
      </w:r>
      <w:r w:rsidR="004D4AA8">
        <w:rPr>
          <w:rFonts w:ascii="Calibri" w:hAnsi="Calibri" w:cs="Calibri"/>
          <w:spacing w:val="-3"/>
          <w:sz w:val="20"/>
          <w:szCs w:val="20"/>
        </w:rPr>
        <w:t>1</w:t>
      </w:r>
      <w:r w:rsidRPr="00646F95">
        <w:rPr>
          <w:rFonts w:ascii="Calibri" w:hAnsi="Calibri" w:cs="Calibri"/>
          <w:spacing w:val="-3"/>
          <w:sz w:val="20"/>
          <w:szCs w:val="20"/>
        </w:rPr>
        <w:t>.    In accordance with the</w:t>
      </w:r>
      <w:r w:rsidRPr="00646F95">
        <w:rPr>
          <w:rFonts w:ascii="Calibri" w:hAnsi="Calibri" w:cs="Calibri"/>
          <w:sz w:val="20"/>
          <w:szCs w:val="20"/>
        </w:rPr>
        <w:t xml:space="preserve"> Data Protection Act 2018 and the General Data Protection Regulations </w:t>
      </w:r>
      <w:r w:rsidRPr="00646F95">
        <w:rPr>
          <w:rFonts w:ascii="Calibri" w:hAnsi="Calibri" w:cs="Calibri"/>
          <w:spacing w:val="-3"/>
          <w:sz w:val="20"/>
          <w:szCs w:val="20"/>
        </w:rPr>
        <w:t xml:space="preserve">personal information relating to you and your keyholders in connection with the security system may be held. Please ensure that relevant names and addresses are current. </w:t>
      </w:r>
      <w:r w:rsidR="00337E9C">
        <w:rPr>
          <w:rFonts w:ascii="Calibri" w:hAnsi="Calibri" w:cs="Calibri"/>
          <w:spacing w:val="-3"/>
          <w:sz w:val="20"/>
          <w:szCs w:val="20"/>
        </w:rPr>
        <w:br/>
      </w:r>
    </w:p>
    <w:p w14:paraId="0CE3D45A" w14:textId="5C6F3E59" w:rsidR="00456C32" w:rsidRDefault="00F24B50" w:rsidP="00337E9C">
      <w:pPr>
        <w:spacing w:line="240" w:lineRule="atLeast"/>
        <w:ind w:left="426" w:hanging="426"/>
        <w:rPr>
          <w:rFonts w:ascii="Calibri" w:hAnsi="Calibri" w:cs="Calibri"/>
          <w:spacing w:val="-3"/>
          <w:sz w:val="20"/>
          <w:szCs w:val="20"/>
        </w:rPr>
      </w:pPr>
      <w:r>
        <w:rPr>
          <w:rFonts w:ascii="Calibri" w:hAnsi="Calibri" w:cs="Calibri"/>
          <w:spacing w:val="-3"/>
          <w:sz w:val="20"/>
          <w:szCs w:val="20"/>
        </w:rPr>
        <w:t xml:space="preserve">12. </w:t>
      </w:r>
      <w:r>
        <w:rPr>
          <w:rFonts w:ascii="Calibri" w:hAnsi="Calibri" w:cs="Calibri"/>
          <w:spacing w:val="-3"/>
          <w:sz w:val="20"/>
          <w:szCs w:val="20"/>
        </w:rPr>
        <w:tab/>
      </w:r>
      <w:r w:rsidR="00337E9C">
        <w:rPr>
          <w:rFonts w:ascii="Calibri" w:hAnsi="Calibri" w:cs="Calibri"/>
          <w:spacing w:val="-3"/>
          <w:sz w:val="20"/>
          <w:szCs w:val="20"/>
        </w:rPr>
        <w:t>These</w:t>
      </w:r>
      <w:r w:rsidR="00456C32" w:rsidRPr="00646F95">
        <w:rPr>
          <w:rFonts w:ascii="Calibri" w:hAnsi="Calibri" w:cs="Calibri"/>
          <w:spacing w:val="-3"/>
          <w:sz w:val="20"/>
          <w:szCs w:val="20"/>
        </w:rPr>
        <w:t xml:space="preserve"> </w:t>
      </w:r>
      <w:r w:rsidR="00337E9C">
        <w:rPr>
          <w:rFonts w:ascii="Calibri" w:hAnsi="Calibri" w:cs="Calibri"/>
          <w:spacing w:val="-3"/>
          <w:sz w:val="20"/>
          <w:szCs w:val="20"/>
        </w:rPr>
        <w:t>requirements</w:t>
      </w:r>
      <w:r w:rsidR="00456C32" w:rsidRPr="00646F95">
        <w:rPr>
          <w:rFonts w:ascii="Calibri" w:hAnsi="Calibri" w:cs="Calibri"/>
          <w:spacing w:val="-3"/>
          <w:sz w:val="20"/>
          <w:szCs w:val="20"/>
        </w:rPr>
        <w:t xml:space="preserve"> are essential </w:t>
      </w:r>
      <w:r w:rsidR="003F593D">
        <w:rPr>
          <w:rFonts w:ascii="Calibri" w:hAnsi="Calibri" w:cs="Calibri"/>
          <w:spacing w:val="-3"/>
          <w:sz w:val="20"/>
          <w:szCs w:val="20"/>
        </w:rPr>
        <w:t>in order to</w:t>
      </w:r>
      <w:r w:rsidR="00456C32" w:rsidRPr="00646F95">
        <w:rPr>
          <w:rFonts w:ascii="Calibri" w:hAnsi="Calibri" w:cs="Calibri"/>
          <w:spacing w:val="-3"/>
          <w:sz w:val="20"/>
          <w:szCs w:val="20"/>
        </w:rPr>
        <w:t xml:space="preserve"> maintain the credibility of alarm systems, reduce false calls and provide you with an acceptable service</w:t>
      </w:r>
      <w:r w:rsidR="00E45A43">
        <w:rPr>
          <w:rFonts w:ascii="Calibri" w:hAnsi="Calibri" w:cs="Calibri"/>
          <w:spacing w:val="-3"/>
          <w:sz w:val="20"/>
          <w:szCs w:val="20"/>
        </w:rPr>
        <w:t>.</w:t>
      </w:r>
    </w:p>
    <w:p w14:paraId="7BD62E93" w14:textId="77777777" w:rsidR="001C590B" w:rsidRDefault="001C590B" w:rsidP="002111C6">
      <w:pPr>
        <w:pStyle w:val="AppendixHeader"/>
        <w:rPr>
          <w:rFonts w:ascii="Calibri" w:hAnsi="Calibri" w:cs="Calibri"/>
          <w:color w:val="auto"/>
          <w:sz w:val="28"/>
          <w:szCs w:val="28"/>
        </w:rPr>
      </w:pPr>
    </w:p>
    <w:p w14:paraId="1B5632C0" w14:textId="5F2905AB" w:rsidR="002111C6" w:rsidRPr="002C4C11" w:rsidRDefault="002111C6" w:rsidP="002111C6">
      <w:pPr>
        <w:pStyle w:val="AppendixHeader"/>
        <w:rPr>
          <w:rFonts w:ascii="Calibri" w:hAnsi="Calibri" w:cs="Calibri"/>
          <w:color w:val="auto"/>
          <w:sz w:val="28"/>
          <w:szCs w:val="28"/>
        </w:rPr>
      </w:pPr>
      <w:r w:rsidRPr="002C4C11">
        <w:rPr>
          <w:rFonts w:ascii="Calibri" w:hAnsi="Calibri" w:cs="Calibri"/>
          <w:color w:val="auto"/>
          <w:sz w:val="28"/>
          <w:szCs w:val="28"/>
        </w:rPr>
        <w:lastRenderedPageBreak/>
        <w:t>APPENDIX J (</w:t>
      </w:r>
      <w:r w:rsidR="008B5844">
        <w:rPr>
          <w:rFonts w:ascii="Calibri" w:hAnsi="Calibri" w:cs="Calibri"/>
          <w:color w:val="auto"/>
          <w:sz w:val="28"/>
          <w:szCs w:val="28"/>
        </w:rPr>
        <w:t>February 2025</w:t>
      </w:r>
      <w:r w:rsidRPr="002C4C11">
        <w:rPr>
          <w:rFonts w:ascii="Calibri" w:hAnsi="Calibri" w:cs="Calibri"/>
          <w:color w:val="auto"/>
          <w:sz w:val="28"/>
          <w:szCs w:val="28"/>
        </w:rPr>
        <w:t>)</w:t>
      </w:r>
    </w:p>
    <w:p w14:paraId="54E5B01D" w14:textId="77777777" w:rsidR="002111C6" w:rsidRPr="00646F95" w:rsidRDefault="002111C6" w:rsidP="002111C6">
      <w:pPr>
        <w:pStyle w:val="AppendixHeader"/>
        <w:jc w:val="center"/>
        <w:rPr>
          <w:rFonts w:ascii="Calibri" w:hAnsi="Calibri" w:cs="Calibri"/>
          <w:bCs/>
          <w:color w:val="auto"/>
          <w:sz w:val="24"/>
          <w:szCs w:val="24"/>
        </w:rPr>
      </w:pPr>
      <w:r w:rsidRPr="00646F95">
        <w:rPr>
          <w:rFonts w:ascii="Calibri" w:hAnsi="Calibri" w:cs="Calibri"/>
          <w:bCs/>
          <w:color w:val="auto"/>
          <w:sz w:val="24"/>
          <w:szCs w:val="24"/>
        </w:rPr>
        <w:t>MEMORANDUM OF UNDERSTANDING</w:t>
      </w:r>
    </w:p>
    <w:p w14:paraId="0AA22380" w14:textId="77777777" w:rsidR="002111C6" w:rsidRDefault="002111C6" w:rsidP="00456C32"/>
    <w:p w14:paraId="0938AC9C" w14:textId="77777777" w:rsidR="00456C32" w:rsidRDefault="000138DD" w:rsidP="00456C32">
      <w:r>
        <w:rPr>
          <w:noProof/>
          <w:lang w:eastAsia="en-GB"/>
        </w:rPr>
        <mc:AlternateContent>
          <mc:Choice Requires="wpg">
            <w:drawing>
              <wp:anchor distT="0" distB="0" distL="114300" distR="114300" simplePos="0" relativeHeight="251666432" behindDoc="0" locked="0" layoutInCell="1" allowOverlap="1" wp14:anchorId="7823C231" wp14:editId="0EDDCB43">
                <wp:simplePos x="0" y="0"/>
                <wp:positionH relativeFrom="column">
                  <wp:posOffset>-276225</wp:posOffset>
                </wp:positionH>
                <wp:positionV relativeFrom="paragraph">
                  <wp:posOffset>64770</wp:posOffset>
                </wp:positionV>
                <wp:extent cx="5949950" cy="7996555"/>
                <wp:effectExtent l="0" t="0" r="12700" b="23495"/>
                <wp:wrapNone/>
                <wp:docPr id="5" name="Group 5"/>
                <wp:cNvGraphicFramePr/>
                <a:graphic xmlns:a="http://schemas.openxmlformats.org/drawingml/2006/main">
                  <a:graphicData uri="http://schemas.microsoft.com/office/word/2010/wordprocessingGroup">
                    <wpg:wgp>
                      <wpg:cNvGrpSpPr/>
                      <wpg:grpSpPr>
                        <a:xfrm>
                          <a:off x="0" y="0"/>
                          <a:ext cx="5949950" cy="7996555"/>
                          <a:chOff x="0" y="0"/>
                          <a:chExt cx="5949950" cy="7996555"/>
                        </a:xfrm>
                      </wpg:grpSpPr>
                      <wpg:grpSp>
                        <wpg:cNvPr id="381" name="Group 381"/>
                        <wpg:cNvGrpSpPr/>
                        <wpg:grpSpPr>
                          <a:xfrm>
                            <a:off x="0" y="0"/>
                            <a:ext cx="5949950" cy="7996555"/>
                            <a:chOff x="0" y="0"/>
                            <a:chExt cx="5950069" cy="7996687"/>
                          </a:xfrm>
                        </wpg:grpSpPr>
                        <wps:wsp>
                          <wps:cNvPr id="351" name="Text Box 47"/>
                          <wps:cNvSpPr txBox="1">
                            <a:spLocks noChangeArrowheads="1"/>
                          </wps:cNvSpPr>
                          <wps:spPr bwMode="auto">
                            <a:xfrm>
                              <a:off x="5132717" y="4960188"/>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DDDA1" w14:textId="77777777" w:rsidR="007915B9" w:rsidRDefault="007915B9" w:rsidP="002111C6">
                                <w:r>
                                  <w:t>NO</w:t>
                                </w:r>
                              </w:p>
                            </w:txbxContent>
                          </wps:txbx>
                          <wps:bodyPr rot="0" vert="horz" wrap="square" lIns="91440" tIns="45720" rIns="91440" bIns="45720" anchor="t" anchorCtr="0" upright="1">
                            <a:noAutofit/>
                          </wps:bodyPr>
                        </wps:wsp>
                        <wps:wsp>
                          <wps:cNvPr id="361" name="Text Box 2"/>
                          <wps:cNvSpPr txBox="1">
                            <a:spLocks noChangeArrowheads="1"/>
                          </wps:cNvSpPr>
                          <wps:spPr bwMode="auto">
                            <a:xfrm>
                              <a:off x="1138686" y="283809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23FD91" w14:textId="77777777" w:rsidR="007915B9" w:rsidRDefault="007915B9" w:rsidP="002111C6">
                                <w:r>
                                  <w:t>NO</w:t>
                                </w:r>
                              </w:p>
                            </w:txbxContent>
                          </wps:txbx>
                          <wps:bodyPr rot="0" vert="horz" wrap="square" lIns="91440" tIns="45720" rIns="91440" bIns="45720" anchor="t" anchorCtr="0" upright="1">
                            <a:noAutofit/>
                          </wps:bodyPr>
                        </wps:wsp>
                        <wps:wsp>
                          <wps:cNvPr id="342" name="Text Box 6"/>
                          <wps:cNvSpPr txBox="1">
                            <a:spLocks noChangeArrowheads="1"/>
                          </wps:cNvSpPr>
                          <wps:spPr bwMode="auto">
                            <a:xfrm>
                              <a:off x="1690777" y="719443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5BD23" w14:textId="77777777" w:rsidR="007915B9" w:rsidRDefault="007915B9" w:rsidP="002111C6">
                                <w:r>
                                  <w:t>YES</w:t>
                                </w:r>
                              </w:p>
                            </w:txbxContent>
                          </wps:txbx>
                          <wps:bodyPr rot="0" vert="horz" wrap="square" lIns="91440" tIns="45720" rIns="91440" bIns="45720" anchor="t" anchorCtr="0" upright="1">
                            <a:noAutofit/>
                          </wps:bodyPr>
                        </wps:wsp>
                        <wps:wsp>
                          <wps:cNvPr id="347" name="Text Box 7"/>
                          <wps:cNvSpPr txBox="1">
                            <a:spLocks noChangeArrowheads="1"/>
                          </wps:cNvSpPr>
                          <wps:spPr bwMode="auto">
                            <a:xfrm>
                              <a:off x="1647645" y="5926347"/>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0757B" w14:textId="77777777" w:rsidR="007915B9" w:rsidRDefault="007915B9" w:rsidP="002111C6">
                                <w:r>
                                  <w:t>YES</w:t>
                                </w:r>
                              </w:p>
                            </w:txbxContent>
                          </wps:txbx>
                          <wps:bodyPr rot="0" vert="horz" wrap="square" lIns="91440" tIns="45720" rIns="91440" bIns="45720" anchor="t" anchorCtr="0" upright="1">
                            <a:noAutofit/>
                          </wps:bodyPr>
                        </wps:wsp>
                        <wps:wsp>
                          <wps:cNvPr id="338" name="Line 8"/>
                          <wps:cNvCnPr>
                            <a:cxnSpLocks noChangeShapeType="1"/>
                          </wps:cNvCnPr>
                          <wps:spPr bwMode="auto">
                            <a:xfrm>
                              <a:off x="465826" y="7755147"/>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9" name="Line 9"/>
                          <wps:cNvCnPr>
                            <a:cxnSpLocks noChangeShapeType="1"/>
                          </wps:cNvCnPr>
                          <wps:spPr bwMode="auto">
                            <a:xfrm>
                              <a:off x="2527539" y="5313871"/>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Line 10"/>
                          <wps:cNvCnPr>
                            <a:cxnSpLocks noChangeShapeType="1"/>
                          </wps:cNvCnPr>
                          <wps:spPr bwMode="auto">
                            <a:xfrm>
                              <a:off x="2527539" y="6780362"/>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Text Box 13"/>
                          <wps:cNvSpPr txBox="1">
                            <a:spLocks noChangeArrowheads="1"/>
                          </wps:cNvSpPr>
                          <wps:spPr bwMode="auto">
                            <a:xfrm>
                              <a:off x="241539" y="0"/>
                              <a:ext cx="2628900" cy="571500"/>
                            </a:xfrm>
                            <a:prstGeom prst="rect">
                              <a:avLst/>
                            </a:prstGeom>
                            <a:solidFill>
                              <a:srgbClr val="FFFFFF"/>
                            </a:solidFill>
                            <a:ln w="9525">
                              <a:solidFill>
                                <a:srgbClr val="000000"/>
                              </a:solidFill>
                              <a:miter lim="800000"/>
                              <a:headEnd/>
                              <a:tailEnd/>
                            </a:ln>
                          </wps:spPr>
                          <wps:txbx>
                            <w:txbxContent>
                              <w:p w14:paraId="09A4D498" w14:textId="77777777" w:rsidR="007915B9" w:rsidRPr="001A61D6" w:rsidRDefault="007915B9" w:rsidP="002111C6">
                                <w:pPr>
                                  <w:jc w:val="center"/>
                                  <w:rPr>
                                    <w:rFonts w:cs="Arial"/>
                                    <w:b/>
                                    <w:bCs/>
                                    <w:sz w:val="20"/>
                                    <w:szCs w:val="20"/>
                                  </w:rPr>
                                </w:pPr>
                                <w:r w:rsidRPr="001A61D6">
                                  <w:rPr>
                                    <w:rFonts w:cs="Arial"/>
                                    <w:b/>
                                    <w:bCs/>
                                    <w:sz w:val="20"/>
                                    <w:szCs w:val="20"/>
                                  </w:rPr>
                                  <w:t>NON COMPLIANCE OR POOR PERFORMANCE</w:t>
                                </w:r>
                              </w:p>
                              <w:p w14:paraId="137C81FF" w14:textId="77777777" w:rsidR="007915B9" w:rsidRPr="001A61D6" w:rsidRDefault="007915B9" w:rsidP="002111C6">
                                <w:pPr>
                                  <w:jc w:val="center"/>
                                  <w:rPr>
                                    <w:rFonts w:cs="Arial"/>
                                    <w:b/>
                                    <w:bCs/>
                                    <w:sz w:val="20"/>
                                    <w:szCs w:val="20"/>
                                  </w:rPr>
                                </w:pPr>
                                <w:r w:rsidRPr="001A61D6">
                                  <w:rPr>
                                    <w:rFonts w:cs="Arial"/>
                                    <w:b/>
                                    <w:bCs/>
                                    <w:sz w:val="20"/>
                                    <w:szCs w:val="20"/>
                                  </w:rPr>
                                  <w:t>BY COMPLIANT COMPANY</w:t>
                                </w:r>
                              </w:p>
                            </w:txbxContent>
                          </wps:txbx>
                          <wps:bodyPr rot="0" vert="horz" wrap="square" lIns="91440" tIns="45720" rIns="91440" bIns="45720" anchor="t" anchorCtr="0" upright="1">
                            <a:noAutofit/>
                          </wps:bodyPr>
                        </wps:wsp>
                        <wps:wsp>
                          <wps:cNvPr id="375" name="Text Box 14"/>
                          <wps:cNvSpPr txBox="1">
                            <a:spLocks noChangeArrowheads="1"/>
                          </wps:cNvSpPr>
                          <wps:spPr bwMode="auto">
                            <a:xfrm>
                              <a:off x="810883" y="1233577"/>
                              <a:ext cx="1714500" cy="607695"/>
                            </a:xfrm>
                            <a:prstGeom prst="rect">
                              <a:avLst/>
                            </a:prstGeom>
                            <a:solidFill>
                              <a:srgbClr val="FFFFFF"/>
                            </a:solidFill>
                            <a:ln w="9525">
                              <a:solidFill>
                                <a:srgbClr val="000000"/>
                              </a:solidFill>
                              <a:miter lim="800000"/>
                              <a:headEnd/>
                              <a:tailEnd/>
                            </a:ln>
                          </wps:spPr>
                          <wps:txbx>
                            <w:txbxContent>
                              <w:p w14:paraId="0105A3D3" w14:textId="77777777" w:rsidR="007915B9" w:rsidRDefault="007915B9" w:rsidP="002111C6">
                                <w:pPr>
                                  <w:pStyle w:val="BodyText"/>
                                </w:pPr>
                                <w:r>
                                  <w:t>Police Force attempts to resolve the problem with compliant company.</w:t>
                                </w:r>
                              </w:p>
                            </w:txbxContent>
                          </wps:txbx>
                          <wps:bodyPr rot="0" vert="horz" wrap="square" lIns="91440" tIns="45720" rIns="91440" bIns="45720" anchor="t" anchorCtr="0" upright="1">
                            <a:noAutofit/>
                          </wps:bodyPr>
                        </wps:wsp>
                        <wps:wsp>
                          <wps:cNvPr id="367" name="Text Box 15"/>
                          <wps:cNvSpPr txBox="1">
                            <a:spLocks noChangeArrowheads="1"/>
                          </wps:cNvSpPr>
                          <wps:spPr bwMode="auto">
                            <a:xfrm>
                              <a:off x="810883" y="2303253"/>
                              <a:ext cx="1714500" cy="457200"/>
                            </a:xfrm>
                            <a:prstGeom prst="rect">
                              <a:avLst/>
                            </a:prstGeom>
                            <a:solidFill>
                              <a:srgbClr val="FFFFFF"/>
                            </a:solidFill>
                            <a:ln w="9525">
                              <a:solidFill>
                                <a:srgbClr val="000000"/>
                              </a:solidFill>
                              <a:miter lim="800000"/>
                              <a:headEnd/>
                              <a:tailEnd/>
                            </a:ln>
                          </wps:spPr>
                          <wps:txbx>
                            <w:txbxContent>
                              <w:p w14:paraId="22D66042" w14:textId="77777777" w:rsidR="007915B9" w:rsidRDefault="007915B9" w:rsidP="002111C6">
                                <w:pPr>
                                  <w:pStyle w:val="BodyText"/>
                                </w:pPr>
                                <w:r>
                                  <w:t>Has the problem been resolved?</w:t>
                                </w:r>
                              </w:p>
                            </w:txbxContent>
                          </wps:txbx>
                          <wps:bodyPr rot="0" vert="horz" wrap="square" lIns="91440" tIns="45720" rIns="91440" bIns="45720" anchor="t" anchorCtr="0" upright="1">
                            <a:noAutofit/>
                          </wps:bodyPr>
                        </wps:wsp>
                        <wps:wsp>
                          <wps:cNvPr id="360" name="Text Box 16"/>
                          <wps:cNvSpPr txBox="1">
                            <a:spLocks noChangeArrowheads="1"/>
                          </wps:cNvSpPr>
                          <wps:spPr bwMode="auto">
                            <a:xfrm>
                              <a:off x="828136" y="3234905"/>
                              <a:ext cx="1714500" cy="1028700"/>
                            </a:xfrm>
                            <a:prstGeom prst="rect">
                              <a:avLst/>
                            </a:prstGeom>
                            <a:solidFill>
                              <a:srgbClr val="FFFFFF"/>
                            </a:solidFill>
                            <a:ln w="9525">
                              <a:solidFill>
                                <a:srgbClr val="000000"/>
                              </a:solidFill>
                              <a:miter lim="800000"/>
                              <a:headEnd/>
                              <a:tailEnd/>
                            </a:ln>
                          </wps:spPr>
                          <wps:txbx>
                            <w:txbxContent>
                              <w:p w14:paraId="0DAEDAA4" w14:textId="77777777" w:rsidR="007915B9" w:rsidRDefault="007915B9" w:rsidP="002111C6">
                                <w:pPr>
                                  <w:pStyle w:val="BodyText"/>
                                </w:pPr>
                                <w:r>
                                  <w:t>Formal letter sent to compliant company and Inspectorate, to be acknowledged within 10 working days.</w:t>
                                </w:r>
                              </w:p>
                            </w:txbxContent>
                          </wps:txbx>
                          <wps:bodyPr rot="0" vert="horz" wrap="square" lIns="91440" tIns="45720" rIns="91440" bIns="45720" anchor="t" anchorCtr="0" upright="1">
                            <a:noAutofit/>
                          </wps:bodyPr>
                        </wps:wsp>
                        <wps:wsp>
                          <wps:cNvPr id="340" name="Text Box 18"/>
                          <wps:cNvSpPr txBox="1">
                            <a:spLocks noChangeArrowheads="1"/>
                          </wps:cNvSpPr>
                          <wps:spPr bwMode="auto">
                            <a:xfrm>
                              <a:off x="810883" y="7539487"/>
                              <a:ext cx="1714500" cy="457200"/>
                            </a:xfrm>
                            <a:prstGeom prst="rect">
                              <a:avLst/>
                            </a:prstGeom>
                            <a:solidFill>
                              <a:srgbClr val="FFFFFF"/>
                            </a:solidFill>
                            <a:ln w="9525">
                              <a:solidFill>
                                <a:srgbClr val="000000"/>
                              </a:solidFill>
                              <a:miter lim="800000"/>
                              <a:headEnd/>
                              <a:tailEnd/>
                            </a:ln>
                          </wps:spPr>
                          <wps:txbx>
                            <w:txbxContent>
                              <w:p w14:paraId="7CB2107E" w14:textId="77777777" w:rsidR="007915B9" w:rsidRDefault="007915B9" w:rsidP="002111C6">
                                <w:pPr>
                                  <w:pStyle w:val="BodyText"/>
                                </w:pPr>
                                <w:r>
                                  <w:t>No further action.</w:t>
                                </w:r>
                              </w:p>
                            </w:txbxContent>
                          </wps:txbx>
                          <wps:bodyPr rot="0" vert="horz" wrap="square" lIns="91440" tIns="45720" rIns="91440" bIns="45720" anchor="t" anchorCtr="0" upright="1">
                            <a:noAutofit/>
                          </wps:bodyPr>
                        </wps:wsp>
                        <wps:wsp>
                          <wps:cNvPr id="374" name="Text Box 19"/>
                          <wps:cNvSpPr txBox="1">
                            <a:spLocks noChangeArrowheads="1"/>
                          </wps:cNvSpPr>
                          <wps:spPr bwMode="auto">
                            <a:xfrm>
                              <a:off x="4235569" y="1233577"/>
                              <a:ext cx="1714500" cy="457200"/>
                            </a:xfrm>
                            <a:prstGeom prst="rect">
                              <a:avLst/>
                            </a:prstGeom>
                            <a:solidFill>
                              <a:srgbClr val="FFFFFF"/>
                            </a:solidFill>
                            <a:ln w="9525">
                              <a:solidFill>
                                <a:srgbClr val="000000"/>
                              </a:solidFill>
                              <a:miter lim="800000"/>
                              <a:headEnd/>
                              <a:tailEnd/>
                            </a:ln>
                          </wps:spPr>
                          <wps:txbx>
                            <w:txbxContent>
                              <w:p w14:paraId="009780E1" w14:textId="77777777" w:rsidR="007915B9" w:rsidRDefault="007915B9" w:rsidP="002111C6">
                                <w:pPr>
                                  <w:pStyle w:val="BodyText"/>
                                </w:pPr>
                                <w:r>
                                  <w:t>Suspend issue and/or transferring of URN’s.</w:t>
                                </w:r>
                              </w:p>
                            </w:txbxContent>
                          </wps:txbx>
                          <wps:bodyPr rot="0" vert="horz" wrap="square" lIns="91440" tIns="45720" rIns="91440" bIns="45720" anchor="t" anchorCtr="0" upright="1">
                            <a:noAutofit/>
                          </wps:bodyPr>
                        </wps:wsp>
                        <wps:wsp>
                          <wps:cNvPr id="366" name="Text Box 20"/>
                          <wps:cNvSpPr txBox="1">
                            <a:spLocks noChangeArrowheads="1"/>
                          </wps:cNvSpPr>
                          <wps:spPr bwMode="auto">
                            <a:xfrm>
                              <a:off x="4235569" y="2380890"/>
                              <a:ext cx="1714500" cy="1143000"/>
                            </a:xfrm>
                            <a:prstGeom prst="rect">
                              <a:avLst/>
                            </a:prstGeom>
                            <a:solidFill>
                              <a:srgbClr val="FFFFFF"/>
                            </a:solidFill>
                            <a:ln w="9525">
                              <a:solidFill>
                                <a:srgbClr val="000000"/>
                              </a:solidFill>
                              <a:miter lim="800000"/>
                              <a:headEnd/>
                              <a:tailEnd/>
                            </a:ln>
                          </wps:spPr>
                          <wps:txbx>
                            <w:txbxContent>
                              <w:p w14:paraId="2F2D8FD2" w14:textId="77777777" w:rsidR="007915B9" w:rsidRDefault="007915B9" w:rsidP="002111C6">
                                <w:pPr>
                                  <w:pStyle w:val="BodyText"/>
                                </w:pPr>
                                <w:r>
                                  <w:t>Formal letter sent to compliant company and Inspectorate.  Reply required in 20 working days with all problems resolved within 60 days?</w:t>
                                </w:r>
                              </w:p>
                            </w:txbxContent>
                          </wps:txbx>
                          <wps:bodyPr rot="0" vert="horz" wrap="square" lIns="91440" tIns="45720" rIns="91440" bIns="45720" anchor="t" anchorCtr="0" upright="1">
                            <a:noAutofit/>
                          </wps:bodyPr>
                        </wps:wsp>
                        <wps:wsp>
                          <wps:cNvPr id="348" name="Text Box 22"/>
                          <wps:cNvSpPr txBox="1">
                            <a:spLocks noChangeArrowheads="1"/>
                          </wps:cNvSpPr>
                          <wps:spPr bwMode="auto">
                            <a:xfrm>
                              <a:off x="4235569" y="5512279"/>
                              <a:ext cx="1714500" cy="457200"/>
                            </a:xfrm>
                            <a:prstGeom prst="rect">
                              <a:avLst/>
                            </a:prstGeom>
                            <a:solidFill>
                              <a:srgbClr val="FFFFFF"/>
                            </a:solidFill>
                            <a:ln w="9525">
                              <a:solidFill>
                                <a:srgbClr val="000000"/>
                              </a:solidFill>
                              <a:miter lim="800000"/>
                              <a:headEnd/>
                              <a:tailEnd/>
                            </a:ln>
                          </wps:spPr>
                          <wps:txbx>
                            <w:txbxContent>
                              <w:p w14:paraId="6865C60F" w14:textId="77777777" w:rsidR="007915B9" w:rsidRDefault="007915B9" w:rsidP="002111C6">
                                <w:pPr>
                                  <w:pStyle w:val="BodyText"/>
                                </w:pPr>
                                <w:r>
                                  <w:t>Remove company from compliant list.</w:t>
                                </w:r>
                              </w:p>
                            </w:txbxContent>
                          </wps:txbx>
                          <wps:bodyPr rot="0" vert="horz" wrap="square" lIns="91440" tIns="45720" rIns="91440" bIns="45720" anchor="t" anchorCtr="0" upright="1">
                            <a:noAutofit/>
                          </wps:bodyPr>
                        </wps:wsp>
                        <wps:wsp>
                          <wps:cNvPr id="376" name="Line 23"/>
                          <wps:cNvCnPr>
                            <a:cxnSpLocks noChangeShapeType="1"/>
                          </wps:cNvCnPr>
                          <wps:spPr bwMode="auto">
                            <a:xfrm>
                              <a:off x="5149969" y="638354"/>
                              <a:ext cx="0" cy="555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5" name="Text Box 24"/>
                          <wps:cNvSpPr txBox="1">
                            <a:spLocks noChangeArrowheads="1"/>
                          </wps:cNvSpPr>
                          <wps:spPr bwMode="auto">
                            <a:xfrm>
                              <a:off x="810883" y="6357668"/>
                              <a:ext cx="1714500" cy="800100"/>
                            </a:xfrm>
                            <a:prstGeom prst="rect">
                              <a:avLst/>
                            </a:prstGeom>
                            <a:solidFill>
                              <a:srgbClr val="FFFFFF"/>
                            </a:solidFill>
                            <a:ln w="9525">
                              <a:solidFill>
                                <a:srgbClr val="000000"/>
                              </a:solidFill>
                              <a:miter lim="800000"/>
                              <a:headEnd/>
                              <a:tailEnd/>
                            </a:ln>
                          </wps:spPr>
                          <wps:txbx>
                            <w:txbxContent>
                              <w:p w14:paraId="0842C6CB" w14:textId="77777777" w:rsidR="007915B9" w:rsidRDefault="007915B9" w:rsidP="002111C6">
                                <w:pPr>
                                  <w:pStyle w:val="BodyText"/>
                                </w:pPr>
                                <w:r>
                                  <w:t>Has Inspectorate and compliant company resolved problems within agreed timescale?</w:t>
                                </w:r>
                              </w:p>
                            </w:txbxContent>
                          </wps:txbx>
                          <wps:bodyPr rot="0" vert="horz" wrap="square" lIns="91440" tIns="45720" rIns="91440" bIns="45720" anchor="t" anchorCtr="0" upright="1">
                            <a:noAutofit/>
                          </wps:bodyPr>
                        </wps:wsp>
                        <wps:wsp>
                          <wps:cNvPr id="377" name="Line 25"/>
                          <wps:cNvCnPr>
                            <a:cxnSpLocks noChangeShapeType="1"/>
                          </wps:cNvCnPr>
                          <wps:spPr bwMode="auto">
                            <a:xfrm>
                              <a:off x="1604513" y="569343"/>
                              <a:ext cx="0" cy="682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8" name="Line 26"/>
                          <wps:cNvCnPr>
                            <a:cxnSpLocks noChangeShapeType="1"/>
                          </wps:cNvCnPr>
                          <wps:spPr bwMode="auto">
                            <a:xfrm>
                              <a:off x="1604513" y="1837426"/>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 name="Line 27"/>
                          <wps:cNvCnPr>
                            <a:cxnSpLocks noChangeShapeType="1"/>
                          </wps:cNvCnPr>
                          <wps:spPr bwMode="auto">
                            <a:xfrm>
                              <a:off x="1604513" y="2760453"/>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6" name="Line 28"/>
                          <wps:cNvCnPr>
                            <a:cxnSpLocks noChangeShapeType="1"/>
                          </wps:cNvCnPr>
                          <wps:spPr bwMode="auto">
                            <a:xfrm>
                              <a:off x="1647645" y="4252822"/>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6" name="Line 29"/>
                          <wps:cNvCnPr>
                            <a:cxnSpLocks noChangeShapeType="1"/>
                          </wps:cNvCnPr>
                          <wps:spPr bwMode="auto">
                            <a:xfrm>
                              <a:off x="1690777" y="5883215"/>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1" name="Line 30"/>
                          <wps:cNvCnPr>
                            <a:cxnSpLocks noChangeShapeType="1"/>
                          </wps:cNvCnPr>
                          <wps:spPr bwMode="auto">
                            <a:xfrm>
                              <a:off x="1733909" y="7168551"/>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9" name="Line 31"/>
                          <wps:cNvCnPr>
                            <a:cxnSpLocks noChangeShapeType="1"/>
                          </wps:cNvCnPr>
                          <wps:spPr bwMode="auto">
                            <a:xfrm>
                              <a:off x="5149969" y="1690777"/>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32"/>
                          <wps:cNvCnPr>
                            <a:cxnSpLocks noChangeShapeType="1"/>
                          </wps:cNvCnPr>
                          <wps:spPr bwMode="auto">
                            <a:xfrm>
                              <a:off x="5149969" y="3519577"/>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3" name="Line 33"/>
                          <wps:cNvCnPr>
                            <a:cxnSpLocks noChangeShapeType="1"/>
                          </wps:cNvCnPr>
                          <wps:spPr bwMode="auto">
                            <a:xfrm>
                              <a:off x="5149969" y="4804913"/>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2" name="Line 35"/>
                          <wps:cNvCnPr>
                            <a:cxnSpLocks noChangeShapeType="1"/>
                          </wps:cNvCnPr>
                          <wps:spPr bwMode="auto">
                            <a:xfrm>
                              <a:off x="2984739" y="137160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1" name="Line 36"/>
                          <wps:cNvCnPr>
                            <a:cxnSpLocks noChangeShapeType="1"/>
                          </wps:cNvCnPr>
                          <wps:spPr bwMode="auto">
                            <a:xfrm flipV="1">
                              <a:off x="3321169" y="1500996"/>
                              <a:ext cx="0" cy="5257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Line 37"/>
                          <wps:cNvCnPr>
                            <a:cxnSpLocks noChangeShapeType="1"/>
                          </wps:cNvCnPr>
                          <wps:spPr bwMode="auto">
                            <a:xfrm>
                              <a:off x="3321169" y="1509622"/>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5" name="Line 38"/>
                          <wps:cNvCnPr>
                            <a:cxnSpLocks noChangeShapeType="1"/>
                          </wps:cNvCnPr>
                          <wps:spPr bwMode="auto">
                            <a:xfrm flipH="1">
                              <a:off x="3899139" y="4416724"/>
                              <a:ext cx="334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 name="Line 39"/>
                          <wps:cNvCnPr>
                            <a:cxnSpLocks noChangeShapeType="1"/>
                          </wps:cNvCnPr>
                          <wps:spPr bwMode="auto">
                            <a:xfrm>
                              <a:off x="3899139" y="4416724"/>
                              <a:ext cx="0" cy="33508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 name="Line 40"/>
                          <wps:cNvCnPr>
                            <a:cxnSpLocks noChangeShapeType="1"/>
                          </wps:cNvCnPr>
                          <wps:spPr bwMode="auto">
                            <a:xfrm flipH="1">
                              <a:off x="2527539" y="777240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Text Box 41"/>
                          <wps:cNvSpPr txBox="1">
                            <a:spLocks noChangeArrowheads="1"/>
                          </wps:cNvSpPr>
                          <wps:spPr bwMode="auto">
                            <a:xfrm>
                              <a:off x="3786996" y="4175185"/>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E56BA" w14:textId="77777777" w:rsidR="007915B9" w:rsidRDefault="007915B9" w:rsidP="002111C6">
                                <w:r>
                                  <w:t>YES</w:t>
                                </w:r>
                              </w:p>
                            </w:txbxContent>
                          </wps:txbx>
                          <wps:bodyPr rot="0" vert="horz" wrap="square" lIns="91440" tIns="45720" rIns="91440" bIns="45720" anchor="t" anchorCtr="0" upright="1">
                            <a:noAutofit/>
                          </wps:bodyPr>
                        </wps:wsp>
                        <wps:wsp>
                          <wps:cNvPr id="365" name="Text Box 42"/>
                          <wps:cNvSpPr txBox="1">
                            <a:spLocks noChangeArrowheads="1"/>
                          </wps:cNvSpPr>
                          <wps:spPr bwMode="auto">
                            <a:xfrm>
                              <a:off x="0" y="2406770"/>
                              <a:ext cx="465826"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845C4" w14:textId="77777777" w:rsidR="007915B9" w:rsidRDefault="007915B9" w:rsidP="002111C6">
                                <w:r>
                                  <w:t>YES</w:t>
                                </w:r>
                              </w:p>
                            </w:txbxContent>
                          </wps:txbx>
                          <wps:bodyPr rot="0" vert="horz" wrap="square" lIns="91440" tIns="45720" rIns="91440" bIns="45720" anchor="t" anchorCtr="0" upright="1">
                            <a:noAutofit/>
                          </wps:bodyPr>
                        </wps:wsp>
                        <wps:wsp>
                          <wps:cNvPr id="350" name="Text Box 43"/>
                          <wps:cNvSpPr txBox="1">
                            <a:spLocks noChangeArrowheads="1"/>
                          </wps:cNvSpPr>
                          <wps:spPr bwMode="auto">
                            <a:xfrm>
                              <a:off x="2518913" y="4960188"/>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4FF9A" w14:textId="77777777" w:rsidR="007915B9" w:rsidRDefault="007915B9" w:rsidP="002111C6">
                                <w:r>
                                  <w:t>NO</w:t>
                                </w:r>
                              </w:p>
                            </w:txbxContent>
                          </wps:txbx>
                          <wps:bodyPr rot="0" vert="horz" wrap="square" lIns="91440" tIns="45720" rIns="91440" bIns="45720" anchor="t" anchorCtr="0" upright="1">
                            <a:noAutofit/>
                          </wps:bodyPr>
                        </wps:wsp>
                        <wps:wsp>
                          <wps:cNvPr id="344" name="Text Box 44"/>
                          <wps:cNvSpPr txBox="1">
                            <a:spLocks noChangeArrowheads="1"/>
                          </wps:cNvSpPr>
                          <wps:spPr bwMode="auto">
                            <a:xfrm>
                              <a:off x="2631056" y="6487064"/>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DF0DB" w14:textId="77777777" w:rsidR="007915B9" w:rsidRDefault="007915B9" w:rsidP="002111C6">
                                <w:r>
                                  <w:t>NO</w:t>
                                </w:r>
                              </w:p>
                            </w:txbxContent>
                          </wps:txbx>
                          <wps:bodyPr rot="0" vert="horz" wrap="square" lIns="91440" tIns="45720" rIns="91440" bIns="45720" anchor="t" anchorCtr="0" upright="1">
                            <a:noAutofit/>
                          </wps:bodyPr>
                        </wps:wsp>
                        <wps:wsp>
                          <wps:cNvPr id="379" name="Text Box 45"/>
                          <wps:cNvSpPr txBox="1">
                            <a:spLocks noChangeArrowheads="1"/>
                          </wps:cNvSpPr>
                          <wps:spPr bwMode="auto">
                            <a:xfrm>
                              <a:off x="3321169" y="0"/>
                              <a:ext cx="2628900" cy="571500"/>
                            </a:xfrm>
                            <a:prstGeom prst="rect">
                              <a:avLst/>
                            </a:prstGeom>
                            <a:solidFill>
                              <a:srgbClr val="FFFFFF"/>
                            </a:solidFill>
                            <a:ln w="9525">
                              <a:solidFill>
                                <a:srgbClr val="000000"/>
                              </a:solidFill>
                              <a:miter lim="800000"/>
                              <a:headEnd/>
                              <a:tailEnd/>
                            </a:ln>
                          </wps:spPr>
                          <wps:txbx>
                            <w:txbxContent>
                              <w:p w14:paraId="07BAEE2F" w14:textId="77777777" w:rsidR="007915B9" w:rsidRPr="001A61D6" w:rsidRDefault="007915B9" w:rsidP="002111C6">
                                <w:pPr>
                                  <w:jc w:val="center"/>
                                  <w:rPr>
                                    <w:rFonts w:cs="Arial"/>
                                    <w:b/>
                                    <w:bCs/>
                                    <w:sz w:val="20"/>
                                    <w:szCs w:val="20"/>
                                  </w:rPr>
                                </w:pPr>
                                <w:r w:rsidRPr="001A61D6">
                                  <w:rPr>
                                    <w:rFonts w:cs="Arial"/>
                                    <w:b/>
                                    <w:bCs/>
                                    <w:sz w:val="20"/>
                                    <w:szCs w:val="20"/>
                                  </w:rPr>
                                  <w:t>IF EXCEPTIONAL CIRCUMSTANCES APPLY (E.G. CRIMINAL ACTIVITY)</w:t>
                                </w:r>
                              </w:p>
                            </w:txbxContent>
                          </wps:txbx>
                          <wps:bodyPr rot="0" vert="horz" wrap="square" lIns="91440" tIns="45720" rIns="91440" bIns="45720" anchor="t" anchorCtr="0" upright="1">
                            <a:noAutofit/>
                          </wps:bodyPr>
                        </wps:wsp>
                        <wps:wsp>
                          <wps:cNvPr id="363" name="Line 34"/>
                          <wps:cNvCnPr>
                            <a:cxnSpLocks noChangeShapeType="1"/>
                          </wps:cNvCnPr>
                          <wps:spPr bwMode="auto">
                            <a:xfrm>
                              <a:off x="465826" y="2493034"/>
                              <a:ext cx="0" cy="5257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Line 12"/>
                          <wps:cNvCnPr>
                            <a:cxnSpLocks noChangeShapeType="1"/>
                          </wps:cNvCnPr>
                          <wps:spPr bwMode="auto">
                            <a:xfrm flipV="1">
                              <a:off x="2984739" y="1371600"/>
                              <a:ext cx="0" cy="3938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 name="Text Box 21"/>
                          <wps:cNvSpPr txBox="1">
                            <a:spLocks noChangeArrowheads="1"/>
                          </wps:cNvSpPr>
                          <wps:spPr bwMode="auto">
                            <a:xfrm>
                              <a:off x="4235569" y="4114800"/>
                              <a:ext cx="1714500" cy="685800"/>
                            </a:xfrm>
                            <a:prstGeom prst="rect">
                              <a:avLst/>
                            </a:prstGeom>
                            <a:solidFill>
                              <a:srgbClr val="FFFFFF"/>
                            </a:solidFill>
                            <a:ln w="9525">
                              <a:solidFill>
                                <a:srgbClr val="000000"/>
                              </a:solidFill>
                              <a:miter lim="800000"/>
                              <a:headEnd/>
                              <a:tailEnd/>
                            </a:ln>
                          </wps:spPr>
                          <wps:txbx>
                            <w:txbxContent>
                              <w:p w14:paraId="059AEFC9" w14:textId="77777777" w:rsidR="007915B9" w:rsidRDefault="007915B9" w:rsidP="002111C6">
                                <w:pPr>
                                  <w:pStyle w:val="BodyText"/>
                                </w:pPr>
                                <w:r>
                                  <w:t>Has the matter been resolved within the timescale?</w:t>
                                </w:r>
                              </w:p>
                            </w:txbxContent>
                          </wps:txbx>
                          <wps:bodyPr rot="0" vert="horz" wrap="square" lIns="91440" tIns="45720" rIns="91440" bIns="45720" anchor="t" anchorCtr="0" upright="1">
                            <a:noAutofit/>
                          </wps:bodyPr>
                        </wps:wsp>
                        <wps:wsp>
                          <wps:cNvPr id="352" name="Text Box 17"/>
                          <wps:cNvSpPr txBox="1">
                            <a:spLocks noChangeArrowheads="1"/>
                          </wps:cNvSpPr>
                          <wps:spPr bwMode="auto">
                            <a:xfrm>
                              <a:off x="810883" y="4744528"/>
                              <a:ext cx="1714500" cy="1143000"/>
                            </a:xfrm>
                            <a:prstGeom prst="rect">
                              <a:avLst/>
                            </a:prstGeom>
                            <a:solidFill>
                              <a:srgbClr val="FFFFFF"/>
                            </a:solidFill>
                            <a:ln w="9525">
                              <a:solidFill>
                                <a:srgbClr val="000000"/>
                              </a:solidFill>
                              <a:miter lim="800000"/>
                              <a:headEnd/>
                              <a:tailEnd/>
                            </a:ln>
                          </wps:spPr>
                          <wps:txbx>
                            <w:txbxContent>
                              <w:p w14:paraId="6F68A581" w14:textId="77777777" w:rsidR="007915B9" w:rsidRDefault="007915B9" w:rsidP="002111C6">
                                <w:pPr>
                                  <w:pStyle w:val="BodyText"/>
                                </w:pPr>
                                <w:r>
                                  <w:t>Has response to formal letter been received with 20 working days giving proposals to rectify the problems within the timescale?</w:t>
                                </w:r>
                              </w:p>
                            </w:txbxContent>
                          </wps:txbx>
                          <wps:bodyPr rot="0" vert="horz" wrap="square" lIns="91440" tIns="45720" rIns="91440" bIns="45720" anchor="t" anchorCtr="0" upright="1">
                            <a:noAutofit/>
                          </wps:bodyPr>
                        </wps:wsp>
                      </wpg:grpSp>
                      <wps:wsp>
                        <wps:cNvPr id="4" name="Line 9"/>
                        <wps:cNvCnPr>
                          <a:cxnSpLocks noChangeShapeType="1"/>
                        </wps:cNvCnPr>
                        <wps:spPr bwMode="auto">
                          <a:xfrm>
                            <a:off x="466725" y="2495550"/>
                            <a:ext cx="341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823C231" id="Group 5" o:spid="_x0000_s1028" style="position:absolute;margin-left:-21.75pt;margin-top:5.1pt;width:468.5pt;height:629.65pt;z-index:251666432" coordsize="59499,79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">
                <v:group id="Group 381" o:spid="_x0000_s1029" style="position:absolute;width:59499;height:79965" coordsize="59500,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Text Box 47" o:spid="_x0000_s1030" type="#_x0000_t202" style="position:absolute;left:51327;top:49601;width:5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" stroked="f">
                    <v:textbox>
                      <w:txbxContent>
                        <w:p w14:paraId="74CDDDA1" w14:textId="77777777" w:rsidR="007915B9" w:rsidRDefault="007915B9" w:rsidP="002111C6">
                          <w:r>
                            <w:t>NO</w:t>
                          </w:r>
                        </w:p>
                      </w:txbxContent>
                    </v:textbox>
                  </v:shape>
                  <v:shape id="_x0000_s1031" type="#_x0000_t202" style="position:absolute;left:11386;top:28380;width:5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" stroked="f">
                    <v:textbox>
                      <w:txbxContent>
                        <w:p w14:paraId="0F23FD91" w14:textId="77777777" w:rsidR="007915B9" w:rsidRDefault="007915B9" w:rsidP="002111C6">
                          <w:r>
                            <w:t>NO</w:t>
                          </w:r>
                        </w:p>
                      </w:txbxContent>
                    </v:textbox>
                  </v:shape>
                  <v:shape id="Text Box 6" o:spid="_x0000_s1032" type="#_x0000_t202" style="position:absolute;left:16907;top:71944;width:5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" stroked="f">
                    <v:textbox>
                      <w:txbxContent>
                        <w:p w14:paraId="4E65BD23" w14:textId="77777777" w:rsidR="007915B9" w:rsidRDefault="007915B9" w:rsidP="002111C6">
                          <w:r>
                            <w:t>YES</w:t>
                          </w:r>
                        </w:p>
                      </w:txbxContent>
                    </v:textbox>
                  </v:shape>
                  <v:shape id="Text Box 7" o:spid="_x0000_s1033" type="#_x0000_t202" style="position:absolute;left:16476;top:59263;width:5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" stroked="f">
                    <v:textbox>
                      <w:txbxContent>
                        <w:p w14:paraId="4DC0757B" w14:textId="77777777" w:rsidR="007915B9" w:rsidRDefault="007915B9" w:rsidP="002111C6">
                          <w:r>
                            <w:t>YES</w:t>
                          </w:r>
                        </w:p>
                      </w:txbxContent>
                    </v:textbox>
                  </v:shape>
                  <v:line id="Line 8" o:spid="_x0000_s1034" style="position:absolute;visibility:visible;mso-wrap-style:square" from="4658,77551" to="8087,77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">
                    <v:stroke endarrow="block"/>
                  </v:line>
                  <v:line id="Line 9" o:spid="_x0000_s1035" style="position:absolute;visibility:visible;mso-wrap-style:square" from="25275,53138" to="29847,5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"/>
                  <v:line id="Line 10" o:spid="_x0000_s1036" style="position:absolute;visibility:visible;mso-wrap-style:square" from="25275,67803" to="33276,67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mIxwAAANwAAAAPAAAAZHJzL2Rvd25yZXYueG1sRI9Ba8JA&#10;FITvgv9heUJvurEpoa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F2FSYjHAAAA3AAA&#10;AA8AAAAAAAAAAAAAAAAABwIAAGRycy9kb3ducmV2LnhtbFBLBQYAAAAAAwADALcAAAD7AgAAAAA=&#10;"/>
                  <v:shape id="Text Box 13" o:spid="_x0000_s1037" type="#_x0000_t202" style="position:absolute;left:2415;width:2628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">
                    <v:textbox>
                      <w:txbxContent>
                        <w:p w14:paraId="09A4D498" w14:textId="77777777" w:rsidR="007915B9" w:rsidRPr="001A61D6" w:rsidRDefault="007915B9" w:rsidP="002111C6">
                          <w:pPr>
                            <w:jc w:val="center"/>
                            <w:rPr>
                              <w:rFonts w:cs="Arial"/>
                              <w:b/>
                              <w:bCs/>
                              <w:sz w:val="20"/>
                              <w:szCs w:val="20"/>
                            </w:rPr>
                          </w:pPr>
                          <w:r w:rsidRPr="001A61D6">
                            <w:rPr>
                              <w:rFonts w:cs="Arial"/>
                              <w:b/>
                              <w:bCs/>
                              <w:sz w:val="20"/>
                              <w:szCs w:val="20"/>
                            </w:rPr>
                            <w:t>NON COMPLIANCE OR POOR PERFORMANCE</w:t>
                          </w:r>
                        </w:p>
                        <w:p w14:paraId="137C81FF" w14:textId="77777777" w:rsidR="007915B9" w:rsidRPr="001A61D6" w:rsidRDefault="007915B9" w:rsidP="002111C6">
                          <w:pPr>
                            <w:jc w:val="center"/>
                            <w:rPr>
                              <w:rFonts w:cs="Arial"/>
                              <w:b/>
                              <w:bCs/>
                              <w:sz w:val="20"/>
                              <w:szCs w:val="20"/>
                            </w:rPr>
                          </w:pPr>
                          <w:r w:rsidRPr="001A61D6">
                            <w:rPr>
                              <w:rFonts w:cs="Arial"/>
                              <w:b/>
                              <w:bCs/>
                              <w:sz w:val="20"/>
                              <w:szCs w:val="20"/>
                            </w:rPr>
                            <w:t>BY COMPLIANT COMPANY</w:t>
                          </w:r>
                        </w:p>
                      </w:txbxContent>
                    </v:textbox>
                  </v:shape>
                  <v:shape id="Text Box 14" o:spid="_x0000_s1038" type="#_x0000_t202" style="position:absolute;left:8108;top:12335;width:17145;height:6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">
                    <v:textbox>
                      <w:txbxContent>
                        <w:p w14:paraId="0105A3D3" w14:textId="77777777" w:rsidR="007915B9" w:rsidRDefault="007915B9" w:rsidP="002111C6">
                          <w:pPr>
                            <w:pStyle w:val="BodyText"/>
                          </w:pPr>
                          <w:r>
                            <w:t>Police Force attempts to resolve the problem with compliant company.</w:t>
                          </w:r>
                        </w:p>
                      </w:txbxContent>
                    </v:textbox>
                  </v:shape>
                  <v:shape id="Text Box 15" o:spid="_x0000_s1039" type="#_x0000_t202" style="position:absolute;left:8108;top:23032;width:1714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">
                    <v:textbox>
                      <w:txbxContent>
                        <w:p w14:paraId="22D66042" w14:textId="77777777" w:rsidR="007915B9" w:rsidRDefault="007915B9" w:rsidP="002111C6">
                          <w:pPr>
                            <w:pStyle w:val="BodyText"/>
                          </w:pPr>
                          <w:r>
                            <w:t>Has the problem been resolved?</w:t>
                          </w:r>
                        </w:p>
                      </w:txbxContent>
                    </v:textbox>
                  </v:shape>
                  <v:shape id="Text Box 16" o:spid="_x0000_s1040" type="#_x0000_t202" style="position:absolute;left:8281;top:32349;width:17145;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">
                    <v:textbox>
                      <w:txbxContent>
                        <w:p w14:paraId="0DAEDAA4" w14:textId="77777777" w:rsidR="007915B9" w:rsidRDefault="007915B9" w:rsidP="002111C6">
                          <w:pPr>
                            <w:pStyle w:val="BodyText"/>
                          </w:pPr>
                          <w:r>
                            <w:t>Formal letter sent to compliant company and Inspectorate, to be acknowledged within 10 working days.</w:t>
                          </w:r>
                        </w:p>
                      </w:txbxContent>
                    </v:textbox>
                  </v:shape>
                  <v:shape id="Text Box 18" o:spid="_x0000_s1041" type="#_x0000_t202" style="position:absolute;left:8108;top:75394;width:1714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">
                    <v:textbox>
                      <w:txbxContent>
                        <w:p w14:paraId="7CB2107E" w14:textId="77777777" w:rsidR="007915B9" w:rsidRDefault="007915B9" w:rsidP="002111C6">
                          <w:pPr>
                            <w:pStyle w:val="BodyText"/>
                          </w:pPr>
                          <w:r>
                            <w:t>No further action.</w:t>
                          </w:r>
                        </w:p>
                      </w:txbxContent>
                    </v:textbox>
                  </v:shape>
                  <v:shape id="Text Box 19" o:spid="_x0000_s1042" type="#_x0000_t202" style="position:absolute;left:42355;top:12335;width:1714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">
                    <v:textbox>
                      <w:txbxContent>
                        <w:p w14:paraId="009780E1" w14:textId="77777777" w:rsidR="007915B9" w:rsidRDefault="007915B9" w:rsidP="002111C6">
                          <w:pPr>
                            <w:pStyle w:val="BodyText"/>
                          </w:pPr>
                          <w:r>
                            <w:t>Suspend issue and/or transferring of URN’s.</w:t>
                          </w:r>
                        </w:p>
                      </w:txbxContent>
                    </v:textbox>
                  </v:shape>
                  <v:shape id="Text Box 20" o:spid="_x0000_s1043" type="#_x0000_t202" style="position:absolute;left:42355;top:23808;width:17145;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">
                    <v:textbox>
                      <w:txbxContent>
                        <w:p w14:paraId="2F2D8FD2" w14:textId="77777777" w:rsidR="007915B9" w:rsidRDefault="007915B9" w:rsidP="002111C6">
                          <w:pPr>
                            <w:pStyle w:val="BodyText"/>
                          </w:pPr>
                          <w:r>
                            <w:t>Formal letter sent to compliant company and Inspectorate.  Reply required in 20 working days with all problems resolved within 60 days?</w:t>
                          </w:r>
                        </w:p>
                      </w:txbxContent>
                    </v:textbox>
                  </v:shape>
                  <v:shape id="Text Box 22" o:spid="_x0000_s1044" type="#_x0000_t202" style="position:absolute;left:42355;top:55122;width:1714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">
                    <v:textbox>
                      <w:txbxContent>
                        <w:p w14:paraId="6865C60F" w14:textId="77777777" w:rsidR="007915B9" w:rsidRDefault="007915B9" w:rsidP="002111C6">
                          <w:pPr>
                            <w:pStyle w:val="BodyText"/>
                          </w:pPr>
                          <w:r>
                            <w:t>Remove company from compliant list.</w:t>
                          </w:r>
                        </w:p>
                      </w:txbxContent>
                    </v:textbox>
                  </v:shape>
                  <v:line id="Line 23" o:spid="_x0000_s1045" style="position:absolute;visibility:visible;mso-wrap-style:square" from="51499,6383" to="51499,1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">
                    <v:stroke endarrow="block"/>
                  </v:line>
                  <v:shape id="Text Box 24" o:spid="_x0000_s1046" type="#_x0000_t202" style="position:absolute;left:8108;top:63576;width:1714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">
                    <v:textbox>
                      <w:txbxContent>
                        <w:p w14:paraId="0842C6CB" w14:textId="77777777" w:rsidR="007915B9" w:rsidRDefault="007915B9" w:rsidP="002111C6">
                          <w:pPr>
                            <w:pStyle w:val="BodyText"/>
                          </w:pPr>
                          <w:r>
                            <w:t>Has Inspectorate and compliant company resolved problems within agreed timescale?</w:t>
                          </w:r>
                        </w:p>
                      </w:txbxContent>
                    </v:textbox>
                  </v:shape>
                  <v:line id="Line 25" o:spid="_x0000_s1047" style="position:absolute;visibility:visible;mso-wrap-style:square" from="16045,5693" to="16045,1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">
                    <v:stroke endarrow="block"/>
                  </v:line>
                  <v:line id="Line 26" o:spid="_x0000_s1048" style="position:absolute;visibility:visible;mso-wrap-style:square" from="16045,18374" to="16045,2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">
                    <v:stroke endarrow="block"/>
                  </v:line>
                  <v:line id="Line 27" o:spid="_x0000_s1049" style="position:absolute;visibility:visible;mso-wrap-style:square" from="16045,27604" to="16045,3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">
                    <v:stroke endarrow="block"/>
                  </v:line>
                  <v:line id="Line 28" o:spid="_x0000_s1050" style="position:absolute;visibility:visible;mso-wrap-style:square" from="16476,42528" to="16476,47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">
                    <v:stroke endarrow="block"/>
                  </v:line>
                  <v:line id="Line 29" o:spid="_x0000_s1051" style="position:absolute;visibility:visible;mso-wrap-style:square" from="16907,58832" to="16907,63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">
                    <v:stroke endarrow="block"/>
                  </v:line>
                  <v:line id="Line 30" o:spid="_x0000_s1052" style="position:absolute;visibility:visible;mso-wrap-style:square" from="17339,71685" to="17339,75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">
                    <v:stroke endarrow="block"/>
                  </v:line>
                  <v:line id="Line 31" o:spid="_x0000_s1053" style="position:absolute;visibility:visible;mso-wrap-style:square" from="51499,16907" to="51499,23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">
                    <v:stroke endarrow="block"/>
                  </v:line>
                  <v:line id="Line 32" o:spid="_x0000_s1054" style="position:absolute;visibility:visible;mso-wrap-style:square" from="51499,35195" to="51499,4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">
                    <v:stroke endarrow="block"/>
                  </v:line>
                  <v:line id="Line 33" o:spid="_x0000_s1055" style="position:absolute;visibility:visible;mso-wrap-style:square" from="51499,48049" to="51499,5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">
                    <v:stroke endarrow="block"/>
                  </v:line>
                  <v:line id="Line 35" o:spid="_x0000_s1056" style="position:absolute;visibility:visible;mso-wrap-style:square" from="29847,13716" to="42420,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">
                    <v:stroke endarrow="block"/>
                  </v:line>
                  <v:line id="Line 36" o:spid="_x0000_s1057" style="position:absolute;flip:y;visibility:visible;mso-wrap-style:square" from="33211,15009" to="33211,6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zmm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n6Rj+zqQjIJe/AAAA//8DAFBLAQItABQABgAIAAAAIQDb4fbL7gAAAIUBAAATAAAAAAAA&#10;AAAAAAAAAAAAAABbQ29udGVudF9UeXBlc10ueG1sUEsBAi0AFAAGAAgAAAAhAFr0LFu/AAAAFQEA&#10;AAsAAAAAAAAAAAAAAAAAHwEAAF9yZWxzLy5yZWxzUEsBAi0AFAAGAAgAAAAhANVTOabHAAAA3AAA&#10;AA8AAAAAAAAAAAAAAAAABwIAAGRycy9kb3ducmV2LnhtbFBLBQYAAAAAAwADALcAAAD7AgAAAAA=&#10;"/>
                  <v:line id="Line 37" o:spid="_x0000_s1058" style="position:absolute;visibility:visible;mso-wrap-style:square" from="33211,15096" to="42355,15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">
                    <v:stroke endarrow="block"/>
                  </v:line>
                  <v:line id="Line 38" o:spid="_x0000_s1059" style="position:absolute;flip:x;visibility:visible;mso-wrap-style:square" from="38991,44167" to="42331,4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"/>
                  <v:line id="Line 39" o:spid="_x0000_s1060" style="position:absolute;visibility:visible;mso-wrap-style:square" from="38991,44167" to="38991,77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"/>
                  <v:line id="Line 40" o:spid="_x0000_s1061" style="position:absolute;flip:x;visibility:visible;mso-wrap-style:square" from="25275,77724" to="38991,7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">
                    <v:stroke endarrow="block"/>
                  </v:line>
                  <v:shape id="Text Box 41" o:spid="_x0000_s1062" type="#_x0000_t202" style="position:absolute;left:37869;top:41751;width:5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" stroked="f">
                    <v:textbox>
                      <w:txbxContent>
                        <w:p w14:paraId="659E56BA" w14:textId="77777777" w:rsidR="007915B9" w:rsidRDefault="007915B9" w:rsidP="002111C6">
                          <w:r>
                            <w:t>YES</w:t>
                          </w:r>
                        </w:p>
                      </w:txbxContent>
                    </v:textbox>
                  </v:shape>
                  <v:shape id="Text Box 42" o:spid="_x0000_s1063" type="#_x0000_t202" style="position:absolute;top:24067;width:46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" stroked="f">
                    <v:textbox>
                      <w:txbxContent>
                        <w:p w14:paraId="603845C4" w14:textId="77777777" w:rsidR="007915B9" w:rsidRDefault="007915B9" w:rsidP="002111C6">
                          <w:r>
                            <w:t>YES</w:t>
                          </w:r>
                        </w:p>
                      </w:txbxContent>
                    </v:textbox>
                  </v:shape>
                  <v:shape id="Text Box 43" o:spid="_x0000_s1064" type="#_x0000_t202" style="position:absolute;left:25189;top:49601;width:5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" stroked="f">
                    <v:textbox>
                      <w:txbxContent>
                        <w:p w14:paraId="5504FF9A" w14:textId="77777777" w:rsidR="007915B9" w:rsidRDefault="007915B9" w:rsidP="002111C6">
                          <w:r>
                            <w:t>NO</w:t>
                          </w:r>
                        </w:p>
                      </w:txbxContent>
                    </v:textbox>
                  </v:shape>
                  <v:shape id="Text Box 44" o:spid="_x0000_s1065" type="#_x0000_t202" style="position:absolute;left:26310;top:64870;width:5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" stroked="f">
                    <v:textbox>
                      <w:txbxContent>
                        <w:p w14:paraId="7D2DF0DB" w14:textId="77777777" w:rsidR="007915B9" w:rsidRDefault="007915B9" w:rsidP="002111C6">
                          <w:r>
                            <w:t>NO</w:t>
                          </w:r>
                        </w:p>
                      </w:txbxContent>
                    </v:textbox>
                  </v:shape>
                  <v:shape id="Text Box 45" o:spid="_x0000_s1066" type="#_x0000_t202" style="position:absolute;left:33211;width:2628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">
                    <v:textbox>
                      <w:txbxContent>
                        <w:p w14:paraId="07BAEE2F" w14:textId="77777777" w:rsidR="007915B9" w:rsidRPr="001A61D6" w:rsidRDefault="007915B9" w:rsidP="002111C6">
                          <w:pPr>
                            <w:jc w:val="center"/>
                            <w:rPr>
                              <w:rFonts w:cs="Arial"/>
                              <w:b/>
                              <w:bCs/>
                              <w:sz w:val="20"/>
                              <w:szCs w:val="20"/>
                            </w:rPr>
                          </w:pPr>
                          <w:r w:rsidRPr="001A61D6">
                            <w:rPr>
                              <w:rFonts w:cs="Arial"/>
                              <w:b/>
                              <w:bCs/>
                              <w:sz w:val="20"/>
                              <w:szCs w:val="20"/>
                            </w:rPr>
                            <w:t>IF EXCEPTIONAL CIRCUMSTANCES APPLY (E.G. CRIMINAL ACTIVITY)</w:t>
                          </w:r>
                        </w:p>
                      </w:txbxContent>
                    </v:textbox>
                  </v:shape>
                  <v:line id="Line 34" o:spid="_x0000_s1067" style="position:absolute;visibility:visible;mso-wrap-style:square" from="4658,24930" to="4658,77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"/>
                  <v:line id="Line 12" o:spid="_x0000_s1068" style="position:absolute;flip:y;visibility:visible;mso-wrap-style:square" from="29847,13716" to="29847,5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"/>
                  <v:shape id="Text Box 21" o:spid="_x0000_s1069" type="#_x0000_t202" style="position:absolute;left:42355;top:41148;width:17145;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">
                    <v:textbox>
                      <w:txbxContent>
                        <w:p w14:paraId="059AEFC9" w14:textId="77777777" w:rsidR="007915B9" w:rsidRDefault="007915B9" w:rsidP="002111C6">
                          <w:pPr>
                            <w:pStyle w:val="BodyText"/>
                          </w:pPr>
                          <w:r>
                            <w:t>Has the matter been resolved within the timescale?</w:t>
                          </w:r>
                        </w:p>
                      </w:txbxContent>
                    </v:textbox>
                  </v:shape>
                  <v:shape id="Text Box 17" o:spid="_x0000_s1070" type="#_x0000_t202" style="position:absolute;left:8108;top:47445;width:17145;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">
                    <v:textbox>
                      <w:txbxContent>
                        <w:p w14:paraId="6F68A581" w14:textId="77777777" w:rsidR="007915B9" w:rsidRDefault="007915B9" w:rsidP="002111C6">
                          <w:pPr>
                            <w:pStyle w:val="BodyText"/>
                          </w:pPr>
                          <w:r>
                            <w:t>Has response to formal letter been received with 20 working days giving proposals to rectify the problems within the timescale?</w:t>
                          </w:r>
                        </w:p>
                      </w:txbxContent>
                    </v:textbox>
                  </v:shape>
                </v:group>
                <v:line id="Line 9" o:spid="_x0000_s1071" style="position:absolute;visibility:visible;mso-wrap-style:square" from="4667,24955" to="8087,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r w:rsidR="00456C32">
        <w:br w:type="page"/>
      </w:r>
    </w:p>
    <w:p w14:paraId="5E429E9B" w14:textId="69CB083E" w:rsidR="000138DD" w:rsidRPr="00646F95" w:rsidRDefault="000138DD" w:rsidP="000138DD">
      <w:pPr>
        <w:pStyle w:val="AppendixHeader"/>
        <w:rPr>
          <w:rFonts w:ascii="Calibri" w:hAnsi="Calibri" w:cs="Calibri"/>
          <w:color w:val="auto"/>
          <w:sz w:val="28"/>
          <w:szCs w:val="28"/>
        </w:rPr>
      </w:pPr>
      <w:r w:rsidRPr="00646F95">
        <w:rPr>
          <w:rFonts w:ascii="Calibri" w:hAnsi="Calibri" w:cs="Calibri"/>
          <w:color w:val="auto"/>
          <w:sz w:val="28"/>
          <w:szCs w:val="28"/>
        </w:rPr>
        <w:lastRenderedPageBreak/>
        <w:t>APPENDIX K (</w:t>
      </w:r>
      <w:r w:rsidR="008B5844">
        <w:rPr>
          <w:rFonts w:ascii="Calibri" w:hAnsi="Calibri" w:cs="Calibri"/>
          <w:color w:val="auto"/>
          <w:sz w:val="28"/>
          <w:szCs w:val="28"/>
        </w:rPr>
        <w:t>February 2025</w:t>
      </w:r>
      <w:r w:rsidRPr="00646F95">
        <w:rPr>
          <w:rFonts w:ascii="Calibri" w:hAnsi="Calibri" w:cs="Calibri"/>
          <w:color w:val="auto"/>
          <w:sz w:val="28"/>
          <w:szCs w:val="28"/>
        </w:rPr>
        <w:t>)</w:t>
      </w:r>
    </w:p>
    <w:p w14:paraId="3CCB9A84" w14:textId="77777777" w:rsidR="000138DD" w:rsidRDefault="000138DD" w:rsidP="000138DD">
      <w:pPr>
        <w:jc w:val="both"/>
        <w:rPr>
          <w:rFonts w:ascii="Verdana" w:hAnsi="Verdana"/>
          <w:b/>
        </w:rPr>
      </w:pPr>
    </w:p>
    <w:p w14:paraId="69F39D9B" w14:textId="77777777" w:rsidR="000138DD" w:rsidRPr="00646F95" w:rsidRDefault="000138DD" w:rsidP="000138DD">
      <w:pPr>
        <w:jc w:val="center"/>
        <w:rPr>
          <w:rFonts w:ascii="Calibri" w:hAnsi="Calibri" w:cs="Calibri"/>
          <w:b/>
          <w:sz w:val="24"/>
          <w:szCs w:val="24"/>
        </w:rPr>
      </w:pPr>
      <w:r w:rsidRPr="00646F95">
        <w:rPr>
          <w:rFonts w:ascii="Calibri" w:hAnsi="Calibri" w:cs="Calibri"/>
          <w:b/>
          <w:sz w:val="24"/>
          <w:szCs w:val="24"/>
        </w:rPr>
        <w:t>POLICE LETTER TO CUSTOMER ON COMPLETION OF INSTALLATION</w:t>
      </w:r>
    </w:p>
    <w:p w14:paraId="41F2337A" w14:textId="77777777" w:rsidR="000138DD" w:rsidRPr="00646F95" w:rsidRDefault="000138DD" w:rsidP="000138DD">
      <w:pPr>
        <w:jc w:val="center"/>
        <w:rPr>
          <w:rFonts w:ascii="Calibri" w:hAnsi="Calibri" w:cs="Calibri"/>
          <w:b/>
          <w:sz w:val="24"/>
          <w:szCs w:val="24"/>
        </w:rPr>
      </w:pPr>
    </w:p>
    <w:p w14:paraId="03ADA5F1" w14:textId="2159D629" w:rsidR="000138DD" w:rsidRPr="00646F95" w:rsidRDefault="00CE577C" w:rsidP="000138DD">
      <w:pPr>
        <w:rPr>
          <w:rFonts w:ascii="Calibri" w:hAnsi="Calibri" w:cs="Calibri"/>
        </w:rPr>
      </w:pPr>
      <w:r>
        <w:rPr>
          <w:rFonts w:ascii="Calibri" w:hAnsi="Calibri" w:cs="Calibri"/>
        </w:rPr>
        <w:t>To whom it may concern,</w:t>
      </w:r>
    </w:p>
    <w:p w14:paraId="37C3C121" w14:textId="77777777" w:rsidR="000138DD" w:rsidRPr="00646F95" w:rsidRDefault="000138DD" w:rsidP="000138DD">
      <w:pPr>
        <w:rPr>
          <w:rFonts w:ascii="Calibri" w:hAnsi="Calibri" w:cs="Calibri"/>
          <w:b/>
          <w:u w:val="single"/>
        </w:rPr>
      </w:pPr>
    </w:p>
    <w:p w14:paraId="6BD4D9C4" w14:textId="6E35D546" w:rsidR="000138DD" w:rsidRPr="00646F95" w:rsidRDefault="000138DD" w:rsidP="000138DD">
      <w:pPr>
        <w:rPr>
          <w:rFonts w:ascii="Calibri" w:hAnsi="Calibri" w:cs="Calibri"/>
        </w:rPr>
      </w:pPr>
      <w:r w:rsidRPr="00646F95">
        <w:rPr>
          <w:rFonts w:ascii="Calibri" w:hAnsi="Calibri" w:cs="Calibri"/>
        </w:rPr>
        <w:t>We are pleased to note that you are having a security system installed at your premises. Every possible attention is paid to calls emanating from such systems but in this connection we must seek your co-operation on the following important matters. Failure to comply with any of the following conditions may result in the police withdrawing response to your system.</w:t>
      </w:r>
    </w:p>
    <w:p w14:paraId="070F4EDC" w14:textId="77777777" w:rsidR="000138DD" w:rsidRPr="00646F95" w:rsidRDefault="000138DD" w:rsidP="000138DD">
      <w:pPr>
        <w:rPr>
          <w:rFonts w:ascii="Calibri" w:hAnsi="Calibri" w:cs="Calibri"/>
        </w:rPr>
      </w:pPr>
    </w:p>
    <w:p w14:paraId="7151007F" w14:textId="77777777" w:rsidR="000138DD" w:rsidRPr="00646F95" w:rsidRDefault="000138DD" w:rsidP="000138DD">
      <w:pPr>
        <w:rPr>
          <w:rFonts w:ascii="Calibri" w:hAnsi="Calibri" w:cs="Calibri"/>
        </w:rPr>
      </w:pPr>
      <w:r w:rsidRPr="00646F95">
        <w:rPr>
          <w:rFonts w:ascii="Calibri" w:hAnsi="Calibri" w:cs="Calibri"/>
        </w:rPr>
        <w:t>1.</w:t>
      </w:r>
      <w:r w:rsidRPr="00646F95">
        <w:rPr>
          <w:rFonts w:ascii="Calibri" w:hAnsi="Calibri" w:cs="Calibri"/>
        </w:rPr>
        <w:tab/>
        <w:t>FALSE ALARMS</w:t>
      </w:r>
    </w:p>
    <w:p w14:paraId="4B8CF947" w14:textId="77777777" w:rsidR="000138DD" w:rsidRPr="00646F95" w:rsidRDefault="000138DD" w:rsidP="000138DD">
      <w:pPr>
        <w:rPr>
          <w:rFonts w:ascii="Calibri" w:hAnsi="Calibri" w:cs="Calibri"/>
        </w:rPr>
      </w:pPr>
    </w:p>
    <w:p w14:paraId="7A43FD6B" w14:textId="77777777" w:rsidR="000138DD" w:rsidRPr="00646F95" w:rsidRDefault="000138DD" w:rsidP="000138DD">
      <w:pPr>
        <w:rPr>
          <w:rFonts w:ascii="Calibri" w:hAnsi="Calibri" w:cs="Calibri"/>
        </w:rPr>
      </w:pPr>
      <w:r w:rsidRPr="00646F95">
        <w:rPr>
          <w:rFonts w:ascii="Calibri" w:hAnsi="Calibri" w:cs="Calibri"/>
        </w:rPr>
        <w:t>Because of the considerable amount of time expended attending false calls, the police have adopted the following requirements:</w:t>
      </w:r>
    </w:p>
    <w:p w14:paraId="1D5DEFE7" w14:textId="77777777" w:rsidR="000138DD" w:rsidRPr="00646F95" w:rsidRDefault="000138DD" w:rsidP="000138DD">
      <w:pPr>
        <w:rPr>
          <w:rFonts w:ascii="Calibri" w:hAnsi="Calibri" w:cs="Calibri"/>
        </w:rPr>
      </w:pPr>
    </w:p>
    <w:p w14:paraId="37C9387A" w14:textId="6289BF6C" w:rsidR="000138DD" w:rsidRPr="00646F95" w:rsidRDefault="000138DD" w:rsidP="007241F0">
      <w:pPr>
        <w:numPr>
          <w:ilvl w:val="0"/>
          <w:numId w:val="24"/>
        </w:numPr>
        <w:rPr>
          <w:rFonts w:ascii="Calibri" w:hAnsi="Calibri" w:cs="Calibri"/>
        </w:rPr>
      </w:pPr>
      <w:r w:rsidRPr="00646F95">
        <w:rPr>
          <w:rFonts w:ascii="Calibri" w:hAnsi="Calibri" w:cs="Calibri"/>
        </w:rPr>
        <w:t xml:space="preserve">Every user having a system which produces </w:t>
      </w:r>
      <w:r w:rsidR="00D15E89">
        <w:rPr>
          <w:rFonts w:ascii="Calibri" w:hAnsi="Calibri" w:cs="Calibri"/>
        </w:rPr>
        <w:t xml:space="preserve">two </w:t>
      </w:r>
      <w:r w:rsidRPr="00646F95">
        <w:rPr>
          <w:rFonts w:ascii="Calibri" w:hAnsi="Calibri" w:cs="Calibri"/>
        </w:rPr>
        <w:t>false</w:t>
      </w:r>
      <w:r w:rsidR="0005334E">
        <w:rPr>
          <w:rFonts w:ascii="Calibri" w:hAnsi="Calibri" w:cs="Calibri"/>
        </w:rPr>
        <w:t xml:space="preserve"> intruder alarm system</w:t>
      </w:r>
      <w:r w:rsidRPr="00646F95">
        <w:rPr>
          <w:rFonts w:ascii="Calibri" w:hAnsi="Calibri" w:cs="Calibri"/>
        </w:rPr>
        <w:t xml:space="preserve"> calls</w:t>
      </w:r>
      <w:r w:rsidR="00B13115">
        <w:rPr>
          <w:rFonts w:ascii="Calibri" w:hAnsi="Calibri" w:cs="Calibri"/>
        </w:rPr>
        <w:t xml:space="preserve"> (one for Hold-Up)</w:t>
      </w:r>
      <w:r w:rsidRPr="00646F95">
        <w:rPr>
          <w:rFonts w:ascii="Calibri" w:hAnsi="Calibri" w:cs="Calibri"/>
        </w:rPr>
        <w:t xml:space="preserve"> within a rolling 12 month period, shall be served with a notice requiring action to be taken to prevent further false calls.  </w:t>
      </w:r>
    </w:p>
    <w:p w14:paraId="3D8865B4" w14:textId="77777777" w:rsidR="000138DD" w:rsidRPr="00646F95" w:rsidRDefault="000138DD" w:rsidP="000138DD">
      <w:pPr>
        <w:rPr>
          <w:rFonts w:ascii="Calibri" w:hAnsi="Calibri" w:cs="Calibri"/>
        </w:rPr>
      </w:pPr>
    </w:p>
    <w:p w14:paraId="34B28BE0" w14:textId="60D72608" w:rsidR="000138DD" w:rsidRPr="00646F95" w:rsidRDefault="000138DD" w:rsidP="007241F0">
      <w:pPr>
        <w:numPr>
          <w:ilvl w:val="0"/>
          <w:numId w:val="24"/>
        </w:numPr>
        <w:rPr>
          <w:rFonts w:ascii="Calibri" w:hAnsi="Calibri" w:cs="Calibri"/>
        </w:rPr>
      </w:pPr>
      <w:r w:rsidRPr="00646F95">
        <w:rPr>
          <w:rFonts w:ascii="Calibri" w:hAnsi="Calibri" w:cs="Calibri"/>
        </w:rPr>
        <w:t xml:space="preserve">Should </w:t>
      </w:r>
      <w:r w:rsidR="00D15E89">
        <w:rPr>
          <w:rFonts w:ascii="Calibri" w:hAnsi="Calibri" w:cs="Calibri"/>
        </w:rPr>
        <w:t>three</w:t>
      </w:r>
      <w:r w:rsidRPr="00646F95">
        <w:rPr>
          <w:rFonts w:ascii="Calibri" w:hAnsi="Calibri" w:cs="Calibri"/>
        </w:rPr>
        <w:t xml:space="preserve"> (</w:t>
      </w:r>
      <w:r w:rsidR="00D15E89">
        <w:rPr>
          <w:rFonts w:ascii="Calibri" w:hAnsi="Calibri" w:cs="Calibri"/>
        </w:rPr>
        <w:t>two</w:t>
      </w:r>
      <w:r w:rsidRPr="00646F95">
        <w:rPr>
          <w:rFonts w:ascii="Calibri" w:hAnsi="Calibri" w:cs="Calibri"/>
        </w:rPr>
        <w:t xml:space="preserve"> for Hold-Up) such calls be received within any rolling 12 month period, police response will be withdrawn. Response may be reinstated if remedial action has been taken to rectify the fault, or when the system has achieved </w:t>
      </w:r>
      <w:r w:rsidR="00B13115">
        <w:rPr>
          <w:rFonts w:ascii="Calibri" w:hAnsi="Calibri" w:cs="Calibri"/>
        </w:rPr>
        <w:t>three</w:t>
      </w:r>
      <w:r w:rsidRPr="00646F95">
        <w:rPr>
          <w:rFonts w:ascii="Calibri" w:hAnsi="Calibri" w:cs="Calibri"/>
        </w:rPr>
        <w:t xml:space="preserve"> months free of false calls. In the event of restoration of response being delayed for more than </w:t>
      </w:r>
      <w:r w:rsidR="00B13115">
        <w:rPr>
          <w:rFonts w:ascii="Calibri" w:hAnsi="Calibri" w:cs="Calibri"/>
        </w:rPr>
        <w:t>six</w:t>
      </w:r>
      <w:r w:rsidRPr="00646F95">
        <w:rPr>
          <w:rFonts w:ascii="Calibri" w:hAnsi="Calibri" w:cs="Calibri"/>
        </w:rPr>
        <w:t xml:space="preserve"> months, the URN will be deleted. If the URN is for a combined Intruder/Hold-Up Alarm, only the element that is off response will be withdrawn.</w:t>
      </w:r>
    </w:p>
    <w:p w14:paraId="40ACCFEA" w14:textId="77777777" w:rsidR="000138DD" w:rsidRPr="00646F95" w:rsidRDefault="000138DD" w:rsidP="000138DD">
      <w:pPr>
        <w:rPr>
          <w:rFonts w:ascii="Calibri" w:hAnsi="Calibri" w:cs="Calibri"/>
        </w:rPr>
      </w:pPr>
    </w:p>
    <w:p w14:paraId="40B11F0C" w14:textId="77777777" w:rsidR="000138DD" w:rsidRPr="00646F95" w:rsidRDefault="000138DD" w:rsidP="000138DD">
      <w:pPr>
        <w:rPr>
          <w:rFonts w:ascii="Calibri" w:hAnsi="Calibri" w:cs="Calibri"/>
        </w:rPr>
      </w:pPr>
      <w:r w:rsidRPr="00646F95">
        <w:rPr>
          <w:rFonts w:ascii="Calibri" w:hAnsi="Calibri" w:cs="Calibri"/>
        </w:rPr>
        <w:t>Will you therefore please ensure that those involved in the operation of your security system are familiar with its functions and are informed of the importance of avoiding its accidental operation.  Also, in the event of technical faults, please inform your system maintenance company as soon as possible after the fault has become apparent.</w:t>
      </w:r>
    </w:p>
    <w:p w14:paraId="6600DD6F" w14:textId="77777777" w:rsidR="000138DD" w:rsidRPr="00646F95" w:rsidRDefault="000138DD" w:rsidP="000138DD">
      <w:pPr>
        <w:rPr>
          <w:rFonts w:ascii="Calibri" w:hAnsi="Calibri" w:cs="Calibri"/>
        </w:rPr>
      </w:pPr>
    </w:p>
    <w:p w14:paraId="4A3BCF81" w14:textId="77777777" w:rsidR="000138DD" w:rsidRPr="00646F95" w:rsidRDefault="000138DD" w:rsidP="000138DD">
      <w:pPr>
        <w:rPr>
          <w:rFonts w:ascii="Calibri" w:hAnsi="Calibri" w:cs="Calibri"/>
        </w:rPr>
      </w:pPr>
      <w:r w:rsidRPr="00646F95">
        <w:rPr>
          <w:rFonts w:ascii="Calibri" w:hAnsi="Calibri" w:cs="Calibri"/>
        </w:rPr>
        <w:t>Ensure that the maintaining alarm company or the alarm receiving centre is informed before commencement of any building or electrical work that may affect the operation of the intruder or hold-up system.</w:t>
      </w:r>
    </w:p>
    <w:p w14:paraId="73945C14" w14:textId="77777777" w:rsidR="000138DD" w:rsidRPr="00646F95" w:rsidRDefault="000138DD" w:rsidP="000138DD">
      <w:pPr>
        <w:rPr>
          <w:rFonts w:ascii="Calibri" w:hAnsi="Calibri" w:cs="Calibri"/>
        </w:rPr>
      </w:pPr>
    </w:p>
    <w:p w14:paraId="1D9D71C4" w14:textId="77777777" w:rsidR="000138DD" w:rsidRPr="00646F95" w:rsidRDefault="000138DD" w:rsidP="000138DD">
      <w:pPr>
        <w:rPr>
          <w:rFonts w:ascii="Calibri" w:hAnsi="Calibri" w:cs="Calibri"/>
        </w:rPr>
      </w:pPr>
      <w:r w:rsidRPr="00646F95">
        <w:rPr>
          <w:rFonts w:ascii="Calibri" w:hAnsi="Calibri" w:cs="Calibri"/>
        </w:rPr>
        <w:t>2.</w:t>
      </w:r>
      <w:r w:rsidRPr="00646F95">
        <w:rPr>
          <w:rFonts w:ascii="Calibri" w:hAnsi="Calibri" w:cs="Calibri"/>
        </w:rPr>
        <w:tab/>
        <w:t>KEYHOLDERS</w:t>
      </w:r>
    </w:p>
    <w:p w14:paraId="3C22217A" w14:textId="77777777" w:rsidR="000138DD" w:rsidRPr="00646F95" w:rsidRDefault="000138DD" w:rsidP="000138DD">
      <w:pPr>
        <w:rPr>
          <w:rFonts w:ascii="Calibri" w:hAnsi="Calibri" w:cs="Calibri"/>
        </w:rPr>
      </w:pPr>
    </w:p>
    <w:p w14:paraId="046B24C8" w14:textId="0DE71CF4" w:rsidR="000138DD" w:rsidRPr="00646F95" w:rsidRDefault="000138DD" w:rsidP="000138DD">
      <w:pPr>
        <w:rPr>
          <w:rFonts w:ascii="Calibri" w:hAnsi="Calibri" w:cs="Calibri"/>
        </w:rPr>
      </w:pPr>
      <w:r w:rsidRPr="00646F95">
        <w:rPr>
          <w:rFonts w:ascii="Calibri" w:hAnsi="Calibri" w:cs="Calibri"/>
        </w:rPr>
        <w:t xml:space="preserve">You should provide your alarm company with at least </w:t>
      </w:r>
      <w:r w:rsidR="00F237BA">
        <w:rPr>
          <w:rFonts w:ascii="Calibri" w:hAnsi="Calibri" w:cs="Calibri"/>
        </w:rPr>
        <w:t>two</w:t>
      </w:r>
      <w:r w:rsidRPr="00646F95">
        <w:rPr>
          <w:rFonts w:ascii="Calibri" w:hAnsi="Calibri" w:cs="Calibri"/>
        </w:rPr>
        <w:t xml:space="preserve"> keyholders for your premises. These keyholders shall be trained to operate the alarm, be contactable by telephone, have adequate means of transport to attend the premises at all hours, shall have access to all relevant parts of the premises and able to attend the premises within a 20 minute period. A key safe product is not to be used as an alternative to a keyholder.</w:t>
      </w:r>
    </w:p>
    <w:p w14:paraId="1D6ECFDF" w14:textId="77777777" w:rsidR="000138DD" w:rsidRPr="00646F95" w:rsidRDefault="000138DD" w:rsidP="000138DD">
      <w:pPr>
        <w:rPr>
          <w:rFonts w:ascii="Calibri" w:hAnsi="Calibri" w:cs="Calibri"/>
        </w:rPr>
      </w:pPr>
    </w:p>
    <w:p w14:paraId="3F294EDE" w14:textId="77777777" w:rsidR="000138DD" w:rsidRDefault="000138DD" w:rsidP="000138DD">
      <w:pPr>
        <w:spacing w:line="240" w:lineRule="atLeast"/>
        <w:rPr>
          <w:rFonts w:ascii="Calibri" w:hAnsi="Calibri" w:cs="Calibri"/>
        </w:rPr>
      </w:pPr>
      <w:r w:rsidRPr="00646F95">
        <w:rPr>
          <w:rFonts w:ascii="Calibri" w:hAnsi="Calibri" w:cs="Calibri"/>
        </w:rPr>
        <w:t>If a keyholder is not available for any reason (e.g. sickness, holiday) a replacement must be provided to cover for any keyholder unavailability.</w:t>
      </w:r>
    </w:p>
    <w:p w14:paraId="778F5C15" w14:textId="77777777" w:rsidR="006C1E56" w:rsidRDefault="006C1E56" w:rsidP="000138DD">
      <w:pPr>
        <w:spacing w:line="240" w:lineRule="atLeast"/>
        <w:rPr>
          <w:rFonts w:ascii="Calibri" w:hAnsi="Calibri" w:cs="Calibri"/>
        </w:rPr>
      </w:pPr>
    </w:p>
    <w:p w14:paraId="2D09AC79" w14:textId="3DA03828" w:rsidR="006C1E56" w:rsidRPr="00646F95" w:rsidRDefault="0042669E" w:rsidP="006C1E56">
      <w:pPr>
        <w:rPr>
          <w:rFonts w:ascii="Calibri" w:hAnsi="Calibri" w:cs="Calibri"/>
        </w:rPr>
      </w:pPr>
      <w:r>
        <w:rPr>
          <w:rFonts w:ascii="Calibri" w:hAnsi="Calibri" w:cs="Calibri"/>
        </w:rPr>
        <w:t>Please note</w:t>
      </w:r>
      <w:r w:rsidR="00B858E3">
        <w:rPr>
          <w:rFonts w:ascii="Calibri" w:hAnsi="Calibri" w:cs="Calibri"/>
        </w:rPr>
        <w:t xml:space="preserve"> </w:t>
      </w:r>
      <w:r w:rsidR="006C1E56" w:rsidRPr="00646F95">
        <w:rPr>
          <w:rFonts w:ascii="Calibri" w:hAnsi="Calibri" w:cs="Calibri"/>
        </w:rPr>
        <w:t>that police personnel may have to be withdrawn from the premises before the arrival of a keyholder. In this case</w:t>
      </w:r>
      <w:r w:rsidR="00321C42">
        <w:rPr>
          <w:rFonts w:ascii="Calibri" w:hAnsi="Calibri" w:cs="Calibri"/>
        </w:rPr>
        <w:t>,</w:t>
      </w:r>
      <w:r w:rsidR="006C1E56" w:rsidRPr="00646F95">
        <w:rPr>
          <w:rFonts w:ascii="Calibri" w:hAnsi="Calibri" w:cs="Calibri"/>
        </w:rPr>
        <w:t xml:space="preserve"> the keyholder may contact the police and ask them to re-attend if there is evidence of an offence.</w:t>
      </w:r>
    </w:p>
    <w:p w14:paraId="2EC35E9C" w14:textId="77777777" w:rsidR="000138DD" w:rsidRPr="00646F95" w:rsidRDefault="000138DD" w:rsidP="000138DD">
      <w:pPr>
        <w:rPr>
          <w:rFonts w:ascii="Calibri" w:hAnsi="Calibri" w:cs="Calibri"/>
        </w:rPr>
      </w:pPr>
    </w:p>
    <w:p w14:paraId="181156D9" w14:textId="77777777" w:rsidR="000138DD" w:rsidRPr="00646F95" w:rsidRDefault="000138DD" w:rsidP="000138DD">
      <w:pPr>
        <w:rPr>
          <w:rFonts w:ascii="Calibri" w:hAnsi="Calibri" w:cs="Calibri"/>
        </w:rPr>
      </w:pPr>
      <w:r w:rsidRPr="00646F95">
        <w:rPr>
          <w:rFonts w:ascii="Calibri" w:hAnsi="Calibri" w:cs="Calibri"/>
        </w:rPr>
        <w:lastRenderedPageBreak/>
        <w:t>3.</w:t>
      </w:r>
      <w:r w:rsidRPr="00646F95">
        <w:rPr>
          <w:rFonts w:ascii="Calibri" w:hAnsi="Calibri" w:cs="Calibri"/>
        </w:rPr>
        <w:tab/>
        <w:t>NOISE NUISANCE</w:t>
      </w:r>
    </w:p>
    <w:p w14:paraId="6C3D83F1" w14:textId="77777777" w:rsidR="000138DD" w:rsidRPr="00646F95" w:rsidRDefault="000138DD" w:rsidP="000138DD">
      <w:pPr>
        <w:rPr>
          <w:rFonts w:ascii="Calibri" w:hAnsi="Calibri" w:cs="Calibri"/>
        </w:rPr>
      </w:pPr>
    </w:p>
    <w:p w14:paraId="0EFBAED6" w14:textId="611F51A4" w:rsidR="000138DD" w:rsidRPr="00646F95" w:rsidRDefault="000138DD" w:rsidP="000138DD">
      <w:pPr>
        <w:rPr>
          <w:rFonts w:ascii="Calibri" w:hAnsi="Calibri" w:cs="Calibri"/>
        </w:rPr>
      </w:pPr>
      <w:r w:rsidRPr="00646F95">
        <w:rPr>
          <w:rFonts w:ascii="Calibri" w:hAnsi="Calibri" w:cs="Calibri"/>
        </w:rPr>
        <w:t xml:space="preserve">Your attention </w:t>
      </w:r>
      <w:r w:rsidRPr="000C2056">
        <w:rPr>
          <w:rFonts w:ascii="Calibri" w:hAnsi="Calibri" w:cs="Calibri"/>
        </w:rPr>
        <w:t>is also drawn to the</w:t>
      </w:r>
      <w:r w:rsidR="000C2056" w:rsidRPr="000C2056">
        <w:rPr>
          <w:rFonts w:ascii="Calibri" w:hAnsi="Calibri" w:cs="Calibri"/>
        </w:rPr>
        <w:t xml:space="preserve"> Clean Neighbourhoods and Environment Act 2005 and</w:t>
      </w:r>
      <w:r w:rsidRPr="000C2056">
        <w:rPr>
          <w:rFonts w:ascii="Calibri" w:hAnsi="Calibri" w:cs="Calibri"/>
        </w:rPr>
        <w:t xml:space="preserve"> The Environmental Protection Act 1990. This includes</w:t>
      </w:r>
      <w:r w:rsidRPr="00646F95">
        <w:rPr>
          <w:rFonts w:ascii="Calibri" w:hAnsi="Calibri" w:cs="Calibri"/>
        </w:rPr>
        <w:t xml:space="preserve"> a 20 minute limit on the operation of audible warning devices.</w:t>
      </w:r>
    </w:p>
    <w:p w14:paraId="686F0C00" w14:textId="77777777" w:rsidR="000138DD" w:rsidRPr="00646F95" w:rsidRDefault="000138DD" w:rsidP="000138DD">
      <w:pPr>
        <w:rPr>
          <w:rFonts w:ascii="Calibri" w:hAnsi="Calibri" w:cs="Calibri"/>
        </w:rPr>
      </w:pPr>
    </w:p>
    <w:p w14:paraId="072C480D" w14:textId="77777777" w:rsidR="000138DD" w:rsidRPr="00646F95" w:rsidRDefault="000138DD" w:rsidP="000138DD">
      <w:pPr>
        <w:rPr>
          <w:rFonts w:ascii="Calibri" w:hAnsi="Calibri" w:cs="Calibri"/>
        </w:rPr>
      </w:pPr>
      <w:r w:rsidRPr="00646F95">
        <w:rPr>
          <w:rFonts w:ascii="Calibri" w:hAnsi="Calibri" w:cs="Calibri"/>
        </w:rPr>
        <w:t>4.</w:t>
      </w:r>
      <w:r w:rsidRPr="00646F95">
        <w:rPr>
          <w:rFonts w:ascii="Calibri" w:hAnsi="Calibri" w:cs="Calibri"/>
        </w:rPr>
        <w:tab/>
        <w:t>HOLD-UP ALARMS (HUA)</w:t>
      </w:r>
    </w:p>
    <w:p w14:paraId="48D4CB5A" w14:textId="77777777" w:rsidR="000138DD" w:rsidRPr="00646F95" w:rsidRDefault="000138DD" w:rsidP="000138DD">
      <w:pPr>
        <w:rPr>
          <w:rFonts w:ascii="Calibri" w:hAnsi="Calibri" w:cs="Calibri"/>
        </w:rPr>
      </w:pPr>
    </w:p>
    <w:p w14:paraId="268A111E" w14:textId="4D924084" w:rsidR="000138DD" w:rsidRPr="00646F95" w:rsidRDefault="000138DD" w:rsidP="000138DD">
      <w:pPr>
        <w:rPr>
          <w:rFonts w:ascii="Calibri" w:hAnsi="Calibri" w:cs="Calibri"/>
        </w:rPr>
      </w:pPr>
      <w:r w:rsidRPr="00646F95">
        <w:rPr>
          <w:rFonts w:ascii="Calibri" w:hAnsi="Calibri" w:cs="Calibri"/>
        </w:rPr>
        <w:t>The police requirements for security systems states “</w:t>
      </w:r>
      <w:r w:rsidRPr="00646F95">
        <w:rPr>
          <w:rFonts w:ascii="Calibri" w:hAnsi="Calibri" w:cs="Calibri"/>
          <w:i/>
        </w:rPr>
        <w:t>HUAs may be operated to summon urgent police assistance when a person is</w:t>
      </w:r>
      <w:r w:rsidRPr="00AB282D">
        <w:rPr>
          <w:rFonts w:ascii="Calibri" w:hAnsi="Calibri" w:cs="Calibri"/>
          <w:i/>
          <w:iCs/>
        </w:rPr>
        <w:t xml:space="preserve"> </w:t>
      </w:r>
      <w:bookmarkStart w:id="15" w:name="_Hlk65076206"/>
      <w:r w:rsidR="001C590B" w:rsidRPr="00BA6229">
        <w:rPr>
          <w:rFonts w:ascii="Calibri" w:hAnsi="Calibri" w:cs="Calibri"/>
          <w:i/>
          <w:iCs/>
        </w:rPr>
        <w:t>threatened</w:t>
      </w:r>
      <w:r w:rsidR="001C590B" w:rsidRPr="009530B9">
        <w:rPr>
          <w:rFonts w:ascii="Calibri" w:hAnsi="Calibri" w:cs="Calibri"/>
        </w:rPr>
        <w:t xml:space="preserve"> </w:t>
      </w:r>
      <w:r w:rsidR="001C590B" w:rsidRPr="00BA6229">
        <w:rPr>
          <w:rFonts w:ascii="Calibri" w:hAnsi="Calibri" w:cs="Calibri"/>
          <w:i/>
          <w:iCs/>
        </w:rPr>
        <w:t xml:space="preserve">or is in fear of immediate personal violence </w:t>
      </w:r>
      <w:bookmarkEnd w:id="15"/>
      <w:r w:rsidR="001C590B" w:rsidRPr="00BA6229">
        <w:rPr>
          <w:rFonts w:ascii="Calibri" w:hAnsi="Calibri" w:cs="Calibri"/>
          <w:i/>
          <w:iCs/>
        </w:rPr>
        <w:t>or criminal act</w:t>
      </w:r>
      <w:r w:rsidR="00BD541B">
        <w:rPr>
          <w:rFonts w:ascii="Calibri" w:hAnsi="Calibri" w:cs="Calibri"/>
          <w:i/>
          <w:iCs/>
        </w:rPr>
        <w:t>.</w:t>
      </w:r>
      <w:r w:rsidRPr="00646F95">
        <w:rPr>
          <w:rFonts w:ascii="Calibri" w:hAnsi="Calibri" w:cs="Calibri"/>
        </w:rPr>
        <w:t xml:space="preserve">” However, in many instances HUAs are used where there is no threat to persons within a defined area. Without knowing the circumstances under which the HUAs are activated, the police must respond. You should be aware that in the current police security requirements, if you use the HUA twice within in a rolling 12 month period and there is no threat to persons in </w:t>
      </w:r>
      <w:r w:rsidR="00D72DB8">
        <w:rPr>
          <w:rFonts w:ascii="Calibri" w:hAnsi="Calibri" w:cs="Calibri"/>
        </w:rPr>
        <w:t>the</w:t>
      </w:r>
      <w:r w:rsidRPr="00646F95">
        <w:rPr>
          <w:rFonts w:ascii="Calibri" w:hAnsi="Calibri" w:cs="Calibri"/>
        </w:rPr>
        <w:t xml:space="preserve"> defined area, you may lose police response.</w:t>
      </w:r>
    </w:p>
    <w:p w14:paraId="19BF6213" w14:textId="77777777" w:rsidR="000138DD" w:rsidRPr="00646F95" w:rsidRDefault="000138DD" w:rsidP="000138DD">
      <w:pPr>
        <w:rPr>
          <w:rFonts w:ascii="Calibri" w:hAnsi="Calibri" w:cs="Calibri"/>
        </w:rPr>
      </w:pPr>
    </w:p>
    <w:p w14:paraId="5E2232E4" w14:textId="179B2EB1" w:rsidR="000138DD" w:rsidRPr="00646F95" w:rsidRDefault="000138DD" w:rsidP="000138DD">
      <w:pPr>
        <w:rPr>
          <w:rFonts w:ascii="Calibri" w:hAnsi="Calibri" w:cs="Calibri"/>
        </w:rPr>
      </w:pPr>
      <w:r w:rsidRPr="00646F95">
        <w:rPr>
          <w:rFonts w:ascii="Calibri" w:hAnsi="Calibri" w:cs="Calibri"/>
        </w:rPr>
        <w:t xml:space="preserve">Accidental misuse happens when staff are not trained in the use of HUAs, or visitors to the premises have access to the HUA and press it out of curiosity. It is important that the HUA is placed where members of the public cannot have access. </w:t>
      </w:r>
    </w:p>
    <w:p w14:paraId="61073350" w14:textId="77777777" w:rsidR="000138DD" w:rsidRPr="00646F95" w:rsidRDefault="000138DD" w:rsidP="000138DD">
      <w:pPr>
        <w:rPr>
          <w:rFonts w:ascii="Calibri" w:hAnsi="Calibri" w:cs="Calibri"/>
          <w:b/>
        </w:rPr>
      </w:pPr>
    </w:p>
    <w:p w14:paraId="6C485FC6" w14:textId="2245DDC6" w:rsidR="000138DD" w:rsidRPr="00646F95" w:rsidRDefault="000138DD" w:rsidP="000138DD">
      <w:pPr>
        <w:rPr>
          <w:rFonts w:ascii="Calibri" w:hAnsi="Calibri" w:cs="Calibri"/>
          <w:b/>
        </w:rPr>
      </w:pPr>
      <w:r w:rsidRPr="00646F95">
        <w:rPr>
          <w:rFonts w:ascii="Calibri" w:hAnsi="Calibri" w:cs="Calibri"/>
          <w:b/>
        </w:rPr>
        <w:t xml:space="preserve">Accidental misuse of your HUA system could cause you to lose police response. </w:t>
      </w:r>
      <w:r w:rsidR="005F25DC">
        <w:rPr>
          <w:rFonts w:ascii="Calibri" w:hAnsi="Calibri" w:cs="Calibri"/>
          <w:b/>
        </w:rPr>
        <w:t>Please</w:t>
      </w:r>
      <w:r w:rsidR="00612A5D">
        <w:rPr>
          <w:rFonts w:ascii="Calibri" w:hAnsi="Calibri" w:cs="Calibri"/>
          <w:b/>
        </w:rPr>
        <w:t xml:space="preserve"> ensure every possible precaution is taken to prevent </w:t>
      </w:r>
      <w:r w:rsidR="00B70B6D">
        <w:rPr>
          <w:rFonts w:ascii="Calibri" w:hAnsi="Calibri" w:cs="Calibri"/>
          <w:b/>
        </w:rPr>
        <w:t>false activations</w:t>
      </w:r>
      <w:r w:rsidR="00612A5D">
        <w:rPr>
          <w:rFonts w:ascii="Calibri" w:hAnsi="Calibri" w:cs="Calibri"/>
          <w:b/>
        </w:rPr>
        <w:t>.</w:t>
      </w:r>
      <w:r w:rsidR="005F25DC">
        <w:rPr>
          <w:rFonts w:ascii="Calibri" w:hAnsi="Calibri" w:cs="Calibri"/>
          <w:b/>
        </w:rPr>
        <w:t xml:space="preserve"> </w:t>
      </w:r>
    </w:p>
    <w:p w14:paraId="2F8F155C" w14:textId="77777777" w:rsidR="000138DD" w:rsidRPr="00646F95" w:rsidRDefault="000138DD" w:rsidP="000138DD">
      <w:pPr>
        <w:rPr>
          <w:rFonts w:ascii="Calibri" w:hAnsi="Calibri" w:cs="Calibri"/>
        </w:rPr>
      </w:pPr>
    </w:p>
    <w:p w14:paraId="54BCF2CF" w14:textId="77777777" w:rsidR="00B8073C" w:rsidRDefault="00B8073C" w:rsidP="00B8073C">
      <w:pPr>
        <w:spacing w:line="240" w:lineRule="atLeast"/>
        <w:ind w:left="720" w:hanging="720"/>
        <w:rPr>
          <w:rFonts w:ascii="Calibri" w:hAnsi="Calibri" w:cs="Calibri"/>
        </w:rPr>
      </w:pPr>
      <w:r>
        <w:rPr>
          <w:rFonts w:ascii="Calibri" w:hAnsi="Calibri" w:cs="Calibri"/>
        </w:rPr>
        <w:t>The following are examples of intentional but non-essential operation of a HUA activation;</w:t>
      </w:r>
    </w:p>
    <w:p w14:paraId="6FBBC1B1" w14:textId="77777777" w:rsidR="00B8073C" w:rsidRDefault="00B8073C" w:rsidP="00B8073C">
      <w:pPr>
        <w:spacing w:line="240" w:lineRule="atLeast"/>
        <w:rPr>
          <w:rFonts w:ascii="Calibri" w:hAnsi="Calibri" w:cs="Calibri"/>
        </w:rPr>
      </w:pPr>
    </w:p>
    <w:p w14:paraId="1102A2FB" w14:textId="77777777" w:rsidR="00B8073C" w:rsidRDefault="00B8073C" w:rsidP="007241F0">
      <w:pPr>
        <w:numPr>
          <w:ilvl w:val="0"/>
          <w:numId w:val="11"/>
        </w:numPr>
        <w:spacing w:line="240" w:lineRule="atLeast"/>
        <w:rPr>
          <w:rFonts w:ascii="Calibri" w:hAnsi="Calibri" w:cs="Calibri"/>
        </w:rPr>
      </w:pPr>
      <w:r>
        <w:rPr>
          <w:rFonts w:ascii="Calibri" w:hAnsi="Calibri" w:cs="Calibri"/>
        </w:rPr>
        <w:t>Forecourt drive off without payment for fuel.</w:t>
      </w:r>
    </w:p>
    <w:p w14:paraId="2D333E71" w14:textId="77777777" w:rsidR="00B8073C" w:rsidRDefault="00B8073C" w:rsidP="007241F0">
      <w:pPr>
        <w:numPr>
          <w:ilvl w:val="0"/>
          <w:numId w:val="11"/>
        </w:numPr>
        <w:spacing w:line="240" w:lineRule="atLeast"/>
        <w:rPr>
          <w:rFonts w:ascii="Calibri" w:hAnsi="Calibri" w:cs="Calibri"/>
        </w:rPr>
      </w:pPr>
      <w:r>
        <w:rPr>
          <w:rFonts w:ascii="Calibri" w:hAnsi="Calibri" w:cs="Calibri"/>
        </w:rPr>
        <w:t>Theft/shoplifting from a retail store with no threat of violence.</w:t>
      </w:r>
    </w:p>
    <w:p w14:paraId="21EF44ED" w14:textId="77777777" w:rsidR="00B8073C" w:rsidRDefault="00B8073C" w:rsidP="007241F0">
      <w:pPr>
        <w:numPr>
          <w:ilvl w:val="0"/>
          <w:numId w:val="11"/>
        </w:numPr>
        <w:spacing w:line="240" w:lineRule="atLeast"/>
        <w:rPr>
          <w:rFonts w:ascii="Calibri" w:hAnsi="Calibri" w:cs="Calibri"/>
        </w:rPr>
      </w:pPr>
      <w:r>
        <w:rPr>
          <w:rFonts w:ascii="Calibri" w:hAnsi="Calibri" w:cs="Calibri"/>
        </w:rPr>
        <w:t>Report of a fight or public order incident in progress.</w:t>
      </w:r>
    </w:p>
    <w:p w14:paraId="733403B3" w14:textId="77777777" w:rsidR="00B8073C" w:rsidRDefault="00B8073C" w:rsidP="007241F0">
      <w:pPr>
        <w:numPr>
          <w:ilvl w:val="0"/>
          <w:numId w:val="11"/>
        </w:numPr>
        <w:spacing w:line="240" w:lineRule="atLeast"/>
        <w:rPr>
          <w:rFonts w:ascii="Calibri" w:hAnsi="Calibri" w:cs="Calibri"/>
        </w:rPr>
      </w:pPr>
      <w:r>
        <w:rPr>
          <w:rFonts w:ascii="Calibri" w:hAnsi="Calibri" w:cs="Calibri"/>
        </w:rPr>
        <w:t>A suspicious noise outside a premises.</w:t>
      </w:r>
    </w:p>
    <w:p w14:paraId="113EEBF4" w14:textId="77777777" w:rsidR="000138DD" w:rsidRPr="00646F95" w:rsidRDefault="000138DD" w:rsidP="000138DD">
      <w:pPr>
        <w:rPr>
          <w:rFonts w:ascii="Calibri" w:hAnsi="Calibri" w:cs="Calibri"/>
        </w:rPr>
      </w:pPr>
    </w:p>
    <w:p w14:paraId="22897E51" w14:textId="51515DD6" w:rsidR="000138DD" w:rsidRPr="00646F95" w:rsidRDefault="000138DD" w:rsidP="000138DD">
      <w:pPr>
        <w:rPr>
          <w:rFonts w:ascii="Calibri" w:hAnsi="Calibri" w:cs="Calibri"/>
        </w:rPr>
      </w:pPr>
      <w:r w:rsidRPr="00646F95">
        <w:rPr>
          <w:rFonts w:ascii="Calibri" w:hAnsi="Calibri" w:cs="Calibri"/>
        </w:rPr>
        <w:t xml:space="preserve">A HUA is there to summon police assistance </w:t>
      </w:r>
      <w:bookmarkStart w:id="16" w:name="_Hlk65076319"/>
      <w:r w:rsidRPr="00646F95">
        <w:rPr>
          <w:rFonts w:ascii="Calibri" w:hAnsi="Calibri" w:cs="Calibri"/>
        </w:rPr>
        <w:t>when</w:t>
      </w:r>
      <w:r w:rsidRPr="00646F95">
        <w:rPr>
          <w:rFonts w:ascii="Calibri" w:hAnsi="Calibri" w:cs="Calibri"/>
          <w:b/>
        </w:rPr>
        <w:t xml:space="preserve"> </w:t>
      </w:r>
      <w:r w:rsidR="00604BE8">
        <w:rPr>
          <w:rFonts w:ascii="Calibri" w:hAnsi="Calibri" w:cs="Calibri"/>
          <w:bCs/>
        </w:rPr>
        <w:t>there is a</w:t>
      </w:r>
      <w:r w:rsidRPr="00646F95">
        <w:rPr>
          <w:rFonts w:ascii="Calibri" w:hAnsi="Calibri" w:cs="Calibri"/>
        </w:rPr>
        <w:t xml:space="preserve"> </w:t>
      </w:r>
      <w:r w:rsidR="001C590B" w:rsidRPr="009530B9">
        <w:rPr>
          <w:rFonts w:ascii="Calibri" w:hAnsi="Calibri" w:cs="Calibri"/>
        </w:rPr>
        <w:t xml:space="preserve">threat </w:t>
      </w:r>
      <w:r w:rsidR="001C590B">
        <w:rPr>
          <w:rFonts w:ascii="Calibri" w:hAnsi="Calibri" w:cs="Calibri"/>
        </w:rPr>
        <w:t>or fear of</w:t>
      </w:r>
      <w:r w:rsidR="001C590B" w:rsidRPr="009530B9">
        <w:rPr>
          <w:rFonts w:ascii="Calibri" w:hAnsi="Calibri" w:cs="Calibri"/>
        </w:rPr>
        <w:t xml:space="preserve"> immediate personal violence</w:t>
      </w:r>
      <w:bookmarkEnd w:id="16"/>
      <w:r w:rsidR="001C590B" w:rsidRPr="009530B9">
        <w:rPr>
          <w:rFonts w:ascii="Calibri" w:hAnsi="Calibri" w:cs="Calibri"/>
        </w:rPr>
        <w:t>.</w:t>
      </w:r>
      <w:r w:rsidRPr="00646F95">
        <w:rPr>
          <w:rFonts w:ascii="Calibri" w:hAnsi="Calibri" w:cs="Calibri"/>
        </w:rPr>
        <w:t xml:space="preserve"> </w:t>
      </w:r>
      <w:r w:rsidR="00D21202">
        <w:rPr>
          <w:rFonts w:ascii="Calibri" w:hAnsi="Calibri" w:cs="Calibri"/>
        </w:rPr>
        <w:t>Please do not</w:t>
      </w:r>
      <w:r w:rsidRPr="00646F95">
        <w:rPr>
          <w:rFonts w:ascii="Calibri" w:hAnsi="Calibri" w:cs="Calibri"/>
        </w:rPr>
        <w:t xml:space="preserve"> use it for any other purpose.</w:t>
      </w:r>
    </w:p>
    <w:p w14:paraId="0FBFB88E" w14:textId="77777777" w:rsidR="000138DD" w:rsidRPr="00646F95" w:rsidRDefault="000138DD" w:rsidP="000138DD">
      <w:pPr>
        <w:rPr>
          <w:rFonts w:ascii="Calibri" w:hAnsi="Calibri" w:cs="Calibri"/>
        </w:rPr>
      </w:pPr>
      <w:r w:rsidRPr="00646F95">
        <w:rPr>
          <w:rFonts w:ascii="Calibri" w:hAnsi="Calibri" w:cs="Calibri"/>
        </w:rPr>
        <w:tab/>
      </w:r>
      <w:r w:rsidRPr="00646F95">
        <w:rPr>
          <w:rFonts w:ascii="Calibri" w:hAnsi="Calibri" w:cs="Calibri"/>
        </w:rPr>
        <w:tab/>
      </w:r>
      <w:r w:rsidRPr="00646F95">
        <w:rPr>
          <w:rFonts w:ascii="Calibri" w:hAnsi="Calibri" w:cs="Calibri"/>
        </w:rPr>
        <w:tab/>
      </w:r>
      <w:r w:rsidRPr="00646F95">
        <w:rPr>
          <w:rFonts w:ascii="Calibri" w:hAnsi="Calibri" w:cs="Calibri"/>
        </w:rPr>
        <w:tab/>
      </w:r>
      <w:r w:rsidRPr="00646F95">
        <w:rPr>
          <w:rFonts w:ascii="Calibri" w:hAnsi="Calibri" w:cs="Calibri"/>
        </w:rPr>
        <w:tab/>
      </w:r>
      <w:r w:rsidRPr="00646F95">
        <w:rPr>
          <w:rFonts w:ascii="Calibri" w:hAnsi="Calibri" w:cs="Calibri"/>
        </w:rPr>
        <w:tab/>
      </w:r>
      <w:r w:rsidRPr="00646F95">
        <w:rPr>
          <w:rFonts w:ascii="Calibri" w:hAnsi="Calibri" w:cs="Calibri"/>
        </w:rPr>
        <w:tab/>
      </w:r>
      <w:r w:rsidRPr="00646F95">
        <w:rPr>
          <w:rFonts w:ascii="Calibri" w:hAnsi="Calibri" w:cs="Calibri"/>
        </w:rPr>
        <w:tab/>
      </w:r>
      <w:r w:rsidRPr="00646F95">
        <w:rPr>
          <w:rFonts w:ascii="Calibri" w:hAnsi="Calibri" w:cs="Calibri"/>
        </w:rPr>
        <w:tab/>
      </w:r>
      <w:r w:rsidRPr="00646F95">
        <w:rPr>
          <w:rFonts w:ascii="Calibri" w:hAnsi="Calibri" w:cs="Calibri"/>
        </w:rPr>
        <w:tab/>
      </w:r>
    </w:p>
    <w:p w14:paraId="4917CBDE" w14:textId="77777777" w:rsidR="000138DD" w:rsidRPr="00646F95" w:rsidRDefault="000138DD" w:rsidP="000138DD">
      <w:pPr>
        <w:rPr>
          <w:rFonts w:ascii="Calibri" w:hAnsi="Calibri" w:cs="Calibri"/>
        </w:rPr>
      </w:pPr>
      <w:r w:rsidRPr="00646F95">
        <w:rPr>
          <w:rFonts w:ascii="Calibri" w:hAnsi="Calibri" w:cs="Calibri"/>
        </w:rPr>
        <w:t>5.</w:t>
      </w:r>
      <w:r w:rsidRPr="00646F95">
        <w:rPr>
          <w:rFonts w:ascii="Calibri" w:hAnsi="Calibri" w:cs="Calibri"/>
        </w:rPr>
        <w:tab/>
        <w:t>DATA PROTECTION ACT AND GENERAL DATA PROTECTION REGULATION</w:t>
      </w:r>
    </w:p>
    <w:p w14:paraId="30F4EAE7" w14:textId="77777777" w:rsidR="000138DD" w:rsidRPr="00646F95" w:rsidRDefault="000138DD" w:rsidP="000138DD">
      <w:pPr>
        <w:rPr>
          <w:rFonts w:ascii="Calibri" w:hAnsi="Calibri" w:cs="Calibri"/>
        </w:rPr>
      </w:pPr>
    </w:p>
    <w:p w14:paraId="3EE45EEF" w14:textId="4EA1D333" w:rsidR="000138DD" w:rsidRPr="00646F95" w:rsidRDefault="000138DD" w:rsidP="000138DD">
      <w:pPr>
        <w:rPr>
          <w:rFonts w:ascii="Calibri" w:hAnsi="Calibri" w:cs="Calibri"/>
        </w:rPr>
      </w:pPr>
      <w:r w:rsidRPr="00646F95">
        <w:rPr>
          <w:rFonts w:ascii="Calibri" w:hAnsi="Calibri" w:cs="Calibri"/>
        </w:rPr>
        <w:t xml:space="preserve">Personal data supplied may be held on, and/or verified by, reference to information already held on </w:t>
      </w:r>
      <w:r w:rsidR="006115CD">
        <w:rPr>
          <w:rFonts w:ascii="Calibri" w:hAnsi="Calibri" w:cs="Calibri"/>
        </w:rPr>
        <w:t>police systems</w:t>
      </w:r>
      <w:r w:rsidRPr="00646F95">
        <w:rPr>
          <w:rFonts w:ascii="Calibri" w:hAnsi="Calibri" w:cs="Calibri"/>
        </w:rPr>
        <w:t>.</w:t>
      </w:r>
    </w:p>
    <w:p w14:paraId="5A1AC772" w14:textId="77777777" w:rsidR="000138DD" w:rsidRPr="00646F95" w:rsidRDefault="000138DD" w:rsidP="000138DD">
      <w:pPr>
        <w:rPr>
          <w:rFonts w:ascii="Calibri" w:hAnsi="Calibri" w:cs="Calibri"/>
        </w:rPr>
      </w:pPr>
    </w:p>
    <w:p w14:paraId="50624B56" w14:textId="77777777" w:rsidR="000138DD" w:rsidRPr="00646F95" w:rsidRDefault="000138DD" w:rsidP="000138DD">
      <w:pPr>
        <w:rPr>
          <w:rFonts w:ascii="Calibri" w:hAnsi="Calibri" w:cs="Calibri"/>
        </w:rPr>
      </w:pPr>
    </w:p>
    <w:p w14:paraId="65F103CC" w14:textId="77777777" w:rsidR="000138DD" w:rsidRPr="00646F95" w:rsidRDefault="000138DD" w:rsidP="000138DD">
      <w:pPr>
        <w:rPr>
          <w:rFonts w:ascii="Calibri" w:hAnsi="Calibri" w:cs="Calibri"/>
        </w:rPr>
      </w:pPr>
      <w:r w:rsidRPr="00646F95">
        <w:rPr>
          <w:rFonts w:ascii="Calibri" w:hAnsi="Calibri" w:cs="Calibri"/>
        </w:rPr>
        <w:t>Should you require further advice, please do not hesitate to contact this office.</w:t>
      </w:r>
    </w:p>
    <w:p w14:paraId="6A2B95FA" w14:textId="77777777" w:rsidR="000138DD" w:rsidRPr="00646F95" w:rsidRDefault="000138DD" w:rsidP="000138DD">
      <w:pPr>
        <w:rPr>
          <w:rFonts w:ascii="Calibri" w:hAnsi="Calibri" w:cs="Calibri"/>
        </w:rPr>
      </w:pPr>
    </w:p>
    <w:p w14:paraId="2525951A" w14:textId="77777777" w:rsidR="000138DD" w:rsidRPr="00646F95" w:rsidRDefault="000138DD" w:rsidP="000138DD">
      <w:pPr>
        <w:rPr>
          <w:rFonts w:ascii="Calibri" w:hAnsi="Calibri" w:cs="Calibri"/>
        </w:rPr>
      </w:pPr>
      <w:r w:rsidRPr="00646F95">
        <w:rPr>
          <w:rFonts w:ascii="Calibri" w:hAnsi="Calibri" w:cs="Calibri"/>
        </w:rPr>
        <w:t>Yours faithfully</w:t>
      </w:r>
    </w:p>
    <w:p w14:paraId="2DD5D4E6" w14:textId="77777777" w:rsidR="000138DD" w:rsidRDefault="000138DD">
      <w:pPr>
        <w:spacing w:after="200" w:line="276" w:lineRule="auto"/>
        <w:rPr>
          <w:rFonts w:ascii="Calibri" w:hAnsi="Calibri" w:cs="Calibri"/>
          <w:spacing w:val="-3"/>
        </w:rPr>
      </w:pPr>
      <w:r>
        <w:rPr>
          <w:rFonts w:ascii="Calibri" w:hAnsi="Calibri" w:cs="Calibri"/>
          <w:spacing w:val="-3"/>
        </w:rPr>
        <w:br w:type="page"/>
      </w:r>
    </w:p>
    <w:p w14:paraId="7F5535D8" w14:textId="2CBD3032" w:rsidR="000138DD" w:rsidRPr="00646F95" w:rsidRDefault="000138DD" w:rsidP="000138DD">
      <w:pPr>
        <w:pStyle w:val="AppendixHeader"/>
        <w:rPr>
          <w:rFonts w:ascii="Calibri" w:hAnsi="Calibri" w:cs="Calibri"/>
          <w:color w:val="auto"/>
          <w:sz w:val="28"/>
          <w:szCs w:val="28"/>
        </w:rPr>
      </w:pPr>
      <w:r w:rsidRPr="00646F95">
        <w:rPr>
          <w:rFonts w:ascii="Calibri" w:hAnsi="Calibri" w:cs="Calibri"/>
          <w:color w:val="auto"/>
          <w:sz w:val="28"/>
          <w:szCs w:val="28"/>
        </w:rPr>
        <w:lastRenderedPageBreak/>
        <w:t>APPENDIX L (</w:t>
      </w:r>
      <w:r w:rsidR="008B5844">
        <w:rPr>
          <w:rFonts w:ascii="Calibri" w:hAnsi="Calibri" w:cs="Calibri"/>
          <w:color w:val="auto"/>
          <w:sz w:val="28"/>
          <w:szCs w:val="28"/>
        </w:rPr>
        <w:t>February 2025</w:t>
      </w:r>
      <w:r w:rsidRPr="00646F95">
        <w:rPr>
          <w:rFonts w:ascii="Calibri" w:hAnsi="Calibri" w:cs="Calibri"/>
          <w:color w:val="auto"/>
          <w:sz w:val="28"/>
          <w:szCs w:val="28"/>
        </w:rPr>
        <w:t>)</w:t>
      </w:r>
    </w:p>
    <w:p w14:paraId="02FFABD0" w14:textId="77777777" w:rsidR="000138DD" w:rsidRDefault="000138DD" w:rsidP="000138DD">
      <w:pPr>
        <w:pStyle w:val="Heading7"/>
        <w:rPr>
          <w:rFonts w:ascii="Verdana" w:hAnsi="Verdana"/>
          <w:sz w:val="20"/>
        </w:rPr>
      </w:pPr>
    </w:p>
    <w:p w14:paraId="256F0648" w14:textId="77777777" w:rsidR="000138DD" w:rsidRPr="000138DD" w:rsidRDefault="000138DD" w:rsidP="000138DD">
      <w:pPr>
        <w:pStyle w:val="Heading7"/>
        <w:jc w:val="center"/>
        <w:rPr>
          <w:rFonts w:ascii="Calibri" w:hAnsi="Calibri" w:cs="Calibri"/>
          <w:b/>
          <w:i w:val="0"/>
          <w:sz w:val="24"/>
          <w:szCs w:val="24"/>
        </w:rPr>
      </w:pPr>
      <w:r w:rsidRPr="000138DD">
        <w:rPr>
          <w:rFonts w:ascii="Calibri" w:hAnsi="Calibri" w:cs="Calibri"/>
          <w:b/>
          <w:i w:val="0"/>
          <w:sz w:val="24"/>
          <w:szCs w:val="24"/>
        </w:rPr>
        <w:t>NOTICE OF URN TO INSTALLER</w:t>
      </w:r>
    </w:p>
    <w:p w14:paraId="2F50C915" w14:textId="77777777" w:rsidR="000138DD" w:rsidRDefault="000138DD" w:rsidP="000138DD">
      <w:pPr>
        <w:rPr>
          <w:rFonts w:ascii="Verdana" w:hAnsi="Verdana"/>
          <w:b/>
          <w:u w:val="single"/>
        </w:rPr>
      </w:pPr>
    </w:p>
    <w:p w14:paraId="493EFBB3" w14:textId="77777777" w:rsidR="000138DD" w:rsidRDefault="000138DD" w:rsidP="000138DD">
      <w:pPr>
        <w:rPr>
          <w:rFonts w:ascii="Verdana" w:hAnsi="Verdana"/>
        </w:rPr>
      </w:pPr>
    </w:p>
    <w:p w14:paraId="104AF066" w14:textId="77777777" w:rsidR="000138DD" w:rsidRDefault="000138DD" w:rsidP="000138DD">
      <w:pPr>
        <w:rPr>
          <w:rFonts w:ascii="Verdana" w:hAnsi="Verdana"/>
        </w:rPr>
      </w:pPr>
    </w:p>
    <w:p w14:paraId="25F541E3" w14:textId="657EF5B6" w:rsidR="000138DD" w:rsidRPr="00646F95" w:rsidRDefault="00765E23" w:rsidP="000138DD">
      <w:pPr>
        <w:rPr>
          <w:rFonts w:ascii="Calibri" w:hAnsi="Calibri" w:cs="Calibri"/>
        </w:rPr>
      </w:pPr>
      <w:r>
        <w:rPr>
          <w:rFonts w:ascii="Calibri" w:hAnsi="Calibri" w:cs="Calibri"/>
        </w:rPr>
        <w:t>To whom it may concern,</w:t>
      </w:r>
    </w:p>
    <w:p w14:paraId="4CED6A38" w14:textId="77777777" w:rsidR="000138DD" w:rsidRPr="00646F95" w:rsidRDefault="000138DD" w:rsidP="000138DD">
      <w:pPr>
        <w:rPr>
          <w:rFonts w:ascii="Calibri" w:hAnsi="Calibri" w:cs="Calibri"/>
        </w:rPr>
      </w:pPr>
    </w:p>
    <w:p w14:paraId="4B10CE7E" w14:textId="77777777" w:rsidR="000138DD" w:rsidRPr="00646F95" w:rsidRDefault="000138DD" w:rsidP="000138DD">
      <w:pPr>
        <w:rPr>
          <w:rFonts w:ascii="Calibri" w:hAnsi="Calibri" w:cs="Calibri"/>
          <w:color w:val="FF0000"/>
        </w:rPr>
      </w:pPr>
      <w:r w:rsidRPr="00646F95">
        <w:rPr>
          <w:rFonts w:ascii="Calibri" w:hAnsi="Calibri" w:cs="Calibri"/>
        </w:rPr>
        <w:t xml:space="preserve">RE: </w:t>
      </w:r>
      <w:r w:rsidRPr="00646F95">
        <w:rPr>
          <w:rFonts w:ascii="Calibri" w:hAnsi="Calibri" w:cs="Calibri"/>
          <w:color w:val="FF0000"/>
        </w:rPr>
        <w:t>(address of installation)</w:t>
      </w:r>
    </w:p>
    <w:p w14:paraId="5ECEA40B" w14:textId="77777777" w:rsidR="000138DD" w:rsidRPr="00646F95" w:rsidRDefault="000138DD" w:rsidP="000138DD">
      <w:pPr>
        <w:rPr>
          <w:rFonts w:ascii="Calibri" w:hAnsi="Calibri" w:cs="Calibri"/>
        </w:rPr>
      </w:pPr>
    </w:p>
    <w:p w14:paraId="387825E5" w14:textId="4DA64934" w:rsidR="000138DD" w:rsidRPr="00646F95" w:rsidRDefault="007B0285" w:rsidP="000138DD">
      <w:pPr>
        <w:rPr>
          <w:rFonts w:ascii="Calibri" w:hAnsi="Calibri" w:cs="Calibri"/>
        </w:rPr>
      </w:pPr>
      <w:r>
        <w:rPr>
          <w:rFonts w:ascii="Calibri" w:hAnsi="Calibri" w:cs="Calibri"/>
        </w:rPr>
        <w:t>Thank you for your URN application.</w:t>
      </w:r>
    </w:p>
    <w:p w14:paraId="74528B3E" w14:textId="77777777" w:rsidR="000138DD" w:rsidRPr="00646F95" w:rsidRDefault="000138DD" w:rsidP="000138DD">
      <w:pPr>
        <w:rPr>
          <w:rFonts w:ascii="Calibri" w:hAnsi="Calibri" w:cs="Calibri"/>
        </w:rPr>
      </w:pPr>
    </w:p>
    <w:p w14:paraId="1DB4CD8D" w14:textId="527DEADC" w:rsidR="000138DD" w:rsidRPr="00646F95" w:rsidRDefault="000138DD" w:rsidP="000138DD">
      <w:pPr>
        <w:rPr>
          <w:rFonts w:ascii="Calibri" w:hAnsi="Calibri" w:cs="Calibri"/>
        </w:rPr>
      </w:pPr>
      <w:r w:rsidRPr="00646F95">
        <w:rPr>
          <w:rFonts w:ascii="Calibri" w:hAnsi="Calibri" w:cs="Calibri"/>
        </w:rPr>
        <w:t xml:space="preserve">Details of activations received at your Alarm Receiving Centre/Remote Video Response Centre should be passed to the </w:t>
      </w:r>
      <w:r w:rsidRPr="007419F3">
        <w:rPr>
          <w:rFonts w:ascii="Calibri" w:hAnsi="Calibri" w:cs="Calibri"/>
          <w:color w:val="FF0000"/>
        </w:rPr>
        <w:t>(name of force)</w:t>
      </w:r>
      <w:r w:rsidRPr="007419F3">
        <w:rPr>
          <w:rFonts w:ascii="Calibri" w:hAnsi="Calibri" w:cs="Calibri"/>
        </w:rPr>
        <w:t xml:space="preserve"> </w:t>
      </w:r>
      <w:r w:rsidRPr="00646F95">
        <w:rPr>
          <w:rFonts w:ascii="Calibri" w:hAnsi="Calibri" w:cs="Calibri"/>
        </w:rPr>
        <w:t xml:space="preserve">Police Force Call Handling Centre on </w:t>
      </w:r>
      <w:r w:rsidRPr="00646F95">
        <w:rPr>
          <w:rFonts w:ascii="Calibri" w:hAnsi="Calibri" w:cs="Calibri"/>
          <w:color w:val="FF0000"/>
        </w:rPr>
        <w:t>(contact number</w:t>
      </w:r>
      <w:r w:rsidR="00C663FA">
        <w:rPr>
          <w:rFonts w:ascii="Calibri" w:hAnsi="Calibri" w:cs="Calibri"/>
          <w:color w:val="FF0000"/>
        </w:rPr>
        <w:t>/</w:t>
      </w:r>
      <w:r w:rsidR="007419F3">
        <w:rPr>
          <w:rFonts w:ascii="Calibri" w:hAnsi="Calibri" w:cs="Calibri"/>
          <w:color w:val="FF0000"/>
        </w:rPr>
        <w:t xml:space="preserve"> </w:t>
      </w:r>
      <w:r w:rsidR="00C663FA">
        <w:rPr>
          <w:rFonts w:ascii="Calibri" w:hAnsi="Calibri" w:cs="Calibri"/>
          <w:color w:val="FF0000"/>
        </w:rPr>
        <w:t>ECHO</w:t>
      </w:r>
      <w:r>
        <w:rPr>
          <w:rFonts w:ascii="Calibri" w:hAnsi="Calibri" w:cs="Calibri"/>
          <w:color w:val="FF0000"/>
        </w:rPr>
        <w:t>)</w:t>
      </w:r>
      <w:r w:rsidRPr="00646F95">
        <w:rPr>
          <w:rFonts w:ascii="Calibri" w:hAnsi="Calibri" w:cs="Calibri"/>
        </w:rPr>
        <w:t xml:space="preserve">.  The message must include the Unique Reference Number (URN) </w:t>
      </w:r>
      <w:r w:rsidRPr="00646F95">
        <w:rPr>
          <w:rFonts w:ascii="Calibri" w:hAnsi="Calibri" w:cs="Calibri"/>
          <w:color w:val="FF0000"/>
        </w:rPr>
        <w:t>(URN)</w:t>
      </w:r>
      <w:r w:rsidRPr="00646F95">
        <w:rPr>
          <w:rFonts w:ascii="Calibri" w:hAnsi="Calibri" w:cs="Calibri"/>
        </w:rPr>
        <w:t xml:space="preserve"> for use in the Call Handling Centre and failure to quote the URN could result in police attendance being refused.</w:t>
      </w:r>
    </w:p>
    <w:p w14:paraId="3C3E4FCC" w14:textId="77777777" w:rsidR="000138DD" w:rsidRPr="00646F95" w:rsidRDefault="000138DD" w:rsidP="000138DD">
      <w:pPr>
        <w:rPr>
          <w:rFonts w:ascii="Calibri" w:hAnsi="Calibri" w:cs="Calibri"/>
        </w:rPr>
      </w:pPr>
    </w:p>
    <w:p w14:paraId="3D881A14" w14:textId="77777777" w:rsidR="000138DD" w:rsidRPr="00646F95" w:rsidRDefault="000138DD" w:rsidP="000138DD">
      <w:pPr>
        <w:rPr>
          <w:rFonts w:ascii="Calibri" w:hAnsi="Calibri" w:cs="Calibri"/>
          <w:b/>
        </w:rPr>
      </w:pPr>
      <w:r w:rsidRPr="00646F95">
        <w:rPr>
          <w:rFonts w:ascii="Calibri" w:hAnsi="Calibri" w:cs="Calibri"/>
          <w:b/>
        </w:rPr>
        <w:t>THE URN MUST BE QUOTED IN ALL FUTURE CORRESPONDENCE RELATING TO THIS INSTALLATION.</w:t>
      </w:r>
    </w:p>
    <w:p w14:paraId="295D4A5B" w14:textId="77777777" w:rsidR="000138DD" w:rsidRPr="00646F95" w:rsidRDefault="000138DD" w:rsidP="000138DD">
      <w:pPr>
        <w:rPr>
          <w:rFonts w:ascii="Calibri" w:hAnsi="Calibri" w:cs="Calibri"/>
        </w:rPr>
      </w:pPr>
    </w:p>
    <w:p w14:paraId="7AFA5DC5" w14:textId="77777777" w:rsidR="000138DD" w:rsidRPr="00646F95" w:rsidRDefault="000138DD" w:rsidP="000138DD">
      <w:pPr>
        <w:rPr>
          <w:rFonts w:ascii="Calibri" w:hAnsi="Calibri" w:cs="Calibri"/>
        </w:rPr>
      </w:pPr>
      <w:r w:rsidRPr="00646F95">
        <w:rPr>
          <w:rFonts w:ascii="Calibri" w:hAnsi="Calibri" w:cs="Calibri"/>
        </w:rPr>
        <w:t>It is a requirement of the police that all security systems installed should meet the standard PD6662 (scheme for the implementation of European Standards) or BS 8418 and Codes of Practice identified in the police requirements and that the installing company issue a certificate to that effect.</w:t>
      </w:r>
    </w:p>
    <w:p w14:paraId="71EC512A" w14:textId="77777777" w:rsidR="000138DD" w:rsidRPr="00646F95" w:rsidRDefault="000138DD" w:rsidP="000138DD">
      <w:pPr>
        <w:rPr>
          <w:rFonts w:ascii="Calibri" w:hAnsi="Calibri" w:cs="Calibri"/>
        </w:rPr>
      </w:pPr>
    </w:p>
    <w:p w14:paraId="11F2A92E" w14:textId="77777777" w:rsidR="000138DD" w:rsidRPr="00646F95" w:rsidRDefault="000138DD" w:rsidP="000138DD">
      <w:pPr>
        <w:rPr>
          <w:rFonts w:ascii="Calibri" w:hAnsi="Calibri" w:cs="Calibri"/>
        </w:rPr>
      </w:pPr>
      <w:r w:rsidRPr="00646F95">
        <w:rPr>
          <w:rFonts w:ascii="Calibri" w:hAnsi="Calibri" w:cs="Calibri"/>
        </w:rPr>
        <w:t xml:space="preserve">Re-setting of intruder alarm systems should be carried out only by a representative of your security systems company or in conjunction with your monitoring centre.  </w:t>
      </w:r>
    </w:p>
    <w:p w14:paraId="2550F300" w14:textId="77777777" w:rsidR="000138DD" w:rsidRPr="00646F95" w:rsidRDefault="000138DD" w:rsidP="000138DD">
      <w:pPr>
        <w:rPr>
          <w:rFonts w:ascii="Calibri" w:hAnsi="Calibri" w:cs="Calibri"/>
        </w:rPr>
      </w:pPr>
    </w:p>
    <w:p w14:paraId="2D86FDB3" w14:textId="77777777" w:rsidR="000138DD" w:rsidRPr="00646F95" w:rsidRDefault="000138DD" w:rsidP="000138DD">
      <w:pPr>
        <w:rPr>
          <w:rFonts w:ascii="Calibri" w:hAnsi="Calibri" w:cs="Calibri"/>
        </w:rPr>
      </w:pPr>
    </w:p>
    <w:p w14:paraId="2EBF866F" w14:textId="77777777" w:rsidR="000138DD" w:rsidRPr="00646F95" w:rsidRDefault="000138DD" w:rsidP="000138DD">
      <w:pPr>
        <w:rPr>
          <w:rFonts w:ascii="Calibri" w:hAnsi="Calibri" w:cs="Calibri"/>
        </w:rPr>
      </w:pPr>
    </w:p>
    <w:p w14:paraId="049511F7" w14:textId="77777777" w:rsidR="000138DD" w:rsidRPr="00646F95" w:rsidRDefault="000138DD" w:rsidP="000138DD">
      <w:pPr>
        <w:rPr>
          <w:rFonts w:ascii="Calibri" w:hAnsi="Calibri" w:cs="Calibri"/>
        </w:rPr>
      </w:pPr>
    </w:p>
    <w:p w14:paraId="65DEE8B3" w14:textId="77777777" w:rsidR="000138DD" w:rsidRPr="00646F95" w:rsidRDefault="000138DD" w:rsidP="000138DD">
      <w:pPr>
        <w:rPr>
          <w:rFonts w:ascii="Calibri" w:hAnsi="Calibri" w:cs="Calibri"/>
        </w:rPr>
      </w:pPr>
      <w:r w:rsidRPr="00646F95">
        <w:rPr>
          <w:rFonts w:ascii="Calibri" w:hAnsi="Calibri" w:cs="Calibri"/>
        </w:rPr>
        <w:t>Yours faithfully</w:t>
      </w:r>
    </w:p>
    <w:p w14:paraId="33920F2B" w14:textId="77777777" w:rsidR="000138DD" w:rsidRDefault="000138DD">
      <w:pPr>
        <w:spacing w:after="200" w:line="276" w:lineRule="auto"/>
        <w:rPr>
          <w:rFonts w:ascii="Calibri" w:hAnsi="Calibri" w:cs="Calibri"/>
          <w:spacing w:val="-3"/>
        </w:rPr>
      </w:pPr>
      <w:r>
        <w:rPr>
          <w:rFonts w:ascii="Calibri" w:hAnsi="Calibri" w:cs="Calibri"/>
          <w:spacing w:val="-3"/>
        </w:rPr>
        <w:br w:type="page"/>
      </w:r>
    </w:p>
    <w:p w14:paraId="055CACEE" w14:textId="0FFAC863" w:rsidR="000138DD" w:rsidRPr="00646F95" w:rsidRDefault="000138DD" w:rsidP="000138DD">
      <w:pPr>
        <w:pStyle w:val="AppendixHeader"/>
        <w:rPr>
          <w:rFonts w:ascii="Calibri" w:hAnsi="Calibri" w:cs="Calibri"/>
          <w:color w:val="auto"/>
          <w:sz w:val="28"/>
          <w:szCs w:val="28"/>
        </w:rPr>
      </w:pPr>
      <w:r w:rsidRPr="00646F95">
        <w:rPr>
          <w:rFonts w:ascii="Calibri" w:hAnsi="Calibri" w:cs="Calibri"/>
          <w:color w:val="auto"/>
          <w:sz w:val="28"/>
          <w:szCs w:val="28"/>
        </w:rPr>
        <w:lastRenderedPageBreak/>
        <w:t>APPENDIX M (</w:t>
      </w:r>
      <w:r w:rsidR="008B5844">
        <w:rPr>
          <w:rFonts w:ascii="Calibri" w:hAnsi="Calibri" w:cs="Calibri"/>
          <w:color w:val="auto"/>
          <w:sz w:val="28"/>
          <w:szCs w:val="28"/>
        </w:rPr>
        <w:t>February 2025</w:t>
      </w:r>
      <w:r w:rsidRPr="00646F95">
        <w:rPr>
          <w:rFonts w:ascii="Calibri" w:hAnsi="Calibri" w:cs="Calibri"/>
          <w:color w:val="auto"/>
          <w:sz w:val="28"/>
          <w:szCs w:val="28"/>
        </w:rPr>
        <w:t>)</w:t>
      </w:r>
    </w:p>
    <w:p w14:paraId="4F62E4CD" w14:textId="77777777" w:rsidR="000138DD" w:rsidRDefault="000138DD" w:rsidP="000138DD">
      <w:pPr>
        <w:jc w:val="both"/>
        <w:rPr>
          <w:rFonts w:ascii="Verdana" w:hAnsi="Verdana"/>
          <w:b/>
        </w:rPr>
      </w:pPr>
    </w:p>
    <w:p w14:paraId="1FF06B1C" w14:textId="77777777" w:rsidR="000138DD" w:rsidRPr="00646F95" w:rsidRDefault="000138DD" w:rsidP="000138DD">
      <w:pPr>
        <w:jc w:val="center"/>
        <w:rPr>
          <w:rFonts w:ascii="Calibri" w:hAnsi="Calibri" w:cs="Calibri"/>
          <w:b/>
          <w:sz w:val="24"/>
          <w:szCs w:val="24"/>
        </w:rPr>
      </w:pPr>
      <w:r w:rsidRPr="00646F95">
        <w:rPr>
          <w:rFonts w:ascii="Calibri" w:hAnsi="Calibri" w:cs="Calibri"/>
          <w:b/>
          <w:sz w:val="24"/>
          <w:szCs w:val="24"/>
        </w:rPr>
        <w:t>LETTER TO BE FORWARDED TO CUSTOMER AT TWO FALSE CALLS</w:t>
      </w:r>
    </w:p>
    <w:p w14:paraId="6549D475" w14:textId="77777777" w:rsidR="000138DD" w:rsidRDefault="000138DD" w:rsidP="000138DD">
      <w:pPr>
        <w:jc w:val="both"/>
        <w:rPr>
          <w:rFonts w:ascii="Verdana" w:hAnsi="Verdana"/>
          <w:b/>
        </w:rPr>
      </w:pPr>
    </w:p>
    <w:p w14:paraId="5C686AB0" w14:textId="77777777" w:rsidR="000138DD" w:rsidRDefault="000138DD" w:rsidP="000138DD">
      <w:pPr>
        <w:rPr>
          <w:rFonts w:ascii="Verdana" w:hAnsi="Verdana"/>
        </w:rPr>
      </w:pPr>
    </w:p>
    <w:p w14:paraId="2CD1C824" w14:textId="77777777" w:rsidR="000138DD" w:rsidRDefault="000138DD" w:rsidP="000138DD">
      <w:pPr>
        <w:rPr>
          <w:rFonts w:ascii="Verdana" w:hAnsi="Verdana"/>
        </w:rPr>
      </w:pPr>
    </w:p>
    <w:p w14:paraId="06F7DDA1" w14:textId="706EC92F" w:rsidR="000138DD" w:rsidRPr="00646F95" w:rsidRDefault="00451A82" w:rsidP="000138DD">
      <w:pPr>
        <w:rPr>
          <w:rFonts w:ascii="Calibri" w:hAnsi="Calibri" w:cs="Calibri"/>
        </w:rPr>
      </w:pPr>
      <w:r>
        <w:rPr>
          <w:rFonts w:ascii="Calibri" w:hAnsi="Calibri" w:cs="Calibri"/>
        </w:rPr>
        <w:t>To whom it may concern,</w:t>
      </w:r>
    </w:p>
    <w:p w14:paraId="6DFE2714" w14:textId="77777777" w:rsidR="000138DD" w:rsidRPr="00646F95" w:rsidRDefault="000138DD" w:rsidP="000138DD">
      <w:pPr>
        <w:rPr>
          <w:rFonts w:ascii="Calibri" w:hAnsi="Calibri" w:cs="Calibri"/>
        </w:rPr>
      </w:pPr>
    </w:p>
    <w:p w14:paraId="4A2E0FF1" w14:textId="3AE3F9A9" w:rsidR="000138DD" w:rsidRPr="00646F95" w:rsidRDefault="000138DD" w:rsidP="000138DD">
      <w:pPr>
        <w:rPr>
          <w:rFonts w:ascii="Calibri" w:hAnsi="Calibri" w:cs="Calibri"/>
        </w:rPr>
      </w:pPr>
      <w:r w:rsidRPr="00646F95">
        <w:rPr>
          <w:rFonts w:ascii="Calibri" w:hAnsi="Calibri" w:cs="Calibri"/>
        </w:rPr>
        <w:t xml:space="preserve">Security systems are only </w:t>
      </w:r>
      <w:r w:rsidR="0044620D">
        <w:rPr>
          <w:rFonts w:ascii="Calibri" w:hAnsi="Calibri" w:cs="Calibri"/>
        </w:rPr>
        <w:t>one</w:t>
      </w:r>
      <w:r w:rsidRPr="00646F95">
        <w:rPr>
          <w:rFonts w:ascii="Calibri" w:hAnsi="Calibri" w:cs="Calibri"/>
        </w:rPr>
        <w:t xml:space="preserve"> example of the demands placed on the police service for an immediate response. False calls significantly outnumber genuine calls and divert police resources.</w:t>
      </w:r>
    </w:p>
    <w:p w14:paraId="64267D1F" w14:textId="77777777" w:rsidR="000138DD" w:rsidRPr="00646F95" w:rsidRDefault="000138DD" w:rsidP="000138DD">
      <w:pPr>
        <w:rPr>
          <w:rFonts w:ascii="Calibri" w:hAnsi="Calibri" w:cs="Calibri"/>
        </w:rPr>
      </w:pPr>
    </w:p>
    <w:p w14:paraId="339AEFAB" w14:textId="0529553B" w:rsidR="000138DD" w:rsidRPr="00646F95" w:rsidRDefault="000138DD" w:rsidP="000138DD">
      <w:pPr>
        <w:rPr>
          <w:rFonts w:ascii="Calibri" w:hAnsi="Calibri" w:cs="Calibri"/>
        </w:rPr>
      </w:pPr>
      <w:r w:rsidRPr="00646F95">
        <w:rPr>
          <w:rFonts w:ascii="Calibri" w:hAnsi="Calibri" w:cs="Calibri"/>
        </w:rPr>
        <w:t>In an effort to reduce the unacceptably high number of false calls received by the police, it has been necessary to introduce requirements governing the installation, maintenance, monitoring and use of security systems. The requirements include a close monitoring of all calls.</w:t>
      </w:r>
      <w:r w:rsidR="0044620D">
        <w:rPr>
          <w:rFonts w:ascii="Calibri" w:hAnsi="Calibri" w:cs="Calibri"/>
        </w:rPr>
        <w:t xml:space="preserve"> </w:t>
      </w:r>
      <w:r w:rsidRPr="00646F95">
        <w:rPr>
          <w:rFonts w:ascii="Calibri" w:hAnsi="Calibri" w:cs="Calibri"/>
        </w:rPr>
        <w:t xml:space="preserve">Records indicate that there appears to have been at least </w:t>
      </w:r>
      <w:r w:rsidR="00E93FE9">
        <w:rPr>
          <w:rFonts w:ascii="Calibri" w:hAnsi="Calibri" w:cs="Calibri"/>
        </w:rPr>
        <w:t>two</w:t>
      </w:r>
      <w:r w:rsidRPr="00646F95">
        <w:rPr>
          <w:rFonts w:ascii="Calibri" w:hAnsi="Calibri" w:cs="Calibri"/>
        </w:rPr>
        <w:t xml:space="preserve"> false calls from the system at your premises within a rolling 12 month period. In view of this, you are advised to contact your security systems company at the earliest opportunity in an effort to resolve what appears to be a problem with your security system or its operation.</w:t>
      </w:r>
    </w:p>
    <w:p w14:paraId="59E9520E" w14:textId="77777777" w:rsidR="000138DD" w:rsidRPr="00646F95" w:rsidRDefault="000138DD" w:rsidP="000138DD">
      <w:pPr>
        <w:rPr>
          <w:rFonts w:ascii="Calibri" w:hAnsi="Calibri" w:cs="Calibri"/>
        </w:rPr>
      </w:pPr>
    </w:p>
    <w:p w14:paraId="66FDC23E" w14:textId="30B8B77F" w:rsidR="000138DD" w:rsidRPr="00646F95" w:rsidRDefault="000138DD" w:rsidP="000138DD">
      <w:pPr>
        <w:rPr>
          <w:rFonts w:ascii="Calibri" w:hAnsi="Calibri" w:cs="Calibri"/>
        </w:rPr>
      </w:pPr>
      <w:r w:rsidRPr="00646F95">
        <w:rPr>
          <w:rFonts w:ascii="Calibri" w:hAnsi="Calibri" w:cs="Calibri"/>
        </w:rPr>
        <w:t xml:space="preserve">Regrettably, should you have a total of </w:t>
      </w:r>
      <w:r w:rsidR="00E93FE9">
        <w:rPr>
          <w:rFonts w:ascii="Calibri" w:hAnsi="Calibri" w:cs="Calibri"/>
        </w:rPr>
        <w:t>three</w:t>
      </w:r>
      <w:r w:rsidRPr="00646F95">
        <w:rPr>
          <w:rFonts w:ascii="Calibri" w:hAnsi="Calibri" w:cs="Calibri"/>
        </w:rPr>
        <w:t xml:space="preserve"> false calls within a rolling 12 month period, it will be necessary to consider the withdrawal of police response to activations from your system, a situation we would wish to avoid.</w:t>
      </w:r>
    </w:p>
    <w:p w14:paraId="3011B897" w14:textId="77777777" w:rsidR="000138DD" w:rsidRPr="00646F95" w:rsidRDefault="000138DD" w:rsidP="000138DD">
      <w:pPr>
        <w:rPr>
          <w:rFonts w:ascii="Calibri" w:hAnsi="Calibri" w:cs="Calibri"/>
        </w:rPr>
      </w:pPr>
    </w:p>
    <w:p w14:paraId="32E33A32" w14:textId="21CC01B2" w:rsidR="000138DD" w:rsidRPr="00646F95" w:rsidRDefault="000138DD" w:rsidP="000138DD">
      <w:pPr>
        <w:rPr>
          <w:rFonts w:ascii="Calibri" w:hAnsi="Calibri" w:cs="Calibri"/>
        </w:rPr>
      </w:pPr>
      <w:r w:rsidRPr="00646F95">
        <w:rPr>
          <w:rFonts w:ascii="Calibri" w:hAnsi="Calibri" w:cs="Calibri"/>
        </w:rPr>
        <w:t>This information is brought to you with the assistance of your security company. Should you have any queries in respect of this letter, please contact your alarm company in the first instance, quoting your Unique Reference Number (URN).</w:t>
      </w:r>
    </w:p>
    <w:p w14:paraId="523C52A0" w14:textId="77777777" w:rsidR="000138DD" w:rsidRPr="00646F95" w:rsidRDefault="000138DD" w:rsidP="000138DD">
      <w:pPr>
        <w:rPr>
          <w:rFonts w:ascii="Calibri" w:hAnsi="Calibri" w:cs="Calibri"/>
        </w:rPr>
      </w:pPr>
    </w:p>
    <w:p w14:paraId="6F3AA262" w14:textId="77777777" w:rsidR="000138DD" w:rsidRPr="00646F95" w:rsidRDefault="000138DD" w:rsidP="000138DD">
      <w:pPr>
        <w:rPr>
          <w:rFonts w:ascii="Calibri" w:hAnsi="Calibri" w:cs="Calibri"/>
        </w:rPr>
      </w:pPr>
    </w:p>
    <w:p w14:paraId="377476C6" w14:textId="77777777" w:rsidR="000138DD" w:rsidRPr="00646F95" w:rsidRDefault="000138DD" w:rsidP="000138DD">
      <w:pPr>
        <w:rPr>
          <w:rFonts w:ascii="Calibri" w:hAnsi="Calibri" w:cs="Calibri"/>
        </w:rPr>
      </w:pPr>
      <w:r w:rsidRPr="00646F95">
        <w:rPr>
          <w:rFonts w:ascii="Calibri" w:hAnsi="Calibri" w:cs="Calibri"/>
        </w:rPr>
        <w:t>Yours faithfully</w:t>
      </w:r>
    </w:p>
    <w:p w14:paraId="09FD566F" w14:textId="77777777" w:rsidR="000138DD" w:rsidRPr="00646F95" w:rsidRDefault="000138DD" w:rsidP="000138DD">
      <w:pPr>
        <w:rPr>
          <w:rFonts w:ascii="Calibri" w:hAnsi="Calibri" w:cs="Calibri"/>
        </w:rPr>
      </w:pPr>
    </w:p>
    <w:p w14:paraId="56E9A542" w14:textId="77777777" w:rsidR="000138DD" w:rsidRPr="00646F95" w:rsidRDefault="000138DD" w:rsidP="000138DD">
      <w:pPr>
        <w:rPr>
          <w:rFonts w:ascii="Calibri" w:hAnsi="Calibri" w:cs="Calibri"/>
        </w:rPr>
      </w:pPr>
    </w:p>
    <w:p w14:paraId="5C75B303" w14:textId="77777777" w:rsidR="000138DD" w:rsidRPr="00646F95" w:rsidRDefault="000138DD" w:rsidP="000138DD">
      <w:pPr>
        <w:rPr>
          <w:rFonts w:ascii="Calibri" w:hAnsi="Calibri" w:cs="Calibri"/>
        </w:rPr>
      </w:pPr>
    </w:p>
    <w:p w14:paraId="2A61525B" w14:textId="77777777" w:rsidR="000138DD" w:rsidRPr="00646F95" w:rsidRDefault="000138DD" w:rsidP="000138DD">
      <w:pPr>
        <w:rPr>
          <w:rFonts w:ascii="Calibri" w:hAnsi="Calibri" w:cs="Calibri"/>
        </w:rPr>
      </w:pPr>
    </w:p>
    <w:p w14:paraId="72A145D9" w14:textId="77777777" w:rsidR="000138DD" w:rsidRPr="00646F95" w:rsidRDefault="000138DD" w:rsidP="000138DD">
      <w:pPr>
        <w:rPr>
          <w:rFonts w:ascii="Calibri" w:hAnsi="Calibri" w:cs="Calibri"/>
        </w:rPr>
      </w:pPr>
    </w:p>
    <w:p w14:paraId="3001790A" w14:textId="77777777" w:rsidR="000138DD" w:rsidRPr="00646F95" w:rsidRDefault="000138DD" w:rsidP="000138DD">
      <w:pPr>
        <w:rPr>
          <w:rFonts w:ascii="Calibri" w:hAnsi="Calibri" w:cs="Calibri"/>
        </w:rPr>
      </w:pPr>
    </w:p>
    <w:p w14:paraId="438D3AFE" w14:textId="77777777" w:rsidR="000138DD" w:rsidRPr="00646F95" w:rsidRDefault="000138DD" w:rsidP="000138DD">
      <w:pPr>
        <w:rPr>
          <w:rFonts w:ascii="Calibri" w:hAnsi="Calibri" w:cs="Calibri"/>
        </w:rPr>
      </w:pPr>
    </w:p>
    <w:p w14:paraId="1C1CEB42" w14:textId="77777777" w:rsidR="000138DD" w:rsidRPr="00646F95" w:rsidRDefault="000138DD" w:rsidP="000138DD">
      <w:pPr>
        <w:rPr>
          <w:rFonts w:ascii="Calibri" w:hAnsi="Calibri" w:cs="Calibri"/>
        </w:rPr>
      </w:pPr>
      <w:r w:rsidRPr="00646F95">
        <w:rPr>
          <w:rFonts w:ascii="Calibri" w:hAnsi="Calibri" w:cs="Calibri"/>
        </w:rPr>
        <w:t>Copy to:</w:t>
      </w:r>
      <w:r>
        <w:rPr>
          <w:rFonts w:ascii="Calibri" w:hAnsi="Calibri" w:cs="Calibri"/>
        </w:rPr>
        <w:t xml:space="preserve"> </w:t>
      </w:r>
      <w:r w:rsidRPr="00EF63EC">
        <w:rPr>
          <w:rFonts w:ascii="Calibri" w:hAnsi="Calibri" w:cs="Calibri"/>
          <w:color w:val="FF0000"/>
        </w:rPr>
        <w:t>(Security System Company)</w:t>
      </w:r>
    </w:p>
    <w:p w14:paraId="1C79F34F" w14:textId="76EEEC18" w:rsidR="000138DD" w:rsidRPr="00543BE6" w:rsidRDefault="000138DD" w:rsidP="000138DD">
      <w:pPr>
        <w:pStyle w:val="AppendixHeader"/>
        <w:rPr>
          <w:rFonts w:ascii="Calibri" w:hAnsi="Calibri" w:cs="Calibri"/>
          <w:color w:val="auto"/>
          <w:sz w:val="28"/>
          <w:szCs w:val="28"/>
        </w:rPr>
      </w:pPr>
      <w:r>
        <w:br w:type="page"/>
      </w:r>
      <w:r w:rsidRPr="00543BE6">
        <w:rPr>
          <w:rFonts w:ascii="Calibri" w:hAnsi="Calibri" w:cs="Calibri"/>
          <w:color w:val="auto"/>
          <w:sz w:val="28"/>
          <w:szCs w:val="28"/>
        </w:rPr>
        <w:lastRenderedPageBreak/>
        <w:t>APPENDIX N (</w:t>
      </w:r>
      <w:r w:rsidR="008B5844">
        <w:rPr>
          <w:rFonts w:ascii="Calibri" w:hAnsi="Calibri" w:cs="Calibri"/>
          <w:color w:val="auto"/>
          <w:sz w:val="28"/>
          <w:szCs w:val="28"/>
        </w:rPr>
        <w:t>February 2025</w:t>
      </w:r>
      <w:r w:rsidRPr="00543BE6">
        <w:rPr>
          <w:rFonts w:ascii="Calibri" w:hAnsi="Calibri" w:cs="Calibri"/>
          <w:color w:val="auto"/>
          <w:sz w:val="28"/>
          <w:szCs w:val="28"/>
        </w:rPr>
        <w:t>)</w:t>
      </w:r>
    </w:p>
    <w:p w14:paraId="0D77D73F" w14:textId="77777777" w:rsidR="000138DD" w:rsidRDefault="000138DD" w:rsidP="000138DD">
      <w:pPr>
        <w:jc w:val="both"/>
        <w:rPr>
          <w:rFonts w:ascii="Verdana" w:hAnsi="Verdana"/>
          <w:b/>
        </w:rPr>
      </w:pPr>
    </w:p>
    <w:p w14:paraId="4989528B" w14:textId="77777777" w:rsidR="000138DD" w:rsidRPr="00543BE6" w:rsidRDefault="000138DD" w:rsidP="000138DD">
      <w:pPr>
        <w:jc w:val="center"/>
        <w:rPr>
          <w:rFonts w:ascii="Calibri" w:hAnsi="Calibri" w:cs="Calibri"/>
          <w:b/>
          <w:sz w:val="24"/>
          <w:szCs w:val="24"/>
        </w:rPr>
      </w:pPr>
      <w:r w:rsidRPr="00543BE6">
        <w:rPr>
          <w:rFonts w:ascii="Calibri" w:hAnsi="Calibri" w:cs="Calibri"/>
          <w:b/>
          <w:sz w:val="24"/>
          <w:szCs w:val="24"/>
        </w:rPr>
        <w:t>LETTER FROM POLICE TO CUSTOMER ADVISING WITHDRAWAL OF RESPONSE</w:t>
      </w:r>
    </w:p>
    <w:p w14:paraId="3430835A" w14:textId="77777777" w:rsidR="000138DD" w:rsidRDefault="000138DD" w:rsidP="000138DD">
      <w:pPr>
        <w:pStyle w:val="Header"/>
        <w:rPr>
          <w:rFonts w:ascii="Verdana" w:hAnsi="Verdana"/>
          <w:spacing w:val="-3"/>
        </w:rPr>
      </w:pPr>
    </w:p>
    <w:p w14:paraId="442BD9E7" w14:textId="77777777" w:rsidR="000138DD" w:rsidRDefault="000138DD" w:rsidP="000138DD">
      <w:pPr>
        <w:pStyle w:val="Header"/>
        <w:rPr>
          <w:rFonts w:ascii="Verdana" w:hAnsi="Verdana"/>
          <w:spacing w:val="-3"/>
        </w:rPr>
      </w:pPr>
    </w:p>
    <w:p w14:paraId="61535453" w14:textId="77777777" w:rsidR="000138DD" w:rsidRDefault="000138DD" w:rsidP="000138DD">
      <w:pPr>
        <w:pStyle w:val="Header"/>
        <w:rPr>
          <w:rFonts w:ascii="Verdana" w:hAnsi="Verdana"/>
          <w:spacing w:val="-3"/>
        </w:rPr>
      </w:pPr>
    </w:p>
    <w:p w14:paraId="54D6D316" w14:textId="77777777" w:rsidR="000138DD" w:rsidRPr="00543BE6" w:rsidRDefault="000138DD" w:rsidP="000138DD">
      <w:pPr>
        <w:pStyle w:val="Header"/>
        <w:rPr>
          <w:rFonts w:ascii="Calibri" w:hAnsi="Calibri" w:cs="Calibri"/>
          <w:vanish/>
          <w:spacing w:val="-3"/>
        </w:rPr>
      </w:pPr>
    </w:p>
    <w:p w14:paraId="506CD227" w14:textId="77777777" w:rsidR="000138DD" w:rsidRPr="00543BE6" w:rsidRDefault="000138DD" w:rsidP="000138DD">
      <w:pPr>
        <w:pStyle w:val="Header"/>
        <w:rPr>
          <w:rFonts w:ascii="Calibri" w:hAnsi="Calibri" w:cs="Calibri"/>
          <w:vanish/>
          <w:spacing w:val="-3"/>
        </w:rPr>
      </w:pPr>
    </w:p>
    <w:p w14:paraId="79C6EFDE" w14:textId="77777777" w:rsidR="000138DD" w:rsidRPr="00543BE6" w:rsidRDefault="000138DD" w:rsidP="000138DD">
      <w:pPr>
        <w:pStyle w:val="Header"/>
        <w:rPr>
          <w:rFonts w:ascii="Calibri" w:hAnsi="Calibri" w:cs="Calibri"/>
          <w:vanish/>
          <w:spacing w:val="-3"/>
        </w:rPr>
      </w:pPr>
    </w:p>
    <w:p w14:paraId="5FECFF59" w14:textId="4D15096A" w:rsidR="000138DD" w:rsidRPr="00543BE6" w:rsidRDefault="00CA07BE" w:rsidP="000138DD">
      <w:pPr>
        <w:rPr>
          <w:rFonts w:ascii="Calibri" w:hAnsi="Calibri" w:cs="Calibri"/>
        </w:rPr>
      </w:pPr>
      <w:r>
        <w:rPr>
          <w:rFonts w:ascii="Calibri" w:hAnsi="Calibri" w:cs="Calibri"/>
        </w:rPr>
        <w:t>To whom it may concern,</w:t>
      </w:r>
    </w:p>
    <w:p w14:paraId="220CE229" w14:textId="77777777" w:rsidR="000138DD" w:rsidRPr="00543BE6" w:rsidRDefault="000138DD" w:rsidP="000138DD">
      <w:pPr>
        <w:rPr>
          <w:rFonts w:ascii="Calibri" w:hAnsi="Calibri" w:cs="Calibri"/>
        </w:rPr>
      </w:pPr>
    </w:p>
    <w:p w14:paraId="634CF6CA" w14:textId="77777777" w:rsidR="000138DD" w:rsidRPr="00543BE6" w:rsidRDefault="000138DD" w:rsidP="000138DD">
      <w:pPr>
        <w:rPr>
          <w:rFonts w:ascii="Calibri" w:hAnsi="Calibri" w:cs="Calibri"/>
        </w:rPr>
      </w:pPr>
      <w:r w:rsidRPr="00543BE6">
        <w:rPr>
          <w:rFonts w:ascii="Calibri" w:hAnsi="Calibri" w:cs="Calibri"/>
        </w:rPr>
        <w:t>I refer to previous correspondence concerning the operation of the security system at your premises.</w:t>
      </w:r>
    </w:p>
    <w:p w14:paraId="1AA4908E" w14:textId="77777777" w:rsidR="000138DD" w:rsidRPr="00543BE6" w:rsidRDefault="000138DD" w:rsidP="000138DD">
      <w:pPr>
        <w:rPr>
          <w:rFonts w:ascii="Calibri" w:hAnsi="Calibri" w:cs="Calibri"/>
        </w:rPr>
      </w:pPr>
    </w:p>
    <w:p w14:paraId="364A6404" w14:textId="77777777" w:rsidR="000138DD" w:rsidRPr="00543BE6" w:rsidRDefault="000138DD" w:rsidP="000138DD">
      <w:pPr>
        <w:rPr>
          <w:rFonts w:ascii="Calibri" w:hAnsi="Calibri" w:cs="Calibri"/>
        </w:rPr>
      </w:pPr>
      <w:r w:rsidRPr="00543BE6">
        <w:rPr>
          <w:rFonts w:ascii="Calibri" w:hAnsi="Calibri" w:cs="Calibri"/>
        </w:rPr>
        <w:t>Regretfully, continued monitoring of your security system has indicated that further false calls have been received.</w:t>
      </w:r>
    </w:p>
    <w:p w14:paraId="5EEBAB6B" w14:textId="77777777" w:rsidR="000138DD" w:rsidRPr="00543BE6" w:rsidRDefault="000138DD" w:rsidP="000138DD">
      <w:pPr>
        <w:rPr>
          <w:rFonts w:ascii="Calibri" w:hAnsi="Calibri" w:cs="Calibri"/>
        </w:rPr>
      </w:pPr>
    </w:p>
    <w:p w14:paraId="121C0A08" w14:textId="2266C175" w:rsidR="000138DD" w:rsidRPr="00543BE6" w:rsidRDefault="000138DD" w:rsidP="000138DD">
      <w:pPr>
        <w:rPr>
          <w:rFonts w:ascii="Calibri" w:hAnsi="Calibri" w:cs="Calibri"/>
        </w:rPr>
      </w:pPr>
      <w:r w:rsidRPr="00543BE6">
        <w:rPr>
          <w:rFonts w:ascii="Calibri" w:hAnsi="Calibri" w:cs="Calibri"/>
        </w:rPr>
        <w:t xml:space="preserve">Following careful consideration I have to inform you that police response will no longer be given to your security system after the </w:t>
      </w:r>
      <w:r w:rsidRPr="00543BE6">
        <w:rPr>
          <w:rFonts w:ascii="Calibri" w:hAnsi="Calibri" w:cs="Calibri"/>
          <w:color w:val="FF0000"/>
        </w:rPr>
        <w:t>(date)</w:t>
      </w:r>
      <w:r w:rsidRPr="00543BE6">
        <w:rPr>
          <w:rFonts w:ascii="Calibri" w:hAnsi="Calibri" w:cs="Calibri"/>
        </w:rPr>
        <w:t xml:space="preserve">. Reinstatement of response can be considered following notification from your security company that your system has been upgraded if required, or remedial action has been taken to rectify the false calls. The action required will depend on which security system you currently have installed. Please contact your security company to clarify which option applies. </w:t>
      </w:r>
    </w:p>
    <w:p w14:paraId="58B9866F" w14:textId="77777777" w:rsidR="000138DD" w:rsidRPr="00543BE6" w:rsidRDefault="000138DD" w:rsidP="000138DD">
      <w:pPr>
        <w:rPr>
          <w:rFonts w:ascii="Calibri" w:hAnsi="Calibri" w:cs="Calibri"/>
        </w:rPr>
      </w:pPr>
    </w:p>
    <w:p w14:paraId="60672CA2" w14:textId="77777777" w:rsidR="000138DD" w:rsidRPr="00543BE6" w:rsidRDefault="000138DD" w:rsidP="000138DD">
      <w:pPr>
        <w:rPr>
          <w:rFonts w:ascii="Calibri" w:hAnsi="Calibri" w:cs="Calibri"/>
        </w:rPr>
      </w:pPr>
      <w:r w:rsidRPr="00543BE6">
        <w:rPr>
          <w:rFonts w:ascii="Calibri" w:hAnsi="Calibri" w:cs="Calibri"/>
        </w:rPr>
        <w:t>During the period of withdrawn response, your keyholder will continue to be informed of all activations by your monitoring station.</w:t>
      </w:r>
    </w:p>
    <w:p w14:paraId="71283AA9" w14:textId="77777777" w:rsidR="000138DD" w:rsidRPr="00543BE6" w:rsidRDefault="000138DD" w:rsidP="000138DD">
      <w:pPr>
        <w:rPr>
          <w:rFonts w:ascii="Calibri" w:hAnsi="Calibri" w:cs="Calibri"/>
        </w:rPr>
      </w:pPr>
    </w:p>
    <w:p w14:paraId="2F5F503E" w14:textId="013A0237" w:rsidR="000138DD" w:rsidRPr="00543BE6" w:rsidRDefault="000138DD" w:rsidP="000138DD">
      <w:pPr>
        <w:rPr>
          <w:rFonts w:ascii="Calibri" w:hAnsi="Calibri" w:cs="Calibri"/>
        </w:rPr>
      </w:pPr>
      <w:r w:rsidRPr="00543BE6">
        <w:rPr>
          <w:rFonts w:ascii="Calibri" w:hAnsi="Calibri" w:cs="Calibri"/>
        </w:rPr>
        <w:t>As the police response is about to be withdrawn, I must point out that this action could affect any insurance cover you may have relating to the premises. You are therefore advised to contact your Insurance Company and advise them of the contents of this letter as soon as possible.</w:t>
      </w:r>
    </w:p>
    <w:p w14:paraId="76963542" w14:textId="77777777" w:rsidR="000138DD" w:rsidRPr="00543BE6" w:rsidRDefault="000138DD" w:rsidP="000138DD">
      <w:pPr>
        <w:rPr>
          <w:rFonts w:ascii="Calibri" w:hAnsi="Calibri" w:cs="Calibri"/>
        </w:rPr>
      </w:pPr>
    </w:p>
    <w:p w14:paraId="7B8623E7" w14:textId="47BAA416" w:rsidR="000138DD" w:rsidRPr="00543BE6" w:rsidRDefault="000138DD" w:rsidP="000138DD">
      <w:pPr>
        <w:rPr>
          <w:rFonts w:ascii="Calibri" w:hAnsi="Calibri" w:cs="Calibri"/>
        </w:rPr>
      </w:pPr>
      <w:r w:rsidRPr="00543BE6">
        <w:rPr>
          <w:rFonts w:ascii="Calibri" w:hAnsi="Calibri" w:cs="Calibri"/>
        </w:rPr>
        <w:t xml:space="preserve">In the event of restoration of response being delayed for more than </w:t>
      </w:r>
      <w:r w:rsidR="00195C03">
        <w:rPr>
          <w:rFonts w:ascii="Calibri" w:hAnsi="Calibri" w:cs="Calibri"/>
        </w:rPr>
        <w:t>six</w:t>
      </w:r>
      <w:r w:rsidRPr="00543BE6">
        <w:rPr>
          <w:rFonts w:ascii="Calibri" w:hAnsi="Calibri" w:cs="Calibri"/>
        </w:rPr>
        <w:t xml:space="preserve"> months, the Unique Reference Number (URN) element will be deleted from our files.</w:t>
      </w:r>
    </w:p>
    <w:p w14:paraId="641C49BB" w14:textId="77777777" w:rsidR="000138DD" w:rsidRPr="00543BE6" w:rsidRDefault="000138DD" w:rsidP="000138DD">
      <w:pPr>
        <w:rPr>
          <w:rFonts w:ascii="Calibri" w:hAnsi="Calibri" w:cs="Calibri"/>
        </w:rPr>
      </w:pPr>
    </w:p>
    <w:p w14:paraId="2C456BAB" w14:textId="77777777" w:rsidR="000138DD" w:rsidRPr="00543BE6" w:rsidRDefault="000138DD" w:rsidP="000138DD">
      <w:pPr>
        <w:rPr>
          <w:rFonts w:ascii="Calibri" w:hAnsi="Calibri" w:cs="Calibri"/>
        </w:rPr>
      </w:pPr>
    </w:p>
    <w:p w14:paraId="7E4045B3" w14:textId="77777777" w:rsidR="000138DD" w:rsidRPr="00543BE6" w:rsidRDefault="000138DD" w:rsidP="000138DD">
      <w:pPr>
        <w:rPr>
          <w:rFonts w:ascii="Calibri" w:hAnsi="Calibri" w:cs="Calibri"/>
        </w:rPr>
      </w:pPr>
    </w:p>
    <w:p w14:paraId="02BEE848" w14:textId="77777777" w:rsidR="000138DD" w:rsidRPr="00543BE6" w:rsidRDefault="000138DD" w:rsidP="000138DD">
      <w:pPr>
        <w:rPr>
          <w:rFonts w:ascii="Calibri" w:hAnsi="Calibri" w:cs="Calibri"/>
        </w:rPr>
      </w:pPr>
      <w:r w:rsidRPr="00543BE6">
        <w:rPr>
          <w:rFonts w:ascii="Calibri" w:hAnsi="Calibri" w:cs="Calibri"/>
        </w:rPr>
        <w:t>Yours faithfully</w:t>
      </w:r>
    </w:p>
    <w:p w14:paraId="70E1B632" w14:textId="77777777" w:rsidR="000138DD" w:rsidRPr="00543BE6" w:rsidRDefault="000138DD" w:rsidP="000138DD">
      <w:pPr>
        <w:jc w:val="both"/>
        <w:rPr>
          <w:rFonts w:ascii="Calibri" w:hAnsi="Calibri" w:cs="Calibri"/>
        </w:rPr>
      </w:pPr>
    </w:p>
    <w:p w14:paraId="1E17842B" w14:textId="77777777" w:rsidR="000138DD" w:rsidRPr="00543BE6" w:rsidRDefault="000138DD" w:rsidP="000138DD">
      <w:pPr>
        <w:jc w:val="both"/>
        <w:rPr>
          <w:rFonts w:ascii="Calibri" w:hAnsi="Calibri" w:cs="Calibri"/>
        </w:rPr>
      </w:pPr>
    </w:p>
    <w:p w14:paraId="073634AD" w14:textId="77777777" w:rsidR="000138DD" w:rsidRPr="00543BE6" w:rsidRDefault="000138DD" w:rsidP="000138DD">
      <w:pPr>
        <w:rPr>
          <w:rFonts w:ascii="Calibri" w:hAnsi="Calibri" w:cs="Calibri"/>
        </w:rPr>
      </w:pPr>
    </w:p>
    <w:p w14:paraId="458F7629" w14:textId="77777777" w:rsidR="000138DD" w:rsidRPr="00543BE6" w:rsidRDefault="000138DD" w:rsidP="000138DD">
      <w:pPr>
        <w:rPr>
          <w:rFonts w:ascii="Calibri" w:hAnsi="Calibri" w:cs="Calibri"/>
        </w:rPr>
      </w:pPr>
    </w:p>
    <w:p w14:paraId="2BB4EE45" w14:textId="77777777" w:rsidR="000138DD" w:rsidRPr="00543BE6" w:rsidRDefault="000138DD" w:rsidP="000138DD">
      <w:pPr>
        <w:rPr>
          <w:rFonts w:ascii="Calibri" w:hAnsi="Calibri" w:cs="Calibri"/>
        </w:rPr>
      </w:pPr>
    </w:p>
    <w:p w14:paraId="57258BB5" w14:textId="77777777" w:rsidR="000138DD" w:rsidRPr="00543BE6" w:rsidRDefault="000138DD" w:rsidP="000138DD">
      <w:pPr>
        <w:rPr>
          <w:rFonts w:ascii="Calibri" w:hAnsi="Calibri" w:cs="Calibri"/>
        </w:rPr>
      </w:pPr>
    </w:p>
    <w:p w14:paraId="566D72E6" w14:textId="77777777" w:rsidR="000138DD" w:rsidRPr="00543BE6" w:rsidRDefault="000138DD" w:rsidP="000138DD">
      <w:pPr>
        <w:rPr>
          <w:rFonts w:ascii="Calibri" w:hAnsi="Calibri" w:cs="Calibri"/>
        </w:rPr>
      </w:pPr>
      <w:r w:rsidRPr="00543BE6">
        <w:rPr>
          <w:rFonts w:ascii="Calibri" w:hAnsi="Calibri" w:cs="Calibri"/>
        </w:rPr>
        <w:t xml:space="preserve">Copy to: </w:t>
      </w:r>
      <w:r w:rsidRPr="00EF63EC">
        <w:rPr>
          <w:rFonts w:ascii="Calibri" w:hAnsi="Calibri" w:cs="Calibri"/>
          <w:color w:val="FF0000"/>
        </w:rPr>
        <w:t>(Security System Company)</w:t>
      </w:r>
      <w:r w:rsidRPr="00543BE6">
        <w:rPr>
          <w:rFonts w:ascii="Calibri" w:hAnsi="Calibri" w:cs="Calibri"/>
        </w:rPr>
        <w:t xml:space="preserve"> </w:t>
      </w:r>
    </w:p>
    <w:p w14:paraId="3FDDBAB8" w14:textId="77777777" w:rsidR="000138DD" w:rsidRDefault="000138DD" w:rsidP="000138DD">
      <w:pPr>
        <w:rPr>
          <w:rFonts w:ascii="Verdana" w:hAnsi="Verdana"/>
        </w:rPr>
      </w:pPr>
    </w:p>
    <w:p w14:paraId="38510487" w14:textId="77777777" w:rsidR="000138DD" w:rsidRDefault="000138DD">
      <w:pPr>
        <w:spacing w:after="200" w:line="276" w:lineRule="auto"/>
        <w:rPr>
          <w:rFonts w:asciiTheme="minorHAnsi" w:hAnsiTheme="minorHAnsi" w:cstheme="minorHAnsi"/>
          <w:spacing w:val="-3"/>
        </w:rPr>
      </w:pPr>
      <w:r>
        <w:rPr>
          <w:rFonts w:asciiTheme="minorHAnsi" w:hAnsiTheme="minorHAnsi" w:cstheme="minorHAnsi"/>
          <w:spacing w:val="-3"/>
        </w:rPr>
        <w:br w:type="page"/>
      </w:r>
    </w:p>
    <w:p w14:paraId="17278729" w14:textId="40F0EF9A" w:rsidR="000138DD" w:rsidRPr="00543BE6" w:rsidRDefault="000138DD" w:rsidP="000138DD">
      <w:pPr>
        <w:pStyle w:val="AppendixHeader"/>
        <w:rPr>
          <w:rFonts w:ascii="Calibri" w:hAnsi="Calibri" w:cs="Calibri"/>
          <w:color w:val="auto"/>
          <w:sz w:val="28"/>
          <w:szCs w:val="28"/>
        </w:rPr>
      </w:pPr>
      <w:r w:rsidRPr="00543BE6">
        <w:rPr>
          <w:rFonts w:ascii="Calibri" w:hAnsi="Calibri" w:cs="Calibri"/>
          <w:color w:val="auto"/>
          <w:sz w:val="28"/>
          <w:szCs w:val="28"/>
        </w:rPr>
        <w:lastRenderedPageBreak/>
        <w:t>APPENDIX O (</w:t>
      </w:r>
      <w:r w:rsidR="008B5844">
        <w:rPr>
          <w:rFonts w:ascii="Calibri" w:hAnsi="Calibri" w:cs="Calibri"/>
          <w:color w:val="auto"/>
          <w:sz w:val="28"/>
          <w:szCs w:val="28"/>
        </w:rPr>
        <w:t>February 2025</w:t>
      </w:r>
      <w:r w:rsidRPr="00543BE6">
        <w:rPr>
          <w:rFonts w:ascii="Calibri" w:hAnsi="Calibri" w:cs="Calibri"/>
          <w:color w:val="auto"/>
          <w:sz w:val="28"/>
          <w:szCs w:val="28"/>
        </w:rPr>
        <w:t>)</w:t>
      </w:r>
    </w:p>
    <w:p w14:paraId="6278FABF" w14:textId="77777777" w:rsidR="000138DD" w:rsidRDefault="000138DD" w:rsidP="000138DD">
      <w:pPr>
        <w:rPr>
          <w:rFonts w:ascii="Verdana" w:hAnsi="Verdana"/>
          <w:b/>
          <w:u w:val="single"/>
        </w:rPr>
      </w:pPr>
    </w:p>
    <w:p w14:paraId="56385CD5" w14:textId="77777777" w:rsidR="000138DD" w:rsidRPr="000138DD" w:rsidRDefault="000138DD" w:rsidP="000138DD">
      <w:pPr>
        <w:pStyle w:val="Heading8"/>
        <w:spacing w:before="0"/>
        <w:jc w:val="center"/>
        <w:rPr>
          <w:rFonts w:ascii="Calibri" w:hAnsi="Calibri" w:cs="Calibri"/>
          <w:b/>
          <w:sz w:val="24"/>
          <w:szCs w:val="24"/>
          <w:lang w:val="en-US"/>
        </w:rPr>
      </w:pPr>
      <w:r w:rsidRPr="000138DD">
        <w:rPr>
          <w:rFonts w:ascii="Calibri" w:hAnsi="Calibri" w:cs="Calibri"/>
          <w:b/>
          <w:sz w:val="24"/>
          <w:szCs w:val="24"/>
          <w:lang w:val="en-US"/>
        </w:rPr>
        <w:t>LETTER TO SECURITY SYSTEM COMPANY RE</w:t>
      </w:r>
    </w:p>
    <w:p w14:paraId="4B4E435A" w14:textId="77777777" w:rsidR="000138DD" w:rsidRPr="000138DD" w:rsidRDefault="000138DD" w:rsidP="000138DD">
      <w:pPr>
        <w:pStyle w:val="Heading8"/>
        <w:spacing w:before="0"/>
        <w:jc w:val="center"/>
        <w:rPr>
          <w:rFonts w:ascii="Calibri" w:hAnsi="Calibri" w:cs="Calibri"/>
          <w:b/>
          <w:sz w:val="24"/>
          <w:szCs w:val="24"/>
          <w:lang w:val="en-US"/>
        </w:rPr>
      </w:pPr>
      <w:r w:rsidRPr="000138DD">
        <w:rPr>
          <w:rFonts w:ascii="Calibri" w:hAnsi="Calibri" w:cs="Calibri"/>
          <w:b/>
          <w:sz w:val="24"/>
          <w:szCs w:val="24"/>
        </w:rPr>
        <w:t>REINSTATEMENT OF POLICE RESPONSE</w:t>
      </w:r>
    </w:p>
    <w:p w14:paraId="147AA3B9" w14:textId="77777777" w:rsidR="000138DD" w:rsidRDefault="000138DD" w:rsidP="000138DD">
      <w:pPr>
        <w:rPr>
          <w:rFonts w:ascii="Verdana" w:hAnsi="Verdana"/>
          <w:b/>
        </w:rPr>
      </w:pPr>
    </w:p>
    <w:p w14:paraId="3FE7A362" w14:textId="77777777" w:rsidR="000138DD" w:rsidRDefault="000138DD" w:rsidP="000138DD">
      <w:pPr>
        <w:jc w:val="both"/>
        <w:rPr>
          <w:rFonts w:ascii="Verdana" w:hAnsi="Verdana"/>
        </w:rPr>
      </w:pPr>
    </w:p>
    <w:p w14:paraId="3473C2C4" w14:textId="77777777" w:rsidR="000138DD" w:rsidRDefault="000138DD" w:rsidP="000138DD">
      <w:pPr>
        <w:rPr>
          <w:rFonts w:ascii="Verdana" w:hAnsi="Verdana"/>
        </w:rPr>
      </w:pPr>
    </w:p>
    <w:p w14:paraId="58039CB6" w14:textId="57B476BE" w:rsidR="000138DD" w:rsidRPr="00543BE6" w:rsidRDefault="00195C03" w:rsidP="000138DD">
      <w:pPr>
        <w:rPr>
          <w:rFonts w:ascii="Calibri" w:hAnsi="Calibri" w:cs="Calibri"/>
        </w:rPr>
      </w:pPr>
      <w:r>
        <w:rPr>
          <w:rFonts w:ascii="Calibri" w:hAnsi="Calibri" w:cs="Calibri"/>
        </w:rPr>
        <w:t>To whom it may concern,</w:t>
      </w:r>
    </w:p>
    <w:p w14:paraId="1D9FE536" w14:textId="77777777" w:rsidR="000138DD" w:rsidRPr="00543BE6" w:rsidRDefault="000138DD" w:rsidP="000138DD">
      <w:pPr>
        <w:rPr>
          <w:rFonts w:ascii="Calibri" w:hAnsi="Calibri" w:cs="Calibri"/>
          <w:b/>
          <w:u w:val="single"/>
        </w:rPr>
      </w:pPr>
    </w:p>
    <w:p w14:paraId="1A28FC18" w14:textId="77777777" w:rsidR="000138DD" w:rsidRPr="00543BE6" w:rsidRDefault="000138DD" w:rsidP="000138DD">
      <w:pPr>
        <w:rPr>
          <w:rFonts w:ascii="Calibri" w:hAnsi="Calibri" w:cs="Calibri"/>
          <w:b/>
          <w:u w:val="single"/>
        </w:rPr>
      </w:pPr>
      <w:r w:rsidRPr="00543BE6">
        <w:rPr>
          <w:rFonts w:ascii="Calibri" w:hAnsi="Calibri" w:cs="Calibri"/>
          <w:b/>
          <w:u w:val="single"/>
        </w:rPr>
        <w:t>RE:</w:t>
      </w:r>
      <w:r w:rsidRPr="00543BE6">
        <w:rPr>
          <w:rFonts w:ascii="Calibri" w:hAnsi="Calibri" w:cs="Calibri"/>
          <w:b/>
          <w:color w:val="FF0000"/>
          <w:u w:val="single"/>
        </w:rPr>
        <w:t xml:space="preserve"> </w:t>
      </w:r>
      <w:r w:rsidRPr="00543BE6">
        <w:rPr>
          <w:rFonts w:ascii="Calibri" w:hAnsi="Calibri" w:cs="Calibri"/>
          <w:b/>
          <w:u w:val="single"/>
        </w:rPr>
        <w:t xml:space="preserve">Alarm at </w:t>
      </w:r>
      <w:r w:rsidRPr="00543BE6">
        <w:rPr>
          <w:rFonts w:ascii="Calibri" w:hAnsi="Calibri" w:cs="Calibri"/>
          <w:b/>
          <w:color w:val="FF0000"/>
          <w:u w:val="single"/>
        </w:rPr>
        <w:t>(address)</w:t>
      </w:r>
    </w:p>
    <w:p w14:paraId="315BF664" w14:textId="77777777" w:rsidR="000138DD" w:rsidRPr="00543BE6" w:rsidRDefault="000138DD" w:rsidP="000138DD">
      <w:pPr>
        <w:rPr>
          <w:rFonts w:ascii="Calibri" w:hAnsi="Calibri" w:cs="Calibri"/>
          <w:b/>
          <w:u w:val="single"/>
        </w:rPr>
      </w:pPr>
    </w:p>
    <w:p w14:paraId="300833B8" w14:textId="77777777" w:rsidR="000138DD" w:rsidRPr="00543BE6" w:rsidRDefault="000138DD" w:rsidP="000138DD">
      <w:pPr>
        <w:rPr>
          <w:rFonts w:ascii="Calibri" w:hAnsi="Calibri" w:cs="Calibri"/>
        </w:rPr>
      </w:pPr>
      <w:r w:rsidRPr="00543BE6">
        <w:rPr>
          <w:rFonts w:ascii="Calibri" w:hAnsi="Calibri" w:cs="Calibri"/>
        </w:rPr>
        <w:t xml:space="preserve">Further to your correspondence dated </w:t>
      </w:r>
      <w:r w:rsidRPr="00543BE6">
        <w:rPr>
          <w:rFonts w:ascii="Calibri" w:hAnsi="Calibri" w:cs="Calibri"/>
          <w:color w:val="FF0000"/>
        </w:rPr>
        <w:t>(date)</w:t>
      </w:r>
      <w:r w:rsidRPr="00543BE6">
        <w:rPr>
          <w:rFonts w:ascii="Calibri" w:hAnsi="Calibri" w:cs="Calibri"/>
        </w:rPr>
        <w:t>, the situation has now been reviewed.</w:t>
      </w:r>
    </w:p>
    <w:p w14:paraId="45B4E812" w14:textId="77777777" w:rsidR="000138DD" w:rsidRPr="00543BE6" w:rsidRDefault="000138DD" w:rsidP="000138DD">
      <w:pPr>
        <w:rPr>
          <w:rFonts w:ascii="Calibri" w:hAnsi="Calibri" w:cs="Calibri"/>
        </w:rPr>
      </w:pPr>
    </w:p>
    <w:p w14:paraId="4837C64B" w14:textId="73BC7399" w:rsidR="000138DD" w:rsidRPr="00543BE6" w:rsidRDefault="000138DD" w:rsidP="000138DD">
      <w:pPr>
        <w:rPr>
          <w:rFonts w:ascii="Calibri" w:hAnsi="Calibri" w:cs="Calibri"/>
        </w:rPr>
      </w:pPr>
      <w:r w:rsidRPr="00543BE6">
        <w:rPr>
          <w:rFonts w:ascii="Calibri" w:hAnsi="Calibri" w:cs="Calibri"/>
        </w:rPr>
        <w:t xml:space="preserve">I am </w:t>
      </w:r>
      <w:r w:rsidR="00283CFA">
        <w:rPr>
          <w:rFonts w:ascii="Calibri" w:hAnsi="Calibri" w:cs="Calibri"/>
        </w:rPr>
        <w:t>pleased</w:t>
      </w:r>
      <w:r w:rsidRPr="00543BE6">
        <w:rPr>
          <w:rFonts w:ascii="Calibri" w:hAnsi="Calibri" w:cs="Calibri"/>
        </w:rPr>
        <w:t xml:space="preserve"> to inform you that police response to calls received from your security system at the above address has been reinstated to L</w:t>
      </w:r>
      <w:r w:rsidR="00C927FB">
        <w:rPr>
          <w:rFonts w:ascii="Calibri" w:hAnsi="Calibri" w:cs="Calibri"/>
        </w:rPr>
        <w:t>EVEL</w:t>
      </w:r>
      <w:r w:rsidRPr="00543BE6">
        <w:rPr>
          <w:rFonts w:ascii="Calibri" w:hAnsi="Calibri" w:cs="Calibri"/>
        </w:rPr>
        <w:t xml:space="preserve"> 1 with immediate effect.</w:t>
      </w:r>
    </w:p>
    <w:p w14:paraId="1EBEF73A" w14:textId="77777777" w:rsidR="000138DD" w:rsidRPr="00543BE6" w:rsidRDefault="000138DD" w:rsidP="000138DD">
      <w:pPr>
        <w:rPr>
          <w:rFonts w:ascii="Calibri" w:hAnsi="Calibri" w:cs="Calibri"/>
        </w:rPr>
      </w:pPr>
    </w:p>
    <w:p w14:paraId="1F1F2697" w14:textId="77777777" w:rsidR="000138DD" w:rsidRPr="00543BE6" w:rsidRDefault="000138DD" w:rsidP="000138DD">
      <w:pPr>
        <w:rPr>
          <w:rFonts w:ascii="Calibri" w:hAnsi="Calibri" w:cs="Calibri"/>
        </w:rPr>
      </w:pPr>
      <w:r w:rsidRPr="00543BE6">
        <w:rPr>
          <w:rFonts w:ascii="Calibri" w:hAnsi="Calibri" w:cs="Calibri"/>
        </w:rPr>
        <w:t>This decision, however, has been made without prejudice on our part and should further false calls occur then police response could be withdrawn again as per the police Security Systems Requirements.</w:t>
      </w:r>
    </w:p>
    <w:p w14:paraId="09184361" w14:textId="77777777" w:rsidR="000138DD" w:rsidRPr="00543BE6" w:rsidRDefault="000138DD" w:rsidP="000138DD">
      <w:pPr>
        <w:rPr>
          <w:rFonts w:ascii="Calibri" w:hAnsi="Calibri" w:cs="Calibri"/>
        </w:rPr>
      </w:pPr>
    </w:p>
    <w:p w14:paraId="02DD8F86" w14:textId="77777777" w:rsidR="000138DD" w:rsidRPr="00543BE6" w:rsidRDefault="000138DD" w:rsidP="000138DD">
      <w:pPr>
        <w:rPr>
          <w:rFonts w:ascii="Calibri" w:hAnsi="Calibri" w:cs="Calibri"/>
        </w:rPr>
      </w:pPr>
      <w:r w:rsidRPr="00543BE6">
        <w:rPr>
          <w:rFonts w:ascii="Calibri" w:hAnsi="Calibri" w:cs="Calibri"/>
        </w:rPr>
        <w:t>I trust that the action you have taken will continue to be effective and I thank you for your co-operation in this matter.</w:t>
      </w:r>
    </w:p>
    <w:p w14:paraId="08D7AC66" w14:textId="77777777" w:rsidR="000138DD" w:rsidRPr="00543BE6" w:rsidRDefault="000138DD" w:rsidP="000138DD">
      <w:pPr>
        <w:rPr>
          <w:rFonts w:ascii="Calibri" w:hAnsi="Calibri" w:cs="Calibri"/>
        </w:rPr>
      </w:pPr>
    </w:p>
    <w:p w14:paraId="54FD78AF" w14:textId="77777777" w:rsidR="000138DD" w:rsidRPr="00543BE6" w:rsidRDefault="000138DD" w:rsidP="000138DD">
      <w:pPr>
        <w:rPr>
          <w:rFonts w:ascii="Calibri" w:hAnsi="Calibri" w:cs="Calibri"/>
        </w:rPr>
      </w:pPr>
    </w:p>
    <w:p w14:paraId="1B0BA1D1" w14:textId="77777777" w:rsidR="000138DD" w:rsidRPr="00543BE6" w:rsidRDefault="000138DD" w:rsidP="000138DD">
      <w:pPr>
        <w:rPr>
          <w:rFonts w:ascii="Calibri" w:hAnsi="Calibri" w:cs="Calibri"/>
        </w:rPr>
      </w:pPr>
    </w:p>
    <w:p w14:paraId="284B87B9" w14:textId="77777777" w:rsidR="000138DD" w:rsidRPr="00543BE6" w:rsidRDefault="000138DD" w:rsidP="000138DD">
      <w:pPr>
        <w:rPr>
          <w:rFonts w:ascii="Calibri" w:hAnsi="Calibri" w:cs="Calibri"/>
        </w:rPr>
      </w:pPr>
      <w:r w:rsidRPr="00543BE6">
        <w:rPr>
          <w:rFonts w:ascii="Calibri" w:hAnsi="Calibri" w:cs="Calibri"/>
        </w:rPr>
        <w:t>Yours faithfully</w:t>
      </w:r>
    </w:p>
    <w:p w14:paraId="74A291E8" w14:textId="77777777" w:rsidR="000138DD" w:rsidRDefault="000138DD" w:rsidP="000138DD">
      <w:pPr>
        <w:rPr>
          <w:rFonts w:ascii="Verdana" w:hAnsi="Verdana"/>
        </w:rPr>
      </w:pPr>
    </w:p>
    <w:p w14:paraId="1BC458FC" w14:textId="77777777" w:rsidR="000138DD" w:rsidRDefault="000138DD" w:rsidP="000138DD">
      <w:pPr>
        <w:rPr>
          <w:rFonts w:ascii="Verdana" w:hAnsi="Verdana"/>
        </w:rPr>
      </w:pPr>
    </w:p>
    <w:p w14:paraId="56967E02" w14:textId="77777777" w:rsidR="000138DD" w:rsidRDefault="000138DD" w:rsidP="000138DD">
      <w:pPr>
        <w:rPr>
          <w:rFonts w:ascii="Verdana" w:hAnsi="Verdana"/>
        </w:rPr>
      </w:pPr>
    </w:p>
    <w:p w14:paraId="666CF0FC" w14:textId="77777777" w:rsidR="000138DD" w:rsidRDefault="000138DD" w:rsidP="000138DD">
      <w:pPr>
        <w:pStyle w:val="AppendixHeader"/>
      </w:pPr>
    </w:p>
    <w:p w14:paraId="7C65E0B7" w14:textId="77777777" w:rsidR="000138DD" w:rsidRDefault="000138DD" w:rsidP="000138DD">
      <w:pPr>
        <w:pStyle w:val="AppendixHeader"/>
      </w:pPr>
    </w:p>
    <w:p w14:paraId="6B6ABF45" w14:textId="77777777" w:rsidR="000138DD" w:rsidRDefault="000138DD" w:rsidP="000138DD">
      <w:pPr>
        <w:pStyle w:val="AppendixHeader"/>
      </w:pPr>
    </w:p>
    <w:p w14:paraId="79389E64" w14:textId="77777777" w:rsidR="000138DD" w:rsidRPr="00543BE6" w:rsidRDefault="000138DD" w:rsidP="000138DD">
      <w:pPr>
        <w:rPr>
          <w:rFonts w:ascii="Calibri" w:hAnsi="Calibri" w:cs="Calibri"/>
        </w:rPr>
      </w:pPr>
      <w:r w:rsidRPr="00543BE6">
        <w:rPr>
          <w:rFonts w:ascii="Calibri" w:hAnsi="Calibri" w:cs="Calibri"/>
        </w:rPr>
        <w:t xml:space="preserve">Copy to: </w:t>
      </w:r>
      <w:r w:rsidRPr="00EF63EC">
        <w:rPr>
          <w:rFonts w:ascii="Calibri" w:hAnsi="Calibri" w:cs="Calibri"/>
          <w:color w:val="FF0000"/>
        </w:rPr>
        <w:t>(</w:t>
      </w:r>
      <w:r>
        <w:rPr>
          <w:rFonts w:ascii="Calibri" w:hAnsi="Calibri" w:cs="Calibri"/>
          <w:color w:val="FF0000"/>
        </w:rPr>
        <w:t>Customer</w:t>
      </w:r>
      <w:r w:rsidRPr="00EF63EC">
        <w:rPr>
          <w:rFonts w:ascii="Calibri" w:hAnsi="Calibri" w:cs="Calibri"/>
          <w:color w:val="FF0000"/>
        </w:rPr>
        <w:t>)</w:t>
      </w:r>
      <w:r w:rsidRPr="00543BE6">
        <w:rPr>
          <w:rFonts w:ascii="Calibri" w:hAnsi="Calibri" w:cs="Calibri"/>
        </w:rPr>
        <w:t xml:space="preserve"> </w:t>
      </w:r>
    </w:p>
    <w:p w14:paraId="0C216AED" w14:textId="77777777" w:rsidR="000138DD" w:rsidRDefault="000138DD">
      <w:pPr>
        <w:spacing w:after="200" w:line="276" w:lineRule="auto"/>
        <w:rPr>
          <w:rFonts w:asciiTheme="minorHAnsi" w:hAnsiTheme="minorHAnsi" w:cstheme="minorHAnsi"/>
          <w:spacing w:val="-3"/>
        </w:rPr>
      </w:pPr>
      <w:r>
        <w:rPr>
          <w:rFonts w:asciiTheme="minorHAnsi" w:hAnsiTheme="minorHAnsi" w:cstheme="minorHAnsi"/>
          <w:spacing w:val="-3"/>
        </w:rPr>
        <w:br w:type="page"/>
      </w:r>
    </w:p>
    <w:p w14:paraId="790FBEAA" w14:textId="7AB7142E" w:rsidR="000138DD" w:rsidRPr="00543BE6" w:rsidRDefault="000138DD" w:rsidP="000138DD">
      <w:pPr>
        <w:pStyle w:val="AppendixHeader"/>
        <w:rPr>
          <w:rFonts w:ascii="Calibri" w:hAnsi="Calibri" w:cs="Calibri"/>
          <w:color w:val="auto"/>
          <w:sz w:val="28"/>
          <w:szCs w:val="28"/>
        </w:rPr>
      </w:pPr>
      <w:r w:rsidRPr="00BF1484">
        <w:rPr>
          <w:rFonts w:ascii="Calibri" w:hAnsi="Calibri" w:cs="Calibri"/>
          <w:color w:val="auto"/>
          <w:sz w:val="28"/>
          <w:szCs w:val="28"/>
        </w:rPr>
        <w:lastRenderedPageBreak/>
        <w:t>A</w:t>
      </w:r>
      <w:r w:rsidRPr="00543BE6">
        <w:rPr>
          <w:rFonts w:ascii="Calibri" w:hAnsi="Calibri" w:cs="Calibri"/>
          <w:color w:val="auto"/>
          <w:sz w:val="28"/>
          <w:szCs w:val="28"/>
        </w:rPr>
        <w:t>PPENDIX P (</w:t>
      </w:r>
      <w:r w:rsidR="008B5844">
        <w:rPr>
          <w:rFonts w:ascii="Calibri" w:hAnsi="Calibri" w:cs="Calibri"/>
          <w:color w:val="auto"/>
          <w:sz w:val="28"/>
          <w:szCs w:val="28"/>
        </w:rPr>
        <w:t>February 2025</w:t>
      </w:r>
      <w:r w:rsidRPr="00543BE6">
        <w:rPr>
          <w:rFonts w:ascii="Calibri" w:hAnsi="Calibri" w:cs="Calibri"/>
          <w:color w:val="auto"/>
          <w:sz w:val="28"/>
          <w:szCs w:val="28"/>
        </w:rPr>
        <w:t>)</w:t>
      </w:r>
    </w:p>
    <w:p w14:paraId="6C128547" w14:textId="77777777" w:rsidR="000138DD" w:rsidRDefault="000138DD" w:rsidP="000138DD">
      <w:pPr>
        <w:rPr>
          <w:rFonts w:ascii="Verdana" w:hAnsi="Verdana"/>
          <w:b/>
          <w:u w:val="single"/>
        </w:rPr>
      </w:pPr>
    </w:p>
    <w:p w14:paraId="1D8FE902" w14:textId="77777777" w:rsidR="000138DD" w:rsidRPr="00B5546B" w:rsidRDefault="000138DD" w:rsidP="000138DD">
      <w:pPr>
        <w:pStyle w:val="Heading9"/>
        <w:jc w:val="center"/>
        <w:rPr>
          <w:rFonts w:ascii="Calibri" w:hAnsi="Calibri" w:cs="Calibri"/>
          <w:b/>
          <w:i w:val="0"/>
          <w:sz w:val="24"/>
          <w:szCs w:val="24"/>
          <w:lang w:val="en-US"/>
        </w:rPr>
      </w:pPr>
      <w:r w:rsidRPr="00B5546B">
        <w:rPr>
          <w:rFonts w:ascii="Calibri" w:hAnsi="Calibri" w:cs="Calibri"/>
          <w:b/>
          <w:i w:val="0"/>
          <w:sz w:val="24"/>
          <w:szCs w:val="24"/>
        </w:rPr>
        <w:t>LETTER TO CUSTOMER</w:t>
      </w:r>
      <w:r w:rsidRPr="00B5546B">
        <w:rPr>
          <w:rFonts w:ascii="Calibri" w:hAnsi="Calibri" w:cs="Calibri"/>
          <w:b/>
          <w:i w:val="0"/>
          <w:sz w:val="24"/>
          <w:szCs w:val="24"/>
          <w:lang w:val="en-US"/>
        </w:rPr>
        <w:t xml:space="preserve"> ADVISING </w:t>
      </w:r>
      <w:r w:rsidRPr="00B5546B">
        <w:rPr>
          <w:rFonts w:ascii="Calibri" w:hAnsi="Calibri" w:cs="Calibri"/>
          <w:b/>
          <w:i w:val="0"/>
          <w:sz w:val="24"/>
          <w:szCs w:val="24"/>
        </w:rPr>
        <w:t xml:space="preserve">DELETION OF </w:t>
      </w:r>
      <w:r w:rsidRPr="00B5546B">
        <w:rPr>
          <w:rFonts w:ascii="Calibri" w:hAnsi="Calibri" w:cs="Calibri"/>
          <w:b/>
          <w:i w:val="0"/>
          <w:sz w:val="24"/>
          <w:szCs w:val="24"/>
          <w:lang w:val="en-US"/>
        </w:rPr>
        <w:t>URN</w:t>
      </w:r>
    </w:p>
    <w:p w14:paraId="34EAC114" w14:textId="77777777" w:rsidR="000138DD" w:rsidRDefault="000138DD" w:rsidP="000138DD">
      <w:pPr>
        <w:rPr>
          <w:rFonts w:ascii="Verdana" w:hAnsi="Verdana"/>
          <w:b/>
        </w:rPr>
      </w:pPr>
    </w:p>
    <w:p w14:paraId="2CFDDD74" w14:textId="77777777" w:rsidR="000138DD" w:rsidRDefault="000138DD" w:rsidP="000138DD">
      <w:pPr>
        <w:rPr>
          <w:rFonts w:ascii="Verdana" w:hAnsi="Verdana"/>
          <w:b/>
        </w:rPr>
      </w:pPr>
    </w:p>
    <w:p w14:paraId="22258608" w14:textId="77777777" w:rsidR="000138DD" w:rsidRDefault="000138DD" w:rsidP="000138DD">
      <w:pPr>
        <w:rPr>
          <w:rFonts w:ascii="Verdana" w:hAnsi="Verdana"/>
          <w:b/>
        </w:rPr>
      </w:pPr>
    </w:p>
    <w:p w14:paraId="1493A10C" w14:textId="77777777" w:rsidR="000138DD" w:rsidRDefault="000138DD" w:rsidP="000138DD">
      <w:pPr>
        <w:rPr>
          <w:rFonts w:ascii="Verdana" w:hAnsi="Verdana"/>
          <w:b/>
        </w:rPr>
      </w:pPr>
    </w:p>
    <w:p w14:paraId="7AD91572" w14:textId="77777777" w:rsidR="00756C6B" w:rsidRPr="00543BE6" w:rsidRDefault="00756C6B" w:rsidP="00756C6B">
      <w:pPr>
        <w:rPr>
          <w:rFonts w:ascii="Calibri" w:hAnsi="Calibri" w:cs="Calibri"/>
        </w:rPr>
      </w:pPr>
      <w:r>
        <w:rPr>
          <w:rFonts w:ascii="Calibri" w:hAnsi="Calibri" w:cs="Calibri"/>
        </w:rPr>
        <w:t>To whom it may concern,</w:t>
      </w:r>
    </w:p>
    <w:p w14:paraId="5DDA4F57" w14:textId="77777777" w:rsidR="000138DD" w:rsidRPr="00543BE6" w:rsidRDefault="000138DD" w:rsidP="000138DD">
      <w:pPr>
        <w:rPr>
          <w:rFonts w:ascii="Calibri" w:hAnsi="Calibri" w:cs="Calibri"/>
        </w:rPr>
      </w:pPr>
    </w:p>
    <w:p w14:paraId="1B22A3EF" w14:textId="77777777" w:rsidR="000138DD" w:rsidRPr="00543BE6" w:rsidRDefault="000138DD" w:rsidP="000138DD">
      <w:pPr>
        <w:rPr>
          <w:rFonts w:ascii="Calibri" w:hAnsi="Calibri" w:cs="Calibri"/>
          <w:b/>
          <w:color w:val="FF0000"/>
          <w:u w:val="single"/>
        </w:rPr>
      </w:pPr>
      <w:r w:rsidRPr="00543BE6">
        <w:rPr>
          <w:rFonts w:ascii="Calibri" w:hAnsi="Calibri" w:cs="Calibri"/>
          <w:b/>
          <w:u w:val="single"/>
        </w:rPr>
        <w:t xml:space="preserve">Re: Alarm at </w:t>
      </w:r>
      <w:r w:rsidRPr="00543BE6">
        <w:rPr>
          <w:rFonts w:ascii="Calibri" w:hAnsi="Calibri" w:cs="Calibri"/>
          <w:b/>
          <w:color w:val="FF0000"/>
          <w:u w:val="single"/>
        </w:rPr>
        <w:t>(address)</w:t>
      </w:r>
    </w:p>
    <w:p w14:paraId="1AF7CDCF" w14:textId="77777777" w:rsidR="000138DD" w:rsidRPr="00543BE6" w:rsidRDefault="000138DD" w:rsidP="000138DD">
      <w:pPr>
        <w:rPr>
          <w:rFonts w:ascii="Calibri" w:hAnsi="Calibri" w:cs="Calibri"/>
        </w:rPr>
      </w:pPr>
    </w:p>
    <w:p w14:paraId="2F9F4AB4" w14:textId="77777777" w:rsidR="000138DD" w:rsidRPr="00543BE6" w:rsidRDefault="000138DD" w:rsidP="000138DD">
      <w:pPr>
        <w:rPr>
          <w:rFonts w:ascii="Calibri" w:hAnsi="Calibri" w:cs="Calibri"/>
        </w:rPr>
      </w:pPr>
      <w:r w:rsidRPr="00543BE6">
        <w:rPr>
          <w:rFonts w:ascii="Calibri" w:hAnsi="Calibri" w:cs="Calibri"/>
        </w:rPr>
        <w:t>I refer to previous correspondence regarding the withdrawal of police response to the above security system.</w:t>
      </w:r>
    </w:p>
    <w:p w14:paraId="0D01A054" w14:textId="77777777" w:rsidR="000138DD" w:rsidRPr="00543BE6" w:rsidRDefault="000138DD" w:rsidP="000138DD">
      <w:pPr>
        <w:rPr>
          <w:rFonts w:ascii="Calibri" w:hAnsi="Calibri" w:cs="Calibri"/>
        </w:rPr>
      </w:pPr>
    </w:p>
    <w:p w14:paraId="12706E31" w14:textId="1BAB342A" w:rsidR="000138DD" w:rsidRPr="00543BE6" w:rsidRDefault="000138DD" w:rsidP="000138DD">
      <w:pPr>
        <w:rPr>
          <w:rFonts w:ascii="Calibri" w:hAnsi="Calibri" w:cs="Calibri"/>
        </w:rPr>
      </w:pPr>
      <w:r w:rsidRPr="00543BE6">
        <w:rPr>
          <w:rFonts w:ascii="Calibri" w:hAnsi="Calibri" w:cs="Calibri"/>
        </w:rPr>
        <w:t xml:space="preserve">Response has remained withdrawn for a period in excess of </w:t>
      </w:r>
      <w:r w:rsidR="0049483E">
        <w:rPr>
          <w:rFonts w:ascii="Calibri" w:hAnsi="Calibri" w:cs="Calibri"/>
        </w:rPr>
        <w:t>six</w:t>
      </w:r>
      <w:r w:rsidRPr="00543BE6">
        <w:rPr>
          <w:rFonts w:ascii="Calibri" w:hAnsi="Calibri" w:cs="Calibri"/>
        </w:rPr>
        <w:t xml:space="preserve"> months without an application for reinstatement. As a result, the decision has been made to delete the Unique Reference Number (URN) allocated to your system with effect from 14 days from the date of this letter.</w:t>
      </w:r>
    </w:p>
    <w:p w14:paraId="7E3FFFB3" w14:textId="77777777" w:rsidR="000138DD" w:rsidRPr="00543BE6" w:rsidRDefault="000138DD" w:rsidP="000138DD">
      <w:pPr>
        <w:rPr>
          <w:rFonts w:ascii="Calibri" w:hAnsi="Calibri" w:cs="Calibri"/>
        </w:rPr>
      </w:pPr>
    </w:p>
    <w:p w14:paraId="7841752D" w14:textId="77777777" w:rsidR="000138DD" w:rsidRPr="00543BE6" w:rsidRDefault="000138DD" w:rsidP="000138DD">
      <w:pPr>
        <w:rPr>
          <w:rFonts w:ascii="Calibri" w:hAnsi="Calibri" w:cs="Calibri"/>
        </w:rPr>
      </w:pPr>
      <w:r w:rsidRPr="00543BE6">
        <w:rPr>
          <w:rFonts w:ascii="Calibri" w:hAnsi="Calibri" w:cs="Calibri"/>
        </w:rPr>
        <w:t>Your security company has been advised accordingly.</w:t>
      </w:r>
    </w:p>
    <w:p w14:paraId="023948FF" w14:textId="77777777" w:rsidR="000138DD" w:rsidRPr="00543BE6" w:rsidRDefault="000138DD" w:rsidP="000138DD">
      <w:pPr>
        <w:rPr>
          <w:rFonts w:ascii="Calibri" w:hAnsi="Calibri" w:cs="Calibri"/>
        </w:rPr>
      </w:pPr>
    </w:p>
    <w:p w14:paraId="6AB205AC" w14:textId="77777777" w:rsidR="000138DD" w:rsidRPr="00543BE6" w:rsidRDefault="000138DD" w:rsidP="000138DD">
      <w:pPr>
        <w:rPr>
          <w:rFonts w:ascii="Calibri" w:hAnsi="Calibri" w:cs="Calibri"/>
        </w:rPr>
      </w:pPr>
    </w:p>
    <w:p w14:paraId="4A9089AD" w14:textId="77777777" w:rsidR="000138DD" w:rsidRPr="00543BE6" w:rsidRDefault="000138DD" w:rsidP="000138DD">
      <w:pPr>
        <w:rPr>
          <w:rFonts w:ascii="Calibri" w:hAnsi="Calibri" w:cs="Calibri"/>
        </w:rPr>
      </w:pPr>
      <w:r w:rsidRPr="00543BE6">
        <w:rPr>
          <w:rFonts w:ascii="Calibri" w:hAnsi="Calibri" w:cs="Calibri"/>
        </w:rPr>
        <w:t>Yours faithfully</w:t>
      </w:r>
    </w:p>
    <w:p w14:paraId="25FE9BCC" w14:textId="77777777" w:rsidR="00B5546B" w:rsidRDefault="00B5546B">
      <w:pPr>
        <w:spacing w:after="200" w:line="276" w:lineRule="auto"/>
        <w:rPr>
          <w:rFonts w:asciiTheme="minorHAnsi" w:hAnsiTheme="minorHAnsi" w:cstheme="minorHAnsi"/>
          <w:spacing w:val="-3"/>
        </w:rPr>
      </w:pPr>
      <w:r>
        <w:rPr>
          <w:rFonts w:asciiTheme="minorHAnsi" w:hAnsiTheme="minorHAnsi" w:cstheme="minorHAnsi"/>
          <w:spacing w:val="-3"/>
        </w:rPr>
        <w:br w:type="page"/>
      </w:r>
    </w:p>
    <w:p w14:paraId="33ABB4CE" w14:textId="542371FF" w:rsidR="00B5546B" w:rsidRPr="00543BE6" w:rsidRDefault="00B5546B" w:rsidP="00B5546B">
      <w:pPr>
        <w:pStyle w:val="AppendixHeader"/>
        <w:rPr>
          <w:rFonts w:ascii="Calibri" w:hAnsi="Calibri" w:cs="Calibri"/>
          <w:color w:val="auto"/>
          <w:sz w:val="28"/>
          <w:szCs w:val="28"/>
        </w:rPr>
      </w:pPr>
      <w:r w:rsidRPr="00543BE6">
        <w:rPr>
          <w:rFonts w:ascii="Calibri" w:hAnsi="Calibri" w:cs="Calibri"/>
          <w:color w:val="auto"/>
          <w:sz w:val="28"/>
          <w:szCs w:val="28"/>
        </w:rPr>
        <w:lastRenderedPageBreak/>
        <w:t>APPENDIX Q (</w:t>
      </w:r>
      <w:r w:rsidR="008B5844">
        <w:rPr>
          <w:rFonts w:ascii="Calibri" w:hAnsi="Calibri" w:cs="Calibri"/>
          <w:color w:val="auto"/>
          <w:sz w:val="28"/>
          <w:szCs w:val="28"/>
        </w:rPr>
        <w:t>February 2025</w:t>
      </w:r>
      <w:r w:rsidRPr="00543BE6">
        <w:rPr>
          <w:rFonts w:ascii="Calibri" w:hAnsi="Calibri" w:cs="Calibri"/>
          <w:color w:val="auto"/>
          <w:sz w:val="28"/>
          <w:szCs w:val="28"/>
        </w:rPr>
        <w:t>)</w:t>
      </w:r>
    </w:p>
    <w:p w14:paraId="5D44188D" w14:textId="77777777" w:rsidR="00B5546B" w:rsidRDefault="00B5546B" w:rsidP="00B5546B">
      <w:pPr>
        <w:jc w:val="both"/>
        <w:rPr>
          <w:rFonts w:ascii="Verdana" w:hAnsi="Verdana"/>
        </w:rPr>
      </w:pPr>
    </w:p>
    <w:p w14:paraId="186ED1A3" w14:textId="77777777" w:rsidR="00B5546B" w:rsidRPr="00543BE6" w:rsidRDefault="00B5546B" w:rsidP="00B5546B">
      <w:pPr>
        <w:jc w:val="center"/>
        <w:rPr>
          <w:rFonts w:ascii="Calibri" w:hAnsi="Calibri" w:cs="Calibri"/>
          <w:sz w:val="24"/>
          <w:szCs w:val="24"/>
        </w:rPr>
      </w:pPr>
      <w:r w:rsidRPr="00543BE6">
        <w:rPr>
          <w:rFonts w:ascii="Calibri" w:hAnsi="Calibri" w:cs="Calibri"/>
          <w:b/>
          <w:sz w:val="24"/>
          <w:szCs w:val="24"/>
        </w:rPr>
        <w:t>LETTER TO SECURITY SYSTEM COMPANY RE DELETION OF URN</w:t>
      </w:r>
    </w:p>
    <w:p w14:paraId="6E6D09B8" w14:textId="77777777" w:rsidR="00B5546B" w:rsidRDefault="00B5546B" w:rsidP="00B5546B">
      <w:pPr>
        <w:jc w:val="both"/>
        <w:rPr>
          <w:rFonts w:ascii="Verdana" w:hAnsi="Verdana"/>
        </w:rPr>
      </w:pPr>
    </w:p>
    <w:p w14:paraId="681AB7D3" w14:textId="77777777" w:rsidR="00B5546B" w:rsidRDefault="00B5546B" w:rsidP="00B5546B">
      <w:pPr>
        <w:rPr>
          <w:rFonts w:ascii="Verdana" w:hAnsi="Verdana"/>
        </w:rPr>
      </w:pPr>
    </w:p>
    <w:p w14:paraId="640B0DB7" w14:textId="77777777" w:rsidR="00B5546B" w:rsidRDefault="00B5546B" w:rsidP="00B5546B">
      <w:pPr>
        <w:rPr>
          <w:rFonts w:ascii="Verdana" w:hAnsi="Verdana"/>
        </w:rPr>
      </w:pPr>
    </w:p>
    <w:p w14:paraId="171A0D2F" w14:textId="77777777" w:rsidR="00B5546B" w:rsidRDefault="00B5546B" w:rsidP="00B5546B">
      <w:pPr>
        <w:rPr>
          <w:rFonts w:ascii="Verdana" w:hAnsi="Verdana"/>
        </w:rPr>
      </w:pPr>
    </w:p>
    <w:p w14:paraId="4A6641F2" w14:textId="77777777" w:rsidR="00B17BC7" w:rsidRPr="00543BE6" w:rsidRDefault="00B17BC7" w:rsidP="00B17BC7">
      <w:pPr>
        <w:rPr>
          <w:rFonts w:ascii="Calibri" w:hAnsi="Calibri" w:cs="Calibri"/>
        </w:rPr>
      </w:pPr>
      <w:r>
        <w:rPr>
          <w:rFonts w:ascii="Calibri" w:hAnsi="Calibri" w:cs="Calibri"/>
        </w:rPr>
        <w:t>To whom it may concern,</w:t>
      </w:r>
    </w:p>
    <w:p w14:paraId="73CE1407" w14:textId="77777777" w:rsidR="00B5546B" w:rsidRPr="00A66345" w:rsidRDefault="00B5546B" w:rsidP="00B5546B">
      <w:pPr>
        <w:rPr>
          <w:rFonts w:ascii="Calibri" w:hAnsi="Calibri" w:cs="Calibri"/>
        </w:rPr>
      </w:pPr>
    </w:p>
    <w:p w14:paraId="43E33DB7" w14:textId="77777777" w:rsidR="00B5546B" w:rsidRPr="00A66345" w:rsidRDefault="00B5546B" w:rsidP="00B5546B">
      <w:pPr>
        <w:rPr>
          <w:rFonts w:ascii="Calibri" w:hAnsi="Calibri" w:cs="Calibri"/>
          <w:b/>
          <w:color w:val="FF0000"/>
          <w:u w:val="single"/>
        </w:rPr>
      </w:pPr>
      <w:r w:rsidRPr="00A66345">
        <w:rPr>
          <w:rFonts w:ascii="Calibri" w:hAnsi="Calibri" w:cs="Calibri"/>
          <w:b/>
          <w:u w:val="single"/>
        </w:rPr>
        <w:t xml:space="preserve">Re: Alarm at </w:t>
      </w:r>
      <w:r w:rsidRPr="00A66345">
        <w:rPr>
          <w:rFonts w:ascii="Calibri" w:hAnsi="Calibri" w:cs="Calibri"/>
          <w:b/>
          <w:color w:val="FF0000"/>
          <w:u w:val="single"/>
        </w:rPr>
        <w:t>(address)</w:t>
      </w:r>
    </w:p>
    <w:p w14:paraId="7FC361FB" w14:textId="77777777" w:rsidR="00B5546B" w:rsidRDefault="00B5546B" w:rsidP="00B5546B">
      <w:pPr>
        <w:rPr>
          <w:rFonts w:ascii="Verdana" w:hAnsi="Verdana"/>
        </w:rPr>
      </w:pPr>
    </w:p>
    <w:p w14:paraId="0592C57C" w14:textId="77777777" w:rsidR="00B5546B" w:rsidRPr="00543BE6" w:rsidRDefault="00B5546B" w:rsidP="00B5546B">
      <w:pPr>
        <w:rPr>
          <w:rFonts w:ascii="Calibri" w:hAnsi="Calibri" w:cs="Calibri"/>
        </w:rPr>
      </w:pPr>
      <w:r w:rsidRPr="00543BE6">
        <w:rPr>
          <w:rFonts w:ascii="Calibri" w:hAnsi="Calibri" w:cs="Calibri"/>
        </w:rPr>
        <w:t>I refer to previous correspondence regarding the withdrawal of police response to the above security system.</w:t>
      </w:r>
    </w:p>
    <w:p w14:paraId="6AAEDDB7" w14:textId="77777777" w:rsidR="00B5546B" w:rsidRPr="00543BE6" w:rsidRDefault="00B5546B" w:rsidP="00B5546B">
      <w:pPr>
        <w:rPr>
          <w:rFonts w:ascii="Calibri" w:hAnsi="Calibri" w:cs="Calibri"/>
        </w:rPr>
      </w:pPr>
    </w:p>
    <w:p w14:paraId="517CB41C" w14:textId="768E1405" w:rsidR="00B5546B" w:rsidRPr="00543BE6" w:rsidRDefault="00B5546B" w:rsidP="00B5546B">
      <w:pPr>
        <w:rPr>
          <w:rFonts w:ascii="Calibri" w:hAnsi="Calibri" w:cs="Calibri"/>
        </w:rPr>
      </w:pPr>
      <w:r w:rsidRPr="00543BE6">
        <w:rPr>
          <w:rFonts w:ascii="Calibri" w:hAnsi="Calibri" w:cs="Calibri"/>
        </w:rPr>
        <w:t xml:space="preserve">Response has remained withdrawn for a period in excess of </w:t>
      </w:r>
      <w:r w:rsidR="00B17BC7">
        <w:rPr>
          <w:rFonts w:ascii="Calibri" w:hAnsi="Calibri" w:cs="Calibri"/>
        </w:rPr>
        <w:t>six</w:t>
      </w:r>
      <w:r w:rsidRPr="00543BE6">
        <w:rPr>
          <w:rFonts w:ascii="Calibri" w:hAnsi="Calibri" w:cs="Calibri"/>
        </w:rPr>
        <w:t xml:space="preserve"> months without an application for reinstatement. As a result the decision has been made to delete the URN allocated to this system with effect from 14 days from the date of this letter.</w:t>
      </w:r>
    </w:p>
    <w:p w14:paraId="38166EF6" w14:textId="77777777" w:rsidR="00B5546B" w:rsidRPr="00543BE6" w:rsidRDefault="00B5546B" w:rsidP="00B5546B">
      <w:pPr>
        <w:rPr>
          <w:rFonts w:ascii="Calibri" w:hAnsi="Calibri" w:cs="Calibri"/>
        </w:rPr>
      </w:pPr>
    </w:p>
    <w:p w14:paraId="4FABB692" w14:textId="77777777" w:rsidR="00B5546B" w:rsidRPr="00543BE6" w:rsidRDefault="00B5546B" w:rsidP="00B5546B">
      <w:pPr>
        <w:rPr>
          <w:rFonts w:ascii="Calibri" w:hAnsi="Calibri" w:cs="Calibri"/>
        </w:rPr>
      </w:pPr>
      <w:r w:rsidRPr="00543BE6">
        <w:rPr>
          <w:rFonts w:ascii="Calibri" w:hAnsi="Calibri" w:cs="Calibri"/>
        </w:rPr>
        <w:t>After that time no further calls should be passed to the police. Your client has been advised accordingly.</w:t>
      </w:r>
    </w:p>
    <w:p w14:paraId="0987EBC3" w14:textId="77777777" w:rsidR="00B5546B" w:rsidRPr="00543BE6" w:rsidRDefault="00B5546B" w:rsidP="00B5546B">
      <w:pPr>
        <w:rPr>
          <w:rFonts w:ascii="Calibri" w:hAnsi="Calibri" w:cs="Calibri"/>
        </w:rPr>
      </w:pPr>
    </w:p>
    <w:p w14:paraId="3E6C60D2" w14:textId="77777777" w:rsidR="00B5546B" w:rsidRPr="00543BE6" w:rsidRDefault="00B5546B" w:rsidP="00B5546B">
      <w:pPr>
        <w:rPr>
          <w:rFonts w:ascii="Calibri" w:hAnsi="Calibri" w:cs="Calibri"/>
        </w:rPr>
      </w:pPr>
    </w:p>
    <w:p w14:paraId="5ECB2EFB" w14:textId="77777777" w:rsidR="00B5546B" w:rsidRPr="00543BE6" w:rsidRDefault="00B5546B" w:rsidP="00B5546B">
      <w:pPr>
        <w:rPr>
          <w:rFonts w:ascii="Calibri" w:hAnsi="Calibri" w:cs="Calibri"/>
        </w:rPr>
      </w:pPr>
      <w:r w:rsidRPr="00543BE6">
        <w:rPr>
          <w:rFonts w:ascii="Calibri" w:hAnsi="Calibri" w:cs="Calibri"/>
        </w:rPr>
        <w:t>Yours faithfully</w:t>
      </w:r>
    </w:p>
    <w:p w14:paraId="33D63318" w14:textId="77777777" w:rsidR="00B5546B" w:rsidRDefault="00B5546B">
      <w:pPr>
        <w:spacing w:after="200" w:line="276" w:lineRule="auto"/>
        <w:rPr>
          <w:rFonts w:asciiTheme="minorHAnsi" w:hAnsiTheme="minorHAnsi" w:cstheme="minorHAnsi"/>
          <w:spacing w:val="-3"/>
        </w:rPr>
      </w:pPr>
      <w:r>
        <w:rPr>
          <w:rFonts w:asciiTheme="minorHAnsi" w:hAnsiTheme="minorHAnsi" w:cstheme="minorHAnsi"/>
          <w:spacing w:val="-3"/>
        </w:rPr>
        <w:br w:type="page"/>
      </w:r>
    </w:p>
    <w:p w14:paraId="3B72E660" w14:textId="1B5DB6B5" w:rsidR="00696856" w:rsidRDefault="00B5546B" w:rsidP="00B5546B">
      <w:pPr>
        <w:jc w:val="right"/>
        <w:rPr>
          <w:rFonts w:ascii="Calibri" w:hAnsi="Calibri" w:cs="Calibri"/>
          <w:sz w:val="28"/>
          <w:szCs w:val="28"/>
        </w:rPr>
      </w:pPr>
      <w:r w:rsidRPr="00543BE6">
        <w:rPr>
          <w:rFonts w:ascii="Calibri" w:hAnsi="Calibri" w:cs="Calibri"/>
          <w:b/>
          <w:sz w:val="28"/>
          <w:szCs w:val="28"/>
        </w:rPr>
        <w:lastRenderedPageBreak/>
        <w:t>A</w:t>
      </w:r>
      <w:r w:rsidR="00BA6229" w:rsidRPr="00543BE6">
        <w:rPr>
          <w:rFonts w:ascii="Calibri" w:hAnsi="Calibri" w:cs="Calibri"/>
          <w:b/>
          <w:sz w:val="28"/>
          <w:szCs w:val="28"/>
        </w:rPr>
        <w:t>PPENDIX</w:t>
      </w:r>
      <w:r w:rsidRPr="00543BE6">
        <w:rPr>
          <w:rFonts w:ascii="Calibri" w:hAnsi="Calibri" w:cs="Calibri"/>
          <w:b/>
          <w:sz w:val="28"/>
          <w:szCs w:val="28"/>
        </w:rPr>
        <w:t xml:space="preserve"> R (</w:t>
      </w:r>
      <w:r w:rsidR="008B5844">
        <w:rPr>
          <w:rFonts w:ascii="Calibri" w:hAnsi="Calibri" w:cs="Calibri"/>
          <w:b/>
          <w:sz w:val="28"/>
          <w:szCs w:val="28"/>
        </w:rPr>
        <w:t>February 2025</w:t>
      </w:r>
      <w:r w:rsidRPr="00543BE6">
        <w:rPr>
          <w:rFonts w:ascii="Calibri" w:hAnsi="Calibri" w:cs="Calibri"/>
          <w:b/>
          <w:sz w:val="28"/>
          <w:szCs w:val="28"/>
        </w:rPr>
        <w:t>)</w:t>
      </w:r>
      <w:r w:rsidRPr="00543BE6">
        <w:rPr>
          <w:rFonts w:ascii="Calibri" w:hAnsi="Calibri" w:cs="Calibri"/>
          <w:sz w:val="28"/>
          <w:szCs w:val="28"/>
        </w:rPr>
        <w:tab/>
        <w:t xml:space="preserve"> </w:t>
      </w:r>
    </w:p>
    <w:p w14:paraId="41FCD5BB" w14:textId="77777777" w:rsidR="00B5546B" w:rsidRPr="00543BE6" w:rsidRDefault="00B5546B" w:rsidP="00B5546B">
      <w:pPr>
        <w:jc w:val="right"/>
        <w:rPr>
          <w:rFonts w:ascii="Calibri" w:hAnsi="Calibri" w:cs="Calibri"/>
          <w:sz w:val="28"/>
          <w:szCs w:val="28"/>
        </w:rPr>
      </w:pPr>
      <w:r w:rsidRPr="00543BE6">
        <w:rPr>
          <w:rFonts w:ascii="Calibri" w:hAnsi="Calibri" w:cs="Calibri"/>
          <w:sz w:val="28"/>
          <w:szCs w:val="28"/>
        </w:rPr>
        <w:t xml:space="preserve">                                                                                                                                                     </w:t>
      </w:r>
    </w:p>
    <w:p w14:paraId="1BA02D25" w14:textId="77777777" w:rsidR="00B5546B" w:rsidRDefault="00B5546B" w:rsidP="00B5546B">
      <w:pPr>
        <w:rPr>
          <w:rFonts w:ascii="Verdana" w:hAnsi="Verdana"/>
          <w:b/>
        </w:rPr>
      </w:pPr>
    </w:p>
    <w:p w14:paraId="6AF09F7C" w14:textId="77777777" w:rsidR="00B5546B" w:rsidRPr="00543BE6" w:rsidRDefault="00B5546B" w:rsidP="00B5546B">
      <w:pPr>
        <w:jc w:val="center"/>
        <w:rPr>
          <w:rFonts w:ascii="Calibri" w:hAnsi="Calibri" w:cs="Calibri"/>
          <w:b/>
          <w:sz w:val="24"/>
          <w:szCs w:val="24"/>
        </w:rPr>
      </w:pPr>
      <w:r w:rsidRPr="00543BE6">
        <w:rPr>
          <w:rFonts w:ascii="Calibri" w:hAnsi="Calibri" w:cs="Calibri"/>
          <w:b/>
          <w:sz w:val="24"/>
          <w:szCs w:val="24"/>
        </w:rPr>
        <w:t xml:space="preserve">REQUIREMENTS FOR COMPANIES INSTALLING AND </w:t>
      </w:r>
    </w:p>
    <w:p w14:paraId="2C2336FC" w14:textId="5D15BF00" w:rsidR="00B5546B" w:rsidRPr="00543BE6" w:rsidRDefault="00B5546B" w:rsidP="00B5546B">
      <w:pPr>
        <w:jc w:val="center"/>
        <w:rPr>
          <w:rFonts w:ascii="Calibri" w:hAnsi="Calibri" w:cs="Calibri"/>
          <w:b/>
          <w:sz w:val="24"/>
          <w:szCs w:val="24"/>
        </w:rPr>
      </w:pPr>
      <w:r w:rsidRPr="00543BE6">
        <w:rPr>
          <w:rFonts w:ascii="Calibri" w:hAnsi="Calibri" w:cs="Calibri"/>
          <w:b/>
          <w:sz w:val="24"/>
          <w:szCs w:val="24"/>
        </w:rPr>
        <w:t xml:space="preserve">MONITORING </w:t>
      </w:r>
      <w:r w:rsidR="00F030BB">
        <w:rPr>
          <w:rFonts w:ascii="Calibri" w:hAnsi="Calibri" w:cs="Calibri"/>
          <w:b/>
          <w:sz w:val="24"/>
          <w:szCs w:val="24"/>
        </w:rPr>
        <w:t xml:space="preserve">DETECTOR ACTIVATED </w:t>
      </w:r>
      <w:r w:rsidRPr="00543BE6">
        <w:rPr>
          <w:rFonts w:ascii="Calibri" w:hAnsi="Calibri" w:cs="Calibri"/>
          <w:b/>
          <w:sz w:val="24"/>
          <w:szCs w:val="24"/>
        </w:rPr>
        <w:t>CCTV SYSTEMS</w:t>
      </w:r>
    </w:p>
    <w:p w14:paraId="5E011A6A" w14:textId="77777777" w:rsidR="00B5546B" w:rsidRDefault="00B5546B" w:rsidP="00B5546B">
      <w:pPr>
        <w:jc w:val="center"/>
        <w:rPr>
          <w:rFonts w:ascii="Verdana" w:hAnsi="Verdana"/>
          <w:b/>
        </w:rPr>
      </w:pPr>
    </w:p>
    <w:p w14:paraId="6B5F4F8A" w14:textId="77777777" w:rsidR="00B5546B" w:rsidRPr="00543BE6" w:rsidRDefault="00B5546B" w:rsidP="00B5546B">
      <w:pPr>
        <w:rPr>
          <w:rFonts w:ascii="Calibri" w:hAnsi="Calibri" w:cs="Calibri"/>
          <w:b/>
          <w:sz w:val="20"/>
          <w:szCs w:val="20"/>
        </w:rPr>
      </w:pPr>
    </w:p>
    <w:p w14:paraId="427B44B6" w14:textId="77777777" w:rsidR="00B5546B" w:rsidRPr="00543BE6" w:rsidRDefault="00B5546B" w:rsidP="007241F0">
      <w:pPr>
        <w:numPr>
          <w:ilvl w:val="0"/>
          <w:numId w:val="25"/>
        </w:numPr>
        <w:rPr>
          <w:rFonts w:ascii="Calibri" w:hAnsi="Calibri" w:cs="Calibri"/>
          <w:sz w:val="20"/>
          <w:szCs w:val="20"/>
        </w:rPr>
      </w:pPr>
      <w:r w:rsidRPr="00543BE6">
        <w:rPr>
          <w:rFonts w:ascii="Calibri" w:hAnsi="Calibri" w:cs="Calibri"/>
          <w:b/>
          <w:sz w:val="20"/>
          <w:szCs w:val="20"/>
        </w:rPr>
        <w:t>INTRODUCTION</w:t>
      </w:r>
    </w:p>
    <w:p w14:paraId="0E07E365" w14:textId="77777777" w:rsidR="00B5546B" w:rsidRPr="00543BE6" w:rsidRDefault="00B5546B" w:rsidP="00B5546B">
      <w:pPr>
        <w:rPr>
          <w:rFonts w:ascii="Calibri" w:hAnsi="Calibri" w:cs="Calibri"/>
          <w:sz w:val="20"/>
          <w:szCs w:val="20"/>
        </w:rPr>
      </w:pPr>
    </w:p>
    <w:p w14:paraId="5FAB5508" w14:textId="77777777"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This document sets out the police requirements for remotely monitored detector activated CCTV systems to enable such systems to gain Unique Reference Numbers (URNs) from police forces.</w:t>
      </w:r>
    </w:p>
    <w:p w14:paraId="4AEA0EB7" w14:textId="77777777" w:rsidR="00B5546B" w:rsidRPr="00543BE6" w:rsidRDefault="00B5546B" w:rsidP="00B5546B">
      <w:pPr>
        <w:rPr>
          <w:rFonts w:ascii="Calibri" w:hAnsi="Calibri" w:cs="Calibri"/>
          <w:sz w:val="20"/>
          <w:szCs w:val="20"/>
        </w:rPr>
      </w:pPr>
    </w:p>
    <w:p w14:paraId="10435129" w14:textId="77777777"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Companies monitoring remotely monitored detector activated CCTV systems, known as RVRCs, and installers will ensure that these police requirements are brought to the attention of the users of such systems that require a police response.</w:t>
      </w:r>
    </w:p>
    <w:p w14:paraId="018D3ABC" w14:textId="77777777" w:rsidR="00B5546B" w:rsidRPr="00543BE6" w:rsidRDefault="00B5546B" w:rsidP="00B5546B">
      <w:pPr>
        <w:rPr>
          <w:rFonts w:ascii="Calibri" w:hAnsi="Calibri" w:cs="Calibri"/>
          <w:sz w:val="20"/>
          <w:szCs w:val="20"/>
        </w:rPr>
      </w:pPr>
    </w:p>
    <w:p w14:paraId="2212F18D" w14:textId="77777777"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Remotely monitored detector activated CCTV systems that are installed and monitored to the requirements stated in these police requirements, will be known as Type A systems and will be issued with a URN.</w:t>
      </w:r>
    </w:p>
    <w:p w14:paraId="4BC96AFE" w14:textId="77777777" w:rsidR="00B5546B" w:rsidRPr="00543BE6" w:rsidRDefault="00B5546B" w:rsidP="00B5546B">
      <w:pPr>
        <w:rPr>
          <w:rFonts w:ascii="Calibri" w:hAnsi="Calibri" w:cs="Calibri"/>
          <w:sz w:val="20"/>
          <w:szCs w:val="20"/>
        </w:rPr>
      </w:pPr>
    </w:p>
    <w:p w14:paraId="091A5D2B" w14:textId="1051B5D7"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Systems which operate outside the procedures identified in the police requirements will be known as Type B systems. URNs will not be issued to these systems.</w:t>
      </w:r>
    </w:p>
    <w:p w14:paraId="5374EFF8" w14:textId="77777777" w:rsidR="00B5546B" w:rsidRPr="00543BE6" w:rsidRDefault="00B5546B" w:rsidP="00B5546B">
      <w:pPr>
        <w:rPr>
          <w:rFonts w:ascii="Calibri" w:hAnsi="Calibri" w:cs="Calibri"/>
          <w:sz w:val="20"/>
          <w:szCs w:val="20"/>
        </w:rPr>
      </w:pPr>
    </w:p>
    <w:p w14:paraId="16F34AC6" w14:textId="485C2103" w:rsidR="00B5546B" w:rsidRPr="000708A0" w:rsidRDefault="00B5546B" w:rsidP="007241F0">
      <w:pPr>
        <w:numPr>
          <w:ilvl w:val="1"/>
          <w:numId w:val="25"/>
        </w:numPr>
        <w:rPr>
          <w:rFonts w:ascii="Calibri" w:hAnsi="Calibri" w:cs="Calibri"/>
          <w:sz w:val="20"/>
          <w:szCs w:val="20"/>
        </w:rPr>
      </w:pPr>
      <w:r w:rsidRPr="00543BE6">
        <w:rPr>
          <w:rFonts w:ascii="Calibri" w:hAnsi="Calibri" w:cs="Calibri"/>
          <w:sz w:val="20"/>
          <w:szCs w:val="20"/>
        </w:rPr>
        <w:t>The levels of police response to suspected crime reported by a Type A remotely monitored detector activated CCTV system, will be the same as that stated in the Police Security Systems Requirements Clause 3.1.</w:t>
      </w:r>
    </w:p>
    <w:p w14:paraId="0E883F29" w14:textId="77777777" w:rsidR="00B5546B" w:rsidRPr="00543BE6" w:rsidRDefault="00B5546B" w:rsidP="00B5546B">
      <w:pPr>
        <w:rPr>
          <w:rFonts w:ascii="Calibri" w:hAnsi="Calibri" w:cs="Calibri"/>
          <w:sz w:val="20"/>
          <w:szCs w:val="20"/>
        </w:rPr>
      </w:pPr>
    </w:p>
    <w:p w14:paraId="1BEBC856" w14:textId="77777777" w:rsidR="00B5546B" w:rsidRPr="00543BE6" w:rsidRDefault="00B5546B" w:rsidP="007241F0">
      <w:pPr>
        <w:numPr>
          <w:ilvl w:val="0"/>
          <w:numId w:val="25"/>
        </w:numPr>
        <w:rPr>
          <w:rFonts w:ascii="Calibri" w:hAnsi="Calibri" w:cs="Calibri"/>
          <w:sz w:val="20"/>
          <w:szCs w:val="20"/>
        </w:rPr>
      </w:pPr>
      <w:r w:rsidRPr="00543BE6">
        <w:rPr>
          <w:rFonts w:ascii="Calibri" w:hAnsi="Calibri" w:cs="Calibri"/>
          <w:b/>
          <w:sz w:val="20"/>
          <w:szCs w:val="20"/>
        </w:rPr>
        <w:t>STANDARDS</w:t>
      </w:r>
    </w:p>
    <w:p w14:paraId="3F7146CF" w14:textId="77777777" w:rsidR="00B5546B" w:rsidRPr="00543BE6" w:rsidRDefault="00B5546B" w:rsidP="00B5546B">
      <w:pPr>
        <w:rPr>
          <w:rFonts w:ascii="Calibri" w:hAnsi="Calibri" w:cs="Calibri"/>
          <w:sz w:val="20"/>
          <w:szCs w:val="20"/>
        </w:rPr>
      </w:pPr>
    </w:p>
    <w:p w14:paraId="77B65C8C" w14:textId="77777777"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Installers of remotely monitored detector activated CCTV systems will comply with all of the following standards and guidelines:</w:t>
      </w:r>
    </w:p>
    <w:p w14:paraId="2A094F89" w14:textId="77777777" w:rsidR="00B5546B" w:rsidRPr="00543BE6" w:rsidRDefault="00B5546B" w:rsidP="00B5546B">
      <w:pPr>
        <w:rPr>
          <w:rFonts w:ascii="Calibri" w:hAnsi="Calibri" w:cs="Calibri"/>
          <w:sz w:val="20"/>
          <w:szCs w:val="20"/>
        </w:rPr>
      </w:pPr>
    </w:p>
    <w:p w14:paraId="423D0B2B" w14:textId="77777777" w:rsidR="00B5546B" w:rsidRPr="00543BE6" w:rsidRDefault="00B5546B" w:rsidP="007241F0">
      <w:pPr>
        <w:numPr>
          <w:ilvl w:val="0"/>
          <w:numId w:val="26"/>
        </w:numPr>
        <w:ind w:left="1080"/>
        <w:rPr>
          <w:rFonts w:ascii="Calibri" w:hAnsi="Calibri" w:cs="Calibri"/>
          <w:sz w:val="20"/>
          <w:szCs w:val="20"/>
        </w:rPr>
      </w:pPr>
      <w:r w:rsidRPr="00543BE6">
        <w:rPr>
          <w:rFonts w:ascii="Calibri" w:hAnsi="Calibri" w:cs="Calibri"/>
          <w:sz w:val="20"/>
          <w:szCs w:val="20"/>
        </w:rPr>
        <w:t>Police Security Systems Requirements</w:t>
      </w:r>
    </w:p>
    <w:p w14:paraId="3AE246A4" w14:textId="77777777" w:rsidR="00B5546B" w:rsidRPr="00543BE6" w:rsidRDefault="00B5546B" w:rsidP="007241F0">
      <w:pPr>
        <w:numPr>
          <w:ilvl w:val="0"/>
          <w:numId w:val="26"/>
        </w:numPr>
        <w:ind w:left="1080"/>
        <w:rPr>
          <w:rFonts w:ascii="Calibri" w:hAnsi="Calibri" w:cs="Calibri"/>
          <w:sz w:val="20"/>
          <w:szCs w:val="20"/>
        </w:rPr>
      </w:pPr>
      <w:r w:rsidRPr="00543BE6">
        <w:rPr>
          <w:rFonts w:ascii="Calibri" w:hAnsi="Calibri" w:cs="Calibri"/>
          <w:sz w:val="20"/>
          <w:szCs w:val="20"/>
        </w:rPr>
        <w:t>BS 8418 Installation and remote monitoring of detector activated CCTV systems – Code of Practice</w:t>
      </w:r>
    </w:p>
    <w:p w14:paraId="15BCC923" w14:textId="3D1C3A5D" w:rsidR="00B5546B" w:rsidRPr="00543BE6" w:rsidRDefault="00B5546B" w:rsidP="007241F0">
      <w:pPr>
        <w:numPr>
          <w:ilvl w:val="0"/>
          <w:numId w:val="26"/>
        </w:numPr>
        <w:ind w:left="1080"/>
        <w:rPr>
          <w:rFonts w:ascii="Calibri" w:hAnsi="Calibri" w:cs="Calibri"/>
          <w:sz w:val="20"/>
          <w:szCs w:val="20"/>
        </w:rPr>
      </w:pPr>
      <w:r w:rsidRPr="00543BE6">
        <w:rPr>
          <w:rFonts w:ascii="Calibri" w:hAnsi="Calibri" w:cs="Calibri"/>
          <w:sz w:val="20"/>
          <w:szCs w:val="20"/>
        </w:rPr>
        <w:t>Relevant clauses of BS EN 62676-4 as called up by BS 8418</w:t>
      </w:r>
    </w:p>
    <w:p w14:paraId="067D091A" w14:textId="77777777" w:rsidR="00B5546B" w:rsidRPr="00543BE6" w:rsidRDefault="00B5546B" w:rsidP="00B5546B">
      <w:pPr>
        <w:rPr>
          <w:rFonts w:ascii="Calibri" w:hAnsi="Calibri" w:cs="Calibri"/>
          <w:sz w:val="20"/>
          <w:szCs w:val="20"/>
        </w:rPr>
      </w:pPr>
    </w:p>
    <w:p w14:paraId="05D2E591" w14:textId="77777777"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RVRCs monitoring detector activated CCTV systems will conform to all of the following standards:</w:t>
      </w:r>
    </w:p>
    <w:p w14:paraId="06BDAB38" w14:textId="77777777" w:rsidR="00B5546B" w:rsidRPr="00543BE6" w:rsidRDefault="00B5546B" w:rsidP="00B5546B">
      <w:pPr>
        <w:rPr>
          <w:rFonts w:ascii="Calibri" w:hAnsi="Calibri" w:cs="Calibri"/>
          <w:sz w:val="20"/>
          <w:szCs w:val="20"/>
        </w:rPr>
      </w:pPr>
    </w:p>
    <w:p w14:paraId="355E3805" w14:textId="0774A67F" w:rsidR="00B5546B" w:rsidRPr="00543BE6" w:rsidRDefault="00B5546B" w:rsidP="007241F0">
      <w:pPr>
        <w:numPr>
          <w:ilvl w:val="0"/>
          <w:numId w:val="27"/>
        </w:numPr>
        <w:ind w:left="1080"/>
        <w:rPr>
          <w:rFonts w:ascii="Calibri" w:hAnsi="Calibri" w:cs="Calibri"/>
          <w:sz w:val="20"/>
          <w:szCs w:val="20"/>
        </w:rPr>
      </w:pPr>
      <w:r w:rsidRPr="00543BE6">
        <w:rPr>
          <w:rFonts w:ascii="Calibri" w:hAnsi="Calibri" w:cs="Calibri"/>
          <w:sz w:val="20"/>
          <w:szCs w:val="20"/>
        </w:rPr>
        <w:t>BS 5979 (CAT II) or BS EN 50518</w:t>
      </w:r>
    </w:p>
    <w:p w14:paraId="305B4002" w14:textId="354AA242" w:rsidR="00B5546B" w:rsidRPr="00AB5EB6" w:rsidRDefault="00B5546B" w:rsidP="007241F0">
      <w:pPr>
        <w:numPr>
          <w:ilvl w:val="0"/>
          <w:numId w:val="27"/>
        </w:numPr>
        <w:ind w:left="1080"/>
        <w:rPr>
          <w:rFonts w:ascii="Calibri" w:hAnsi="Calibri" w:cs="Calibri"/>
          <w:sz w:val="20"/>
          <w:szCs w:val="20"/>
        </w:rPr>
      </w:pPr>
      <w:r w:rsidRPr="00543BE6">
        <w:rPr>
          <w:rFonts w:ascii="Calibri" w:hAnsi="Calibri" w:cs="Calibri"/>
          <w:sz w:val="20"/>
          <w:szCs w:val="20"/>
        </w:rPr>
        <w:t>BS 8418: Installation and remote monitoring of detector activated CCTV systems – Code of Practice</w:t>
      </w:r>
    </w:p>
    <w:p w14:paraId="37B36106" w14:textId="77777777" w:rsidR="00B5546B" w:rsidRPr="00543BE6" w:rsidRDefault="00B5546B" w:rsidP="00B5546B">
      <w:pPr>
        <w:rPr>
          <w:rFonts w:ascii="Calibri" w:hAnsi="Calibri" w:cs="Calibri"/>
          <w:sz w:val="20"/>
          <w:szCs w:val="20"/>
        </w:rPr>
      </w:pPr>
    </w:p>
    <w:p w14:paraId="779DE3EA" w14:textId="77777777" w:rsidR="00B5546B" w:rsidRPr="00543BE6" w:rsidRDefault="00B5546B" w:rsidP="007241F0">
      <w:pPr>
        <w:numPr>
          <w:ilvl w:val="0"/>
          <w:numId w:val="25"/>
        </w:numPr>
        <w:rPr>
          <w:rFonts w:ascii="Calibri" w:hAnsi="Calibri" w:cs="Calibri"/>
          <w:sz w:val="20"/>
          <w:szCs w:val="20"/>
        </w:rPr>
      </w:pPr>
      <w:r w:rsidRPr="00543BE6">
        <w:rPr>
          <w:rFonts w:ascii="Calibri" w:hAnsi="Calibri" w:cs="Calibri"/>
          <w:b/>
          <w:sz w:val="20"/>
          <w:szCs w:val="20"/>
        </w:rPr>
        <w:t>LEGAL REQUIREMENTS</w:t>
      </w:r>
    </w:p>
    <w:p w14:paraId="7F3D85CF" w14:textId="77777777" w:rsidR="00B5546B" w:rsidRPr="00543BE6" w:rsidRDefault="00B5546B" w:rsidP="00B5546B">
      <w:pPr>
        <w:rPr>
          <w:rFonts w:ascii="Calibri" w:hAnsi="Calibri" w:cs="Calibri"/>
          <w:sz w:val="20"/>
          <w:szCs w:val="20"/>
        </w:rPr>
      </w:pPr>
    </w:p>
    <w:p w14:paraId="360C5801" w14:textId="614F373E" w:rsidR="00696856" w:rsidRPr="00AB5EB6" w:rsidRDefault="00B5546B" w:rsidP="007241F0">
      <w:pPr>
        <w:numPr>
          <w:ilvl w:val="1"/>
          <w:numId w:val="25"/>
        </w:numPr>
        <w:rPr>
          <w:rFonts w:ascii="Calibri" w:hAnsi="Calibri" w:cs="Calibri"/>
          <w:sz w:val="20"/>
          <w:szCs w:val="20"/>
        </w:rPr>
      </w:pPr>
      <w:r w:rsidRPr="00543BE6">
        <w:rPr>
          <w:rFonts w:ascii="Calibri" w:hAnsi="Calibri" w:cs="Calibri"/>
          <w:sz w:val="20"/>
          <w:szCs w:val="20"/>
        </w:rPr>
        <w:t>Any remotely monitored detector activated CCTV system that requires police response will be installed and monitored in such a way as to ensure that any criminal activity recorded can be supported by correct operational procedures. It is recommended that all organisations draw up procedures to ensure compliance with the Data Protection Act 2018 and General Data Protection Regulation and, where applicable, the Human Rights Act 1998.</w:t>
      </w:r>
    </w:p>
    <w:p w14:paraId="1298EAF1" w14:textId="77777777" w:rsidR="00696856" w:rsidRPr="00543BE6" w:rsidRDefault="00696856" w:rsidP="00B5546B">
      <w:pPr>
        <w:rPr>
          <w:rFonts w:ascii="Calibri" w:hAnsi="Calibri" w:cs="Calibri"/>
          <w:sz w:val="20"/>
          <w:szCs w:val="20"/>
        </w:rPr>
      </w:pPr>
    </w:p>
    <w:p w14:paraId="0F79EB75" w14:textId="77777777" w:rsidR="00B5546B" w:rsidRPr="00543BE6" w:rsidRDefault="00B5546B" w:rsidP="007241F0">
      <w:pPr>
        <w:numPr>
          <w:ilvl w:val="0"/>
          <w:numId w:val="25"/>
        </w:numPr>
        <w:rPr>
          <w:rFonts w:ascii="Calibri" w:hAnsi="Calibri" w:cs="Calibri"/>
          <w:sz w:val="20"/>
          <w:szCs w:val="20"/>
        </w:rPr>
      </w:pPr>
      <w:r w:rsidRPr="00543BE6">
        <w:rPr>
          <w:rFonts w:ascii="Calibri" w:hAnsi="Calibri" w:cs="Calibri"/>
          <w:b/>
          <w:sz w:val="20"/>
          <w:szCs w:val="20"/>
        </w:rPr>
        <w:t>PROCEDURES</w:t>
      </w:r>
    </w:p>
    <w:p w14:paraId="534A9B0E" w14:textId="77777777" w:rsidR="00B5546B" w:rsidRPr="00543BE6" w:rsidRDefault="00B5546B" w:rsidP="00B5546B">
      <w:pPr>
        <w:rPr>
          <w:rFonts w:ascii="Calibri" w:hAnsi="Calibri" w:cs="Calibri"/>
          <w:sz w:val="20"/>
          <w:szCs w:val="20"/>
        </w:rPr>
      </w:pPr>
    </w:p>
    <w:p w14:paraId="702B40B9" w14:textId="59B80D83"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 xml:space="preserve">The relevant police force will be sent a notice to install a remotely monitored detector activated CCTV system using </w:t>
      </w:r>
      <w:r w:rsidR="009926DD">
        <w:rPr>
          <w:rFonts w:ascii="Calibri" w:hAnsi="Calibri" w:cs="Calibri"/>
          <w:b/>
          <w:sz w:val="20"/>
          <w:szCs w:val="20"/>
        </w:rPr>
        <w:t>APPENDIX</w:t>
      </w:r>
      <w:r w:rsidRPr="00543BE6">
        <w:rPr>
          <w:rFonts w:ascii="Calibri" w:hAnsi="Calibri" w:cs="Calibri"/>
          <w:b/>
          <w:sz w:val="20"/>
          <w:szCs w:val="20"/>
        </w:rPr>
        <w:t xml:space="preserve"> F</w:t>
      </w:r>
      <w:r w:rsidRPr="00543BE6">
        <w:rPr>
          <w:rFonts w:ascii="Calibri" w:hAnsi="Calibri" w:cs="Calibri"/>
          <w:sz w:val="20"/>
          <w:szCs w:val="20"/>
        </w:rPr>
        <w:t xml:space="preserve"> of the Security Systems Requirements.  A URN will be issued in line with the relevant police force requirements (</w:t>
      </w:r>
      <w:r w:rsidR="009926DD">
        <w:rPr>
          <w:rFonts w:ascii="Calibri" w:hAnsi="Calibri" w:cs="Calibri"/>
          <w:b/>
          <w:sz w:val="20"/>
          <w:szCs w:val="20"/>
        </w:rPr>
        <w:t>APPENDIX</w:t>
      </w:r>
      <w:r w:rsidRPr="00543BE6">
        <w:rPr>
          <w:rFonts w:ascii="Calibri" w:hAnsi="Calibri" w:cs="Calibri"/>
          <w:b/>
          <w:sz w:val="20"/>
          <w:szCs w:val="20"/>
        </w:rPr>
        <w:t xml:space="preserve"> A</w:t>
      </w:r>
      <w:r w:rsidRPr="00543BE6">
        <w:rPr>
          <w:rFonts w:ascii="Calibri" w:hAnsi="Calibri" w:cs="Calibri"/>
          <w:sz w:val="20"/>
          <w:szCs w:val="20"/>
        </w:rPr>
        <w:t xml:space="preserve"> of the NPCC Security Systems Requirements refers).</w:t>
      </w:r>
    </w:p>
    <w:p w14:paraId="465EF4D7" w14:textId="77777777" w:rsidR="00B5546B" w:rsidRPr="00543BE6" w:rsidRDefault="00B5546B" w:rsidP="00B5546B">
      <w:pPr>
        <w:rPr>
          <w:rFonts w:ascii="Calibri" w:hAnsi="Calibri" w:cs="Calibri"/>
          <w:sz w:val="20"/>
          <w:szCs w:val="20"/>
        </w:rPr>
      </w:pPr>
    </w:p>
    <w:p w14:paraId="43E3AADB" w14:textId="7E21D69B"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The means of image collection and communication between the premises and the RVRC is a matter for the installer and the RVRC. However, the system will be installed to meet the requirements of Clause 2 of this appendix.</w:t>
      </w:r>
    </w:p>
    <w:p w14:paraId="101E69BB" w14:textId="77777777" w:rsidR="00B5546B" w:rsidRPr="00543BE6" w:rsidRDefault="00B5546B" w:rsidP="00B5546B">
      <w:pPr>
        <w:rPr>
          <w:rFonts w:ascii="Calibri" w:hAnsi="Calibri" w:cs="Calibri"/>
          <w:sz w:val="20"/>
          <w:szCs w:val="20"/>
        </w:rPr>
      </w:pPr>
    </w:p>
    <w:p w14:paraId="79CADA0F" w14:textId="77777777"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The system will be maintained in accordance with the BS 8418 and the requirements of the Data Protection Act 2018, the Information Commissioners Office (ICO) CCTV Code of Practice (latest edition) and where applicable the government’s Surveillance Camera Code of Practice.</w:t>
      </w:r>
      <w:r w:rsidRPr="00543BE6">
        <w:rPr>
          <w:rFonts w:ascii="Calibri" w:hAnsi="Calibri" w:cs="Calibri"/>
          <w:sz w:val="20"/>
          <w:szCs w:val="20"/>
        </w:rPr>
        <w:br/>
      </w:r>
    </w:p>
    <w:p w14:paraId="761C7B50" w14:textId="140CCE3C" w:rsidR="00B5546B" w:rsidRPr="00543BE6" w:rsidRDefault="00651E9A" w:rsidP="007241F0">
      <w:pPr>
        <w:numPr>
          <w:ilvl w:val="1"/>
          <w:numId w:val="25"/>
        </w:numPr>
        <w:rPr>
          <w:rFonts w:ascii="Calibri" w:hAnsi="Calibri" w:cs="Calibri"/>
          <w:sz w:val="20"/>
          <w:szCs w:val="20"/>
        </w:rPr>
      </w:pPr>
      <w:r>
        <w:rPr>
          <w:rFonts w:ascii="Calibri" w:hAnsi="Calibri" w:cs="Calibri"/>
          <w:sz w:val="20"/>
          <w:szCs w:val="20"/>
        </w:rPr>
        <w:t>If t</w:t>
      </w:r>
      <w:r w:rsidR="00B5546B" w:rsidRPr="00543BE6">
        <w:rPr>
          <w:rFonts w:ascii="Calibri" w:hAnsi="Calibri" w:cs="Calibri"/>
          <w:sz w:val="20"/>
          <w:szCs w:val="20"/>
        </w:rPr>
        <w:t xml:space="preserve">he system </w:t>
      </w:r>
      <w:r>
        <w:rPr>
          <w:rFonts w:ascii="Calibri" w:hAnsi="Calibri" w:cs="Calibri"/>
          <w:sz w:val="20"/>
          <w:szCs w:val="20"/>
        </w:rPr>
        <w:t>has</w:t>
      </w:r>
      <w:r w:rsidR="00B5546B" w:rsidRPr="00543BE6">
        <w:rPr>
          <w:rFonts w:ascii="Calibri" w:hAnsi="Calibri" w:cs="Calibri"/>
          <w:sz w:val="20"/>
          <w:szCs w:val="20"/>
        </w:rPr>
        <w:t xml:space="preserve"> the capability of audio challenge,</w:t>
      </w:r>
      <w:r>
        <w:rPr>
          <w:rFonts w:ascii="Calibri" w:hAnsi="Calibri" w:cs="Calibri"/>
          <w:sz w:val="20"/>
          <w:szCs w:val="20"/>
        </w:rPr>
        <w:t xml:space="preserve"> l</w:t>
      </w:r>
      <w:r w:rsidR="00B5546B" w:rsidRPr="00543BE6">
        <w:rPr>
          <w:rFonts w:ascii="Calibri" w:hAnsi="Calibri" w:cs="Calibri"/>
          <w:sz w:val="20"/>
          <w:szCs w:val="20"/>
        </w:rPr>
        <w:t xml:space="preserve">ocal environmental conditions </w:t>
      </w:r>
      <w:r>
        <w:rPr>
          <w:rFonts w:ascii="Calibri" w:hAnsi="Calibri" w:cs="Calibri"/>
          <w:sz w:val="20"/>
          <w:szCs w:val="20"/>
        </w:rPr>
        <w:t>must</w:t>
      </w:r>
      <w:r w:rsidR="00B5546B" w:rsidRPr="00543BE6">
        <w:rPr>
          <w:rFonts w:ascii="Calibri" w:hAnsi="Calibri" w:cs="Calibri"/>
          <w:sz w:val="20"/>
          <w:szCs w:val="20"/>
        </w:rPr>
        <w:t xml:space="preserve"> be taken into consideration.</w:t>
      </w:r>
    </w:p>
    <w:p w14:paraId="3DB3B4A8" w14:textId="77777777" w:rsidR="00B5546B" w:rsidRPr="00543BE6" w:rsidRDefault="00B5546B" w:rsidP="00B5546B">
      <w:pPr>
        <w:rPr>
          <w:rFonts w:ascii="Calibri" w:hAnsi="Calibri" w:cs="Calibri"/>
          <w:sz w:val="20"/>
          <w:szCs w:val="20"/>
        </w:rPr>
      </w:pPr>
    </w:p>
    <w:p w14:paraId="32266FF7" w14:textId="77777777"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The RVRC will only call the police if there is sufficient evidence in the images of unauthorised access to the site/premises and there is criminal activity (or attempt) in progress.</w:t>
      </w:r>
    </w:p>
    <w:p w14:paraId="07A235E5" w14:textId="77777777" w:rsidR="00B5546B" w:rsidRPr="00543BE6" w:rsidRDefault="00B5546B" w:rsidP="00B5546B">
      <w:pPr>
        <w:rPr>
          <w:rFonts w:ascii="Calibri" w:hAnsi="Calibri" w:cs="Calibri"/>
          <w:sz w:val="20"/>
          <w:szCs w:val="20"/>
        </w:rPr>
      </w:pPr>
    </w:p>
    <w:p w14:paraId="74FA3987" w14:textId="77777777"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The RVRC operator will provide sufficient location and criminal activity information to the police control room.</w:t>
      </w:r>
    </w:p>
    <w:p w14:paraId="3E7DD7BF" w14:textId="77777777" w:rsidR="00B5546B" w:rsidRPr="00543BE6" w:rsidRDefault="00B5546B" w:rsidP="00B5546B">
      <w:pPr>
        <w:rPr>
          <w:rFonts w:ascii="Calibri" w:hAnsi="Calibri" w:cs="Calibri"/>
          <w:sz w:val="20"/>
          <w:szCs w:val="20"/>
        </w:rPr>
      </w:pPr>
    </w:p>
    <w:p w14:paraId="7CCA7CD8" w14:textId="77777777"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The RVRC will employ filtering techniques to avoid unnecessary calls being passed to the police.</w:t>
      </w:r>
    </w:p>
    <w:p w14:paraId="7F246F17" w14:textId="77777777" w:rsidR="00B5546B" w:rsidRPr="00543BE6" w:rsidRDefault="00B5546B" w:rsidP="00B5546B">
      <w:pPr>
        <w:rPr>
          <w:rFonts w:ascii="Calibri" w:hAnsi="Calibri" w:cs="Calibri"/>
          <w:sz w:val="20"/>
          <w:szCs w:val="20"/>
        </w:rPr>
      </w:pPr>
    </w:p>
    <w:p w14:paraId="33C6B2AD" w14:textId="77777777"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Any images required by a police force for investigative purposes will be supplied upon request.</w:t>
      </w:r>
    </w:p>
    <w:p w14:paraId="68C17149" w14:textId="77777777" w:rsidR="00B5546B" w:rsidRPr="00543BE6" w:rsidRDefault="00B5546B" w:rsidP="00B5546B">
      <w:pPr>
        <w:rPr>
          <w:rFonts w:ascii="Calibri" w:hAnsi="Calibri" w:cs="Calibri"/>
          <w:sz w:val="20"/>
          <w:szCs w:val="20"/>
        </w:rPr>
      </w:pPr>
    </w:p>
    <w:p w14:paraId="6023E093" w14:textId="77777777"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The RVRC will send the recorded evidence (or at least a working copy) in the first instance to the investigating officer, with a completed statement of evidence to show continuity.</w:t>
      </w:r>
    </w:p>
    <w:p w14:paraId="1D9ED957" w14:textId="77777777" w:rsidR="00B5546B" w:rsidRPr="00543BE6" w:rsidRDefault="00B5546B" w:rsidP="00B5546B">
      <w:pPr>
        <w:rPr>
          <w:rFonts w:ascii="Calibri" w:hAnsi="Calibri" w:cs="Calibri"/>
          <w:sz w:val="20"/>
          <w:szCs w:val="20"/>
        </w:rPr>
      </w:pPr>
    </w:p>
    <w:p w14:paraId="72049F31" w14:textId="77777777" w:rsidR="00B5546B" w:rsidRPr="00543BE6" w:rsidRDefault="00B5546B" w:rsidP="00B5546B">
      <w:pPr>
        <w:rPr>
          <w:rFonts w:ascii="Calibri" w:hAnsi="Calibri" w:cs="Calibri"/>
          <w:sz w:val="20"/>
          <w:szCs w:val="20"/>
        </w:rPr>
      </w:pPr>
    </w:p>
    <w:p w14:paraId="365C0AAB" w14:textId="77777777" w:rsidR="00B5546B" w:rsidRPr="00543BE6" w:rsidRDefault="00B5546B" w:rsidP="007241F0">
      <w:pPr>
        <w:numPr>
          <w:ilvl w:val="0"/>
          <w:numId w:val="25"/>
        </w:numPr>
        <w:rPr>
          <w:rFonts w:ascii="Calibri" w:hAnsi="Calibri" w:cs="Calibri"/>
          <w:sz w:val="20"/>
          <w:szCs w:val="20"/>
        </w:rPr>
      </w:pPr>
      <w:r w:rsidRPr="00543BE6">
        <w:rPr>
          <w:rFonts w:ascii="Calibri" w:hAnsi="Calibri" w:cs="Calibri"/>
          <w:b/>
          <w:sz w:val="20"/>
          <w:szCs w:val="20"/>
        </w:rPr>
        <w:t>MANAGEMENT INFORMATION</w:t>
      </w:r>
    </w:p>
    <w:p w14:paraId="0412234F" w14:textId="77777777" w:rsidR="00B5546B" w:rsidRPr="00543BE6" w:rsidRDefault="00B5546B" w:rsidP="00B5546B">
      <w:pPr>
        <w:rPr>
          <w:rFonts w:ascii="Calibri" w:hAnsi="Calibri" w:cs="Calibri"/>
          <w:sz w:val="20"/>
          <w:szCs w:val="20"/>
        </w:rPr>
      </w:pPr>
    </w:p>
    <w:p w14:paraId="46E1315D" w14:textId="77777777"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RVRCs will provide management information when required.</w:t>
      </w:r>
    </w:p>
    <w:p w14:paraId="482FA84F" w14:textId="77777777" w:rsidR="00B5546B" w:rsidRPr="00543BE6" w:rsidRDefault="00B5546B" w:rsidP="00B5546B">
      <w:pPr>
        <w:rPr>
          <w:rFonts w:ascii="Calibri" w:hAnsi="Calibri" w:cs="Calibri"/>
          <w:sz w:val="20"/>
          <w:szCs w:val="20"/>
        </w:rPr>
      </w:pPr>
    </w:p>
    <w:p w14:paraId="6758AB46" w14:textId="77777777"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The information supplied will give a detailed analysis of the total number of calls passed to the police, registered with the URN.</w:t>
      </w:r>
    </w:p>
    <w:p w14:paraId="4FAF8EB2" w14:textId="77777777" w:rsidR="00B5546B" w:rsidRPr="00543BE6" w:rsidRDefault="00B5546B" w:rsidP="00B5546B">
      <w:pPr>
        <w:rPr>
          <w:rFonts w:ascii="Calibri" w:hAnsi="Calibri" w:cs="Calibri"/>
          <w:sz w:val="20"/>
          <w:szCs w:val="20"/>
        </w:rPr>
      </w:pPr>
    </w:p>
    <w:p w14:paraId="1D021C95" w14:textId="77777777"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Remotely monitored detector activated CCTV systems will be subject to the same conditions as laid down in the Security Systems Requirements (Clause 3 refers) for the relevant police forces in relation to the total number of incidents incorrectly passed to the police.</w:t>
      </w:r>
    </w:p>
    <w:p w14:paraId="750F3267" w14:textId="77777777" w:rsidR="00B5546B" w:rsidRPr="00543BE6" w:rsidRDefault="00B5546B" w:rsidP="00B5546B">
      <w:pPr>
        <w:rPr>
          <w:rFonts w:ascii="Calibri" w:hAnsi="Calibri" w:cs="Calibri"/>
          <w:sz w:val="20"/>
          <w:szCs w:val="20"/>
        </w:rPr>
      </w:pPr>
    </w:p>
    <w:p w14:paraId="630D950C" w14:textId="77777777" w:rsidR="00B5546B" w:rsidRPr="00543BE6" w:rsidRDefault="00B5546B" w:rsidP="00B5546B">
      <w:pPr>
        <w:rPr>
          <w:rFonts w:ascii="Calibri" w:hAnsi="Calibri" w:cs="Calibri"/>
          <w:sz w:val="20"/>
          <w:szCs w:val="20"/>
        </w:rPr>
      </w:pPr>
    </w:p>
    <w:p w14:paraId="1B1BE27A" w14:textId="77777777" w:rsidR="00B5546B" w:rsidRPr="00543BE6" w:rsidRDefault="00B5546B" w:rsidP="007241F0">
      <w:pPr>
        <w:numPr>
          <w:ilvl w:val="0"/>
          <w:numId w:val="25"/>
        </w:numPr>
        <w:rPr>
          <w:rFonts w:ascii="Calibri" w:hAnsi="Calibri" w:cs="Calibri"/>
          <w:sz w:val="20"/>
          <w:szCs w:val="20"/>
        </w:rPr>
      </w:pPr>
      <w:r w:rsidRPr="00543BE6">
        <w:rPr>
          <w:rFonts w:ascii="Calibri" w:hAnsi="Calibri" w:cs="Calibri"/>
          <w:b/>
          <w:sz w:val="20"/>
          <w:szCs w:val="20"/>
        </w:rPr>
        <w:t>INDEMNITY</w:t>
      </w:r>
    </w:p>
    <w:p w14:paraId="17CC1221" w14:textId="77777777" w:rsidR="00B5546B" w:rsidRPr="00543BE6" w:rsidRDefault="00B5546B" w:rsidP="00B5546B">
      <w:pPr>
        <w:rPr>
          <w:rFonts w:ascii="Calibri" w:hAnsi="Calibri" w:cs="Calibri"/>
          <w:sz w:val="20"/>
          <w:szCs w:val="20"/>
        </w:rPr>
      </w:pPr>
    </w:p>
    <w:p w14:paraId="0AE02B1F" w14:textId="77777777" w:rsidR="00B5546B" w:rsidRPr="00543BE6" w:rsidRDefault="00B5546B" w:rsidP="007241F0">
      <w:pPr>
        <w:numPr>
          <w:ilvl w:val="1"/>
          <w:numId w:val="25"/>
        </w:numPr>
        <w:rPr>
          <w:rFonts w:ascii="Calibri" w:hAnsi="Calibri" w:cs="Calibri"/>
          <w:sz w:val="20"/>
          <w:szCs w:val="20"/>
        </w:rPr>
      </w:pPr>
      <w:r w:rsidRPr="00543BE6">
        <w:rPr>
          <w:rFonts w:ascii="Calibri" w:hAnsi="Calibri" w:cs="Calibri"/>
          <w:sz w:val="20"/>
          <w:szCs w:val="20"/>
        </w:rPr>
        <w:t>This document does not impose any liability on any police force, its officers or the Police and Crime Commissioner arising out of the failure or timeliness in responding to an activation from a remotely monitored detector activated CCTV system.</w:t>
      </w:r>
    </w:p>
    <w:p w14:paraId="54E30167" w14:textId="77777777" w:rsidR="00B5546B" w:rsidRPr="00543BE6" w:rsidRDefault="00B5546B" w:rsidP="00B5546B">
      <w:pPr>
        <w:rPr>
          <w:rFonts w:ascii="Calibri" w:hAnsi="Calibri" w:cs="Calibri"/>
          <w:sz w:val="20"/>
          <w:szCs w:val="20"/>
        </w:rPr>
      </w:pPr>
    </w:p>
    <w:p w14:paraId="23B9AEA7" w14:textId="77777777" w:rsidR="00696856" w:rsidRDefault="00B5546B">
      <w:pPr>
        <w:spacing w:after="200" w:line="276" w:lineRule="auto"/>
        <w:rPr>
          <w:rFonts w:asciiTheme="minorHAnsi" w:hAnsiTheme="minorHAnsi" w:cstheme="minorHAnsi"/>
          <w:spacing w:val="-3"/>
        </w:rPr>
      </w:pPr>
      <w:r>
        <w:rPr>
          <w:rFonts w:asciiTheme="minorHAnsi" w:hAnsiTheme="minorHAnsi" w:cstheme="minorHAnsi"/>
          <w:spacing w:val="-3"/>
        </w:rPr>
        <w:br w:type="page"/>
      </w:r>
    </w:p>
    <w:p w14:paraId="256DF52A" w14:textId="5C54C21D" w:rsidR="0017770A" w:rsidRPr="00543BE6" w:rsidRDefault="0017770A" w:rsidP="0017770A">
      <w:pPr>
        <w:pStyle w:val="AppendixHeader"/>
        <w:rPr>
          <w:rFonts w:ascii="Calibri" w:hAnsi="Calibri" w:cs="Calibri"/>
          <w:color w:val="auto"/>
          <w:sz w:val="28"/>
          <w:szCs w:val="28"/>
        </w:rPr>
      </w:pPr>
      <w:r w:rsidRPr="00543BE6">
        <w:rPr>
          <w:rFonts w:ascii="Calibri" w:hAnsi="Calibri" w:cs="Calibri"/>
          <w:color w:val="auto"/>
          <w:sz w:val="28"/>
          <w:szCs w:val="28"/>
        </w:rPr>
        <w:lastRenderedPageBreak/>
        <w:t>APPENDIX S (</w:t>
      </w:r>
      <w:r w:rsidR="008B5844">
        <w:rPr>
          <w:rFonts w:ascii="Calibri" w:hAnsi="Calibri" w:cs="Calibri"/>
          <w:color w:val="auto"/>
          <w:sz w:val="28"/>
          <w:szCs w:val="28"/>
        </w:rPr>
        <w:t>February 2025</w:t>
      </w:r>
      <w:r w:rsidRPr="00543BE6">
        <w:rPr>
          <w:rFonts w:ascii="Calibri" w:hAnsi="Calibri" w:cs="Calibri"/>
          <w:color w:val="auto"/>
          <w:sz w:val="28"/>
          <w:szCs w:val="28"/>
        </w:rPr>
        <w:t xml:space="preserve">)  </w:t>
      </w:r>
    </w:p>
    <w:p w14:paraId="06632474" w14:textId="77777777" w:rsidR="0017770A" w:rsidRDefault="0017770A" w:rsidP="0017770A">
      <w:pPr>
        <w:jc w:val="center"/>
        <w:rPr>
          <w:rFonts w:ascii="Verdana" w:hAnsi="Verdana"/>
          <w:b/>
        </w:rPr>
      </w:pPr>
    </w:p>
    <w:p w14:paraId="247A219A" w14:textId="77777777" w:rsidR="0017770A" w:rsidRPr="00543BE6" w:rsidRDefault="0017770A" w:rsidP="0017770A">
      <w:pPr>
        <w:jc w:val="center"/>
        <w:rPr>
          <w:rFonts w:ascii="Calibri" w:hAnsi="Calibri" w:cs="Calibri"/>
          <w:b/>
          <w:sz w:val="24"/>
          <w:szCs w:val="24"/>
        </w:rPr>
      </w:pPr>
      <w:r w:rsidRPr="00543BE6">
        <w:rPr>
          <w:rFonts w:ascii="Calibri" w:hAnsi="Calibri" w:cs="Calibri"/>
          <w:b/>
          <w:sz w:val="24"/>
          <w:szCs w:val="24"/>
        </w:rPr>
        <w:t>NATIONAL POLICE CHIEFS’ COUNCIL</w:t>
      </w:r>
    </w:p>
    <w:p w14:paraId="7C67D1E8" w14:textId="77777777" w:rsidR="0017770A" w:rsidRDefault="0017770A" w:rsidP="0017770A">
      <w:pPr>
        <w:jc w:val="center"/>
        <w:rPr>
          <w:rFonts w:ascii="Calibri" w:hAnsi="Calibri" w:cs="Calibri"/>
          <w:b/>
          <w:sz w:val="24"/>
          <w:szCs w:val="24"/>
        </w:rPr>
      </w:pPr>
      <w:r w:rsidRPr="00543BE6">
        <w:rPr>
          <w:rFonts w:ascii="Calibri" w:hAnsi="Calibri" w:cs="Calibri"/>
          <w:b/>
          <w:sz w:val="24"/>
          <w:szCs w:val="24"/>
        </w:rPr>
        <w:t>(ENGLAND, WALES AND NORTHERN IRELAND)</w:t>
      </w:r>
    </w:p>
    <w:p w14:paraId="35EC9DA1" w14:textId="77777777" w:rsidR="0017770A" w:rsidRPr="00543BE6" w:rsidRDefault="0017770A" w:rsidP="0017770A">
      <w:pPr>
        <w:jc w:val="center"/>
        <w:rPr>
          <w:rFonts w:ascii="Calibri" w:hAnsi="Calibri" w:cs="Calibri"/>
          <w:b/>
          <w:sz w:val="24"/>
          <w:szCs w:val="24"/>
        </w:rPr>
      </w:pPr>
    </w:p>
    <w:p w14:paraId="5167F624" w14:textId="77777777" w:rsidR="0017770A" w:rsidRPr="0017770A" w:rsidRDefault="0017770A" w:rsidP="0017770A">
      <w:pPr>
        <w:pStyle w:val="Heading8"/>
        <w:rPr>
          <w:rFonts w:ascii="Calibri" w:hAnsi="Calibri" w:cs="Calibri"/>
          <w:b/>
          <w:sz w:val="22"/>
          <w:szCs w:val="22"/>
        </w:rPr>
      </w:pPr>
      <w:r w:rsidRPr="0017770A">
        <w:rPr>
          <w:rFonts w:ascii="Calibri" w:hAnsi="Calibri" w:cs="Calibri"/>
          <w:b/>
          <w:sz w:val="22"/>
          <w:szCs w:val="22"/>
        </w:rPr>
        <w:t>Requirements for Security System Services</w:t>
      </w:r>
    </w:p>
    <w:p w14:paraId="1C5A95F4" w14:textId="77777777" w:rsidR="0017770A" w:rsidRDefault="0017770A" w:rsidP="0017770A">
      <w:pPr>
        <w:rPr>
          <w:rFonts w:ascii="Verdana" w:hAnsi="Verdana"/>
          <w:sz w:val="18"/>
          <w:szCs w:val="18"/>
          <w:lang w:val="en-US"/>
        </w:rPr>
      </w:pPr>
    </w:p>
    <w:p w14:paraId="5A376112" w14:textId="77777777" w:rsidR="0017770A" w:rsidRDefault="0017770A" w:rsidP="0017770A">
      <w:pPr>
        <w:rPr>
          <w:rFonts w:ascii="Verdana" w:hAnsi="Verdana"/>
          <w:sz w:val="18"/>
          <w:szCs w:val="18"/>
          <w:lang w:val="en-US"/>
        </w:rPr>
      </w:pPr>
    </w:p>
    <w:p w14:paraId="1993C88E" w14:textId="77777777" w:rsidR="0017770A" w:rsidRPr="00870859" w:rsidRDefault="0017770A" w:rsidP="0017770A">
      <w:pPr>
        <w:ind w:left="720" w:hanging="720"/>
        <w:rPr>
          <w:rFonts w:asciiTheme="minorHAnsi" w:hAnsiTheme="minorHAnsi" w:cstheme="minorHAnsi"/>
          <w:sz w:val="20"/>
          <w:szCs w:val="20"/>
        </w:rPr>
      </w:pPr>
      <w:r w:rsidRPr="00870859">
        <w:rPr>
          <w:rFonts w:asciiTheme="minorHAnsi" w:hAnsiTheme="minorHAnsi" w:cstheme="minorHAnsi"/>
          <w:sz w:val="20"/>
          <w:szCs w:val="20"/>
          <w:lang w:val="en-US"/>
        </w:rPr>
        <w:t>I</w:t>
      </w:r>
      <w:r w:rsidRPr="00870859">
        <w:rPr>
          <w:rFonts w:asciiTheme="minorHAnsi" w:hAnsiTheme="minorHAnsi" w:cstheme="minorHAnsi"/>
          <w:sz w:val="20"/>
          <w:szCs w:val="20"/>
          <w:lang w:val="en-US"/>
        </w:rPr>
        <w:tab/>
      </w:r>
      <w:r w:rsidRPr="00870859">
        <w:rPr>
          <w:rFonts w:asciiTheme="minorHAnsi" w:hAnsiTheme="minorHAnsi" w:cstheme="minorHAnsi"/>
          <w:sz w:val="20"/>
          <w:szCs w:val="20"/>
        </w:rPr>
        <w:t>For the issue of a URN by police forces in England Wales and Northern Ireland, the installation/services provided by the installation, maintenance or monitoring company shall be certified in accordance with the provisions of this document by a certification body accredited to BS EN ISO/IEC 17065:2012 by the United Kingdom Accreditation Service.</w:t>
      </w:r>
    </w:p>
    <w:p w14:paraId="5581C155" w14:textId="77777777" w:rsidR="0017770A" w:rsidRPr="00870859" w:rsidRDefault="0017770A" w:rsidP="0017770A">
      <w:pPr>
        <w:rPr>
          <w:rFonts w:asciiTheme="minorHAnsi" w:hAnsiTheme="minorHAnsi" w:cstheme="minorHAnsi"/>
          <w:sz w:val="20"/>
          <w:szCs w:val="20"/>
        </w:rPr>
      </w:pPr>
    </w:p>
    <w:p w14:paraId="6DE2BA3C" w14:textId="77777777" w:rsidR="0017770A" w:rsidRPr="00870859" w:rsidRDefault="0017770A" w:rsidP="0017770A">
      <w:pPr>
        <w:rPr>
          <w:rFonts w:asciiTheme="minorHAnsi" w:hAnsiTheme="minorHAnsi" w:cstheme="minorHAnsi"/>
          <w:sz w:val="20"/>
          <w:szCs w:val="20"/>
        </w:rPr>
      </w:pPr>
    </w:p>
    <w:p w14:paraId="2E0F8044" w14:textId="77777777" w:rsidR="0017770A" w:rsidRPr="00870859" w:rsidRDefault="0017770A" w:rsidP="0017770A">
      <w:pPr>
        <w:rPr>
          <w:rFonts w:asciiTheme="minorHAnsi" w:hAnsiTheme="minorHAnsi" w:cstheme="minorHAnsi"/>
          <w:sz w:val="20"/>
          <w:szCs w:val="20"/>
        </w:rPr>
      </w:pPr>
      <w:r w:rsidRPr="00870859">
        <w:rPr>
          <w:rFonts w:asciiTheme="minorHAnsi" w:hAnsiTheme="minorHAnsi" w:cstheme="minorHAnsi"/>
          <w:sz w:val="20"/>
          <w:szCs w:val="20"/>
        </w:rPr>
        <w:t xml:space="preserve">II </w:t>
      </w:r>
      <w:r w:rsidRPr="00870859">
        <w:rPr>
          <w:rFonts w:asciiTheme="minorHAnsi" w:hAnsiTheme="minorHAnsi" w:cstheme="minorHAnsi"/>
          <w:sz w:val="20"/>
          <w:szCs w:val="20"/>
        </w:rPr>
        <w:tab/>
        <w:t>The Certification Body shall:</w:t>
      </w:r>
    </w:p>
    <w:p w14:paraId="23B87CE8" w14:textId="77777777" w:rsidR="0017770A" w:rsidRPr="00870859" w:rsidRDefault="0017770A" w:rsidP="0017770A">
      <w:pPr>
        <w:rPr>
          <w:rFonts w:asciiTheme="minorHAnsi" w:hAnsiTheme="minorHAnsi" w:cstheme="minorHAnsi"/>
          <w:sz w:val="20"/>
          <w:szCs w:val="20"/>
        </w:rPr>
      </w:pPr>
    </w:p>
    <w:p w14:paraId="779C9FB4" w14:textId="655FC832" w:rsidR="0017770A" w:rsidRPr="00870859" w:rsidRDefault="0017770A" w:rsidP="0017770A">
      <w:pPr>
        <w:spacing w:after="120"/>
        <w:ind w:left="1134" w:hanging="567"/>
        <w:rPr>
          <w:rFonts w:asciiTheme="minorHAnsi" w:hAnsiTheme="minorHAnsi" w:cstheme="minorHAnsi"/>
          <w:sz w:val="20"/>
          <w:szCs w:val="20"/>
        </w:rPr>
      </w:pPr>
      <w:r w:rsidRPr="00870859">
        <w:rPr>
          <w:rFonts w:asciiTheme="minorHAnsi" w:hAnsiTheme="minorHAnsi" w:cstheme="minorHAnsi"/>
          <w:sz w:val="20"/>
          <w:szCs w:val="20"/>
        </w:rPr>
        <w:t>a.</w:t>
      </w:r>
      <w:r w:rsidRPr="00870859">
        <w:rPr>
          <w:rFonts w:asciiTheme="minorHAnsi" w:hAnsiTheme="minorHAnsi" w:cstheme="minorHAnsi"/>
          <w:sz w:val="20"/>
          <w:szCs w:val="20"/>
        </w:rPr>
        <w:tab/>
        <w:t xml:space="preserve">Be a company limited by guarantee and not having a share capital. The company is to be formed in accordance with the relevant Companies Act identified in </w:t>
      </w:r>
      <w:r w:rsidR="00D479B1">
        <w:rPr>
          <w:rFonts w:asciiTheme="minorHAnsi" w:hAnsiTheme="minorHAnsi" w:cstheme="minorHAnsi"/>
          <w:b/>
          <w:sz w:val="20"/>
          <w:szCs w:val="20"/>
        </w:rPr>
        <w:t>ANNEXE</w:t>
      </w:r>
      <w:r w:rsidRPr="00870859">
        <w:rPr>
          <w:rFonts w:asciiTheme="minorHAnsi" w:hAnsiTheme="minorHAnsi" w:cstheme="minorHAnsi"/>
          <w:b/>
          <w:sz w:val="20"/>
          <w:szCs w:val="20"/>
        </w:rPr>
        <w:t xml:space="preserve"> A</w:t>
      </w:r>
      <w:r w:rsidRPr="00870859">
        <w:rPr>
          <w:rFonts w:asciiTheme="minorHAnsi" w:hAnsiTheme="minorHAnsi" w:cstheme="minorHAnsi"/>
          <w:sz w:val="20"/>
          <w:szCs w:val="20"/>
        </w:rPr>
        <w:t>.</w:t>
      </w:r>
    </w:p>
    <w:p w14:paraId="4EA7AAE9" w14:textId="002E7794" w:rsidR="0017770A" w:rsidRPr="00870859" w:rsidRDefault="0017770A" w:rsidP="0017770A">
      <w:pPr>
        <w:spacing w:after="120"/>
        <w:ind w:left="1134" w:hanging="567"/>
        <w:rPr>
          <w:rFonts w:asciiTheme="minorHAnsi" w:hAnsiTheme="minorHAnsi" w:cstheme="minorHAnsi"/>
          <w:sz w:val="20"/>
          <w:szCs w:val="20"/>
        </w:rPr>
      </w:pPr>
      <w:r w:rsidRPr="00870859">
        <w:rPr>
          <w:rFonts w:asciiTheme="minorHAnsi" w:hAnsiTheme="minorHAnsi" w:cstheme="minorHAnsi"/>
          <w:sz w:val="20"/>
          <w:szCs w:val="20"/>
        </w:rPr>
        <w:t>b.</w:t>
      </w:r>
      <w:r w:rsidRPr="00870859">
        <w:rPr>
          <w:rFonts w:asciiTheme="minorHAnsi" w:hAnsiTheme="minorHAnsi" w:cstheme="minorHAnsi"/>
          <w:sz w:val="20"/>
          <w:szCs w:val="20"/>
        </w:rPr>
        <w:tab/>
        <w:t xml:space="preserve">Ensure the company law members/guarantors of the certification body shall be limited companies properly formed in accordance with the relevant Companies Acts identified in </w:t>
      </w:r>
      <w:r w:rsidR="00D479B1">
        <w:rPr>
          <w:rFonts w:asciiTheme="minorHAnsi" w:hAnsiTheme="minorHAnsi" w:cstheme="minorHAnsi"/>
          <w:b/>
          <w:sz w:val="20"/>
          <w:szCs w:val="20"/>
        </w:rPr>
        <w:t>ANNEXE</w:t>
      </w:r>
      <w:r w:rsidRPr="00870859">
        <w:rPr>
          <w:rFonts w:asciiTheme="minorHAnsi" w:hAnsiTheme="minorHAnsi" w:cstheme="minorHAnsi"/>
          <w:b/>
          <w:sz w:val="20"/>
          <w:szCs w:val="20"/>
        </w:rPr>
        <w:t xml:space="preserve"> A</w:t>
      </w:r>
      <w:r w:rsidRPr="00870859">
        <w:rPr>
          <w:rFonts w:asciiTheme="minorHAnsi" w:hAnsiTheme="minorHAnsi" w:cstheme="minorHAnsi"/>
          <w:sz w:val="20"/>
          <w:szCs w:val="20"/>
        </w:rPr>
        <w:t xml:space="preserve"> or suitable individuals.</w:t>
      </w:r>
    </w:p>
    <w:p w14:paraId="1154837D" w14:textId="77777777" w:rsidR="0017770A" w:rsidRPr="00870859" w:rsidRDefault="0017770A" w:rsidP="0017770A">
      <w:pPr>
        <w:spacing w:after="120"/>
        <w:ind w:left="1134" w:hanging="567"/>
        <w:rPr>
          <w:rFonts w:asciiTheme="minorHAnsi" w:hAnsiTheme="minorHAnsi" w:cstheme="minorHAnsi"/>
          <w:sz w:val="20"/>
          <w:szCs w:val="20"/>
        </w:rPr>
      </w:pPr>
      <w:r w:rsidRPr="00870859">
        <w:rPr>
          <w:rFonts w:asciiTheme="minorHAnsi" w:hAnsiTheme="minorHAnsi" w:cstheme="minorHAnsi"/>
          <w:sz w:val="20"/>
          <w:szCs w:val="20"/>
        </w:rPr>
        <w:t>c.</w:t>
      </w:r>
      <w:r w:rsidRPr="00870859">
        <w:rPr>
          <w:rFonts w:asciiTheme="minorHAnsi" w:hAnsiTheme="minorHAnsi" w:cstheme="minorHAnsi"/>
          <w:sz w:val="20"/>
          <w:szCs w:val="20"/>
        </w:rPr>
        <w:tab/>
        <w:t>Ensure the memorandum and articles of association and their company law members/guarantors are specific to a certification body and identify the objects of a properly constituted certification body.</w:t>
      </w:r>
    </w:p>
    <w:p w14:paraId="724519E4" w14:textId="77777777" w:rsidR="0017770A" w:rsidRPr="00870859" w:rsidRDefault="0017770A" w:rsidP="0017770A">
      <w:pPr>
        <w:spacing w:after="120"/>
        <w:ind w:left="1134" w:hanging="567"/>
        <w:rPr>
          <w:rFonts w:asciiTheme="minorHAnsi" w:hAnsiTheme="minorHAnsi" w:cstheme="minorHAnsi"/>
          <w:sz w:val="20"/>
          <w:szCs w:val="20"/>
        </w:rPr>
      </w:pPr>
      <w:r w:rsidRPr="00870859">
        <w:rPr>
          <w:rFonts w:asciiTheme="minorHAnsi" w:hAnsiTheme="minorHAnsi" w:cstheme="minorHAnsi"/>
          <w:sz w:val="20"/>
          <w:szCs w:val="20"/>
        </w:rPr>
        <w:t>d.</w:t>
      </w:r>
      <w:r w:rsidRPr="00870859">
        <w:rPr>
          <w:rFonts w:asciiTheme="minorHAnsi" w:hAnsiTheme="minorHAnsi" w:cstheme="minorHAnsi"/>
          <w:sz w:val="20"/>
          <w:szCs w:val="20"/>
        </w:rPr>
        <w:tab/>
        <w:t>Provide audited accounts, where applicable, or such other accounts as are mandatory under Company Law.</w:t>
      </w:r>
    </w:p>
    <w:p w14:paraId="5FFF249B" w14:textId="5FA3A684" w:rsidR="0017770A" w:rsidRPr="00870859" w:rsidRDefault="0017770A" w:rsidP="0017770A">
      <w:pPr>
        <w:spacing w:after="120"/>
        <w:ind w:left="1134" w:hanging="567"/>
        <w:rPr>
          <w:rFonts w:asciiTheme="minorHAnsi" w:hAnsiTheme="minorHAnsi" w:cstheme="minorHAnsi"/>
          <w:sz w:val="20"/>
          <w:szCs w:val="20"/>
        </w:rPr>
      </w:pPr>
      <w:r w:rsidRPr="00870859">
        <w:rPr>
          <w:rFonts w:asciiTheme="minorHAnsi" w:hAnsiTheme="minorHAnsi" w:cstheme="minorHAnsi"/>
          <w:sz w:val="20"/>
          <w:szCs w:val="20"/>
        </w:rPr>
        <w:t>e.</w:t>
      </w:r>
      <w:r w:rsidRPr="00870859">
        <w:rPr>
          <w:rFonts w:asciiTheme="minorHAnsi" w:hAnsiTheme="minorHAnsi" w:cstheme="minorHAnsi"/>
          <w:sz w:val="20"/>
          <w:szCs w:val="20"/>
        </w:rPr>
        <w:tab/>
        <w:t xml:space="preserve">Carry out surveillance of certified service providers in accordance with the provisions of Paragraph III. Surveillance shall be conducted at a minimum frequency of once per year and for installation companies, this surveillance shall include an inspection/functional test of installation(s) for compliance with the appropriate documents identified in </w:t>
      </w:r>
      <w:r w:rsidR="00D479B1">
        <w:rPr>
          <w:rFonts w:asciiTheme="minorHAnsi" w:hAnsiTheme="minorHAnsi" w:cstheme="minorHAnsi"/>
          <w:b/>
          <w:sz w:val="20"/>
          <w:szCs w:val="20"/>
        </w:rPr>
        <w:t>ANNEXE</w:t>
      </w:r>
      <w:r w:rsidR="00455E7C" w:rsidRPr="00870859">
        <w:rPr>
          <w:rFonts w:asciiTheme="minorHAnsi" w:hAnsiTheme="minorHAnsi" w:cstheme="minorHAnsi"/>
          <w:b/>
          <w:sz w:val="20"/>
          <w:szCs w:val="20"/>
        </w:rPr>
        <w:t xml:space="preserve"> </w:t>
      </w:r>
      <w:r w:rsidRPr="00870859">
        <w:rPr>
          <w:rFonts w:asciiTheme="minorHAnsi" w:hAnsiTheme="minorHAnsi" w:cstheme="minorHAnsi"/>
          <w:b/>
          <w:sz w:val="20"/>
          <w:szCs w:val="20"/>
        </w:rPr>
        <w:t>A</w:t>
      </w:r>
      <w:r>
        <w:rPr>
          <w:rFonts w:asciiTheme="minorHAnsi" w:hAnsiTheme="minorHAnsi" w:cstheme="minorHAnsi"/>
          <w:b/>
          <w:sz w:val="20"/>
          <w:szCs w:val="20"/>
        </w:rPr>
        <w:t>.</w:t>
      </w:r>
    </w:p>
    <w:p w14:paraId="5A2C33FC" w14:textId="10C57AAC" w:rsidR="0017770A" w:rsidRPr="00870859" w:rsidRDefault="0017770A" w:rsidP="0017770A">
      <w:pPr>
        <w:spacing w:after="120"/>
        <w:ind w:left="1134" w:hanging="567"/>
        <w:rPr>
          <w:rFonts w:asciiTheme="minorHAnsi" w:hAnsiTheme="minorHAnsi" w:cstheme="minorHAnsi"/>
          <w:sz w:val="20"/>
          <w:szCs w:val="20"/>
        </w:rPr>
      </w:pPr>
      <w:r w:rsidRPr="00870859">
        <w:rPr>
          <w:rFonts w:asciiTheme="minorHAnsi" w:hAnsiTheme="minorHAnsi" w:cstheme="minorHAnsi"/>
          <w:sz w:val="20"/>
          <w:szCs w:val="20"/>
        </w:rPr>
        <w:t>f.</w:t>
      </w:r>
      <w:r w:rsidRPr="00870859">
        <w:rPr>
          <w:rFonts w:asciiTheme="minorHAnsi" w:hAnsiTheme="minorHAnsi" w:cstheme="minorHAnsi"/>
          <w:sz w:val="20"/>
          <w:szCs w:val="20"/>
        </w:rPr>
        <w:tab/>
        <w:t xml:space="preserve">Have documented procedures for the inspection and test of installed and maintained systems to ensure compliance with the appropriate documents identified in </w:t>
      </w:r>
      <w:r w:rsidR="00D479B1">
        <w:rPr>
          <w:rFonts w:asciiTheme="minorHAnsi" w:hAnsiTheme="minorHAnsi" w:cstheme="minorHAnsi"/>
          <w:b/>
          <w:sz w:val="20"/>
          <w:szCs w:val="20"/>
        </w:rPr>
        <w:t>ANNEXE</w:t>
      </w:r>
      <w:r w:rsidRPr="00870859">
        <w:rPr>
          <w:rFonts w:asciiTheme="minorHAnsi" w:hAnsiTheme="minorHAnsi" w:cstheme="minorHAnsi"/>
          <w:b/>
          <w:color w:val="0000FF"/>
          <w:sz w:val="20"/>
          <w:szCs w:val="20"/>
        </w:rPr>
        <w:t xml:space="preserve"> </w:t>
      </w:r>
      <w:r w:rsidRPr="00870859">
        <w:rPr>
          <w:rFonts w:asciiTheme="minorHAnsi" w:hAnsiTheme="minorHAnsi" w:cstheme="minorHAnsi"/>
          <w:b/>
          <w:sz w:val="20"/>
          <w:szCs w:val="20"/>
        </w:rPr>
        <w:t>A</w:t>
      </w:r>
      <w:r w:rsidRPr="00870859">
        <w:rPr>
          <w:rFonts w:asciiTheme="minorHAnsi" w:hAnsiTheme="minorHAnsi" w:cstheme="minorHAnsi"/>
          <w:sz w:val="20"/>
          <w:szCs w:val="20"/>
        </w:rPr>
        <w:t>.</w:t>
      </w:r>
    </w:p>
    <w:p w14:paraId="6CD3370A" w14:textId="77777777" w:rsidR="0017770A" w:rsidRPr="00870859" w:rsidRDefault="0017770A" w:rsidP="0017770A">
      <w:pPr>
        <w:spacing w:after="120"/>
        <w:ind w:left="1134" w:hanging="567"/>
        <w:rPr>
          <w:rFonts w:asciiTheme="minorHAnsi" w:hAnsiTheme="minorHAnsi" w:cstheme="minorHAnsi"/>
          <w:sz w:val="20"/>
          <w:szCs w:val="20"/>
        </w:rPr>
      </w:pPr>
      <w:r w:rsidRPr="00870859">
        <w:rPr>
          <w:rFonts w:asciiTheme="minorHAnsi" w:hAnsiTheme="minorHAnsi" w:cstheme="minorHAnsi"/>
          <w:sz w:val="20"/>
          <w:szCs w:val="20"/>
        </w:rPr>
        <w:t>g.</w:t>
      </w:r>
      <w:r w:rsidRPr="00870859">
        <w:rPr>
          <w:rFonts w:asciiTheme="minorHAnsi" w:hAnsiTheme="minorHAnsi" w:cstheme="minorHAnsi"/>
          <w:sz w:val="20"/>
          <w:szCs w:val="20"/>
        </w:rPr>
        <w:tab/>
        <w:t>Ensure personnel who have access to third party security arrangements as a result of this process shall be subject to a security vetting procedure to BS 7858 or an equivalent, which identifies any unspent convictions or associations, which may be deemed unacceptable.</w:t>
      </w:r>
    </w:p>
    <w:p w14:paraId="7DF37B6E" w14:textId="77777777" w:rsidR="0017770A" w:rsidRPr="00870859" w:rsidRDefault="0017770A" w:rsidP="0017770A">
      <w:pPr>
        <w:spacing w:after="120"/>
        <w:ind w:left="1134" w:hanging="567"/>
        <w:rPr>
          <w:rFonts w:asciiTheme="minorHAnsi" w:hAnsiTheme="minorHAnsi" w:cstheme="minorHAnsi"/>
          <w:sz w:val="20"/>
          <w:szCs w:val="20"/>
        </w:rPr>
      </w:pPr>
      <w:r w:rsidRPr="00870859">
        <w:rPr>
          <w:rFonts w:asciiTheme="minorHAnsi" w:hAnsiTheme="minorHAnsi" w:cstheme="minorHAnsi"/>
          <w:sz w:val="20"/>
          <w:szCs w:val="20"/>
        </w:rPr>
        <w:t>h.</w:t>
      </w:r>
      <w:r w:rsidRPr="00870859">
        <w:rPr>
          <w:rFonts w:asciiTheme="minorHAnsi" w:hAnsiTheme="minorHAnsi" w:cstheme="minorHAnsi"/>
          <w:sz w:val="20"/>
          <w:szCs w:val="20"/>
        </w:rPr>
        <w:tab/>
        <w:t xml:space="preserve">Be required to establish if certification has been given and/or withdrawn by any other certification body accredited to this scheme when an installation, maintenance or monitoring company makes application for acceptance.   </w:t>
      </w:r>
    </w:p>
    <w:p w14:paraId="00D33475" w14:textId="2999B58B" w:rsidR="0017770A" w:rsidRPr="00870859" w:rsidRDefault="0017770A" w:rsidP="0017770A">
      <w:pPr>
        <w:spacing w:after="120"/>
        <w:ind w:left="1134" w:hanging="567"/>
        <w:rPr>
          <w:rFonts w:asciiTheme="minorHAnsi" w:hAnsiTheme="minorHAnsi" w:cstheme="minorHAnsi"/>
          <w:sz w:val="20"/>
          <w:szCs w:val="20"/>
        </w:rPr>
      </w:pPr>
      <w:proofErr w:type="spellStart"/>
      <w:r w:rsidRPr="00870859">
        <w:rPr>
          <w:rFonts w:asciiTheme="minorHAnsi" w:hAnsiTheme="minorHAnsi" w:cstheme="minorHAnsi"/>
          <w:sz w:val="20"/>
          <w:szCs w:val="20"/>
        </w:rPr>
        <w:t>i</w:t>
      </w:r>
      <w:proofErr w:type="spellEnd"/>
      <w:r w:rsidRPr="00870859">
        <w:rPr>
          <w:rFonts w:asciiTheme="minorHAnsi" w:hAnsiTheme="minorHAnsi" w:cstheme="minorHAnsi"/>
          <w:sz w:val="20"/>
          <w:szCs w:val="20"/>
        </w:rPr>
        <w:t xml:space="preserve">.        </w:t>
      </w:r>
      <w:r w:rsidR="00152C5D">
        <w:rPr>
          <w:rFonts w:asciiTheme="minorHAnsi" w:hAnsiTheme="minorHAnsi" w:cstheme="minorHAnsi"/>
          <w:sz w:val="20"/>
          <w:szCs w:val="20"/>
        </w:rPr>
        <w:tab/>
      </w:r>
      <w:r w:rsidRPr="00870859">
        <w:rPr>
          <w:rFonts w:asciiTheme="minorHAnsi" w:hAnsiTheme="minorHAnsi" w:cstheme="minorHAnsi"/>
          <w:sz w:val="20"/>
          <w:szCs w:val="20"/>
        </w:rPr>
        <w:t xml:space="preserve">Where disciplinary action is pending, in process or has resulted in expulsion by certification body ‘A’ of an installation, maintenance or monitoring company, for non-compliance with documents identified in </w:t>
      </w:r>
      <w:r w:rsidR="00D479B1">
        <w:rPr>
          <w:rFonts w:asciiTheme="minorHAnsi" w:hAnsiTheme="minorHAnsi" w:cstheme="minorHAnsi"/>
          <w:b/>
          <w:sz w:val="20"/>
          <w:szCs w:val="20"/>
        </w:rPr>
        <w:t>ANNEXE</w:t>
      </w:r>
      <w:r w:rsidRPr="00870859">
        <w:rPr>
          <w:rFonts w:asciiTheme="minorHAnsi" w:hAnsiTheme="minorHAnsi" w:cstheme="minorHAnsi"/>
          <w:b/>
          <w:sz w:val="20"/>
          <w:szCs w:val="20"/>
        </w:rPr>
        <w:t xml:space="preserve"> A</w:t>
      </w:r>
      <w:r w:rsidRPr="00870859">
        <w:rPr>
          <w:rFonts w:asciiTheme="minorHAnsi" w:hAnsiTheme="minorHAnsi" w:cstheme="minorHAnsi"/>
          <w:sz w:val="20"/>
          <w:szCs w:val="20"/>
        </w:rPr>
        <w:t>, the non-compliance causing the disciplinary action must be resolved prior to approval by another certification body ‘B’.</w:t>
      </w:r>
    </w:p>
    <w:p w14:paraId="41902BF8" w14:textId="1EA4B081" w:rsidR="0017770A" w:rsidRPr="00870859" w:rsidRDefault="0017770A" w:rsidP="0017770A">
      <w:pPr>
        <w:spacing w:after="120"/>
        <w:ind w:left="1134" w:hanging="567"/>
        <w:rPr>
          <w:rFonts w:asciiTheme="minorHAnsi" w:hAnsiTheme="minorHAnsi" w:cstheme="minorHAnsi"/>
          <w:sz w:val="20"/>
          <w:szCs w:val="20"/>
        </w:rPr>
      </w:pPr>
      <w:r w:rsidRPr="00870859">
        <w:rPr>
          <w:rFonts w:asciiTheme="minorHAnsi" w:hAnsiTheme="minorHAnsi" w:cstheme="minorHAnsi"/>
          <w:sz w:val="20"/>
          <w:szCs w:val="20"/>
        </w:rPr>
        <w:t>j.</w:t>
      </w:r>
      <w:r w:rsidRPr="00870859">
        <w:rPr>
          <w:rFonts w:asciiTheme="minorHAnsi" w:hAnsiTheme="minorHAnsi" w:cstheme="minorHAnsi"/>
          <w:sz w:val="20"/>
          <w:szCs w:val="20"/>
        </w:rPr>
        <w:tab/>
        <w:t>Deal with any complaint against an installation, maintenance or monitoring company made by a police force in England, Wales &amp; Northern Ireland, in accordance with the Memorandum of Understanding (</w:t>
      </w:r>
      <w:r w:rsidRPr="00870859">
        <w:rPr>
          <w:rFonts w:asciiTheme="minorHAnsi" w:hAnsiTheme="minorHAnsi" w:cstheme="minorHAnsi"/>
          <w:b/>
          <w:sz w:val="20"/>
          <w:szCs w:val="20"/>
        </w:rPr>
        <w:t>A</w:t>
      </w:r>
      <w:r w:rsidR="0044685F">
        <w:rPr>
          <w:rFonts w:asciiTheme="minorHAnsi" w:hAnsiTheme="minorHAnsi" w:cstheme="minorHAnsi"/>
          <w:b/>
          <w:sz w:val="20"/>
          <w:szCs w:val="20"/>
        </w:rPr>
        <w:t>PPENDIX</w:t>
      </w:r>
      <w:r w:rsidRPr="00870859">
        <w:rPr>
          <w:rFonts w:asciiTheme="minorHAnsi" w:hAnsiTheme="minorHAnsi" w:cstheme="minorHAnsi"/>
          <w:b/>
          <w:sz w:val="20"/>
          <w:szCs w:val="20"/>
        </w:rPr>
        <w:t xml:space="preserve"> J</w:t>
      </w:r>
      <w:r w:rsidRPr="00870859">
        <w:rPr>
          <w:rFonts w:asciiTheme="minorHAnsi" w:hAnsiTheme="minorHAnsi" w:cstheme="minorHAnsi"/>
          <w:sz w:val="20"/>
          <w:szCs w:val="20"/>
        </w:rPr>
        <w:t>).</w:t>
      </w:r>
    </w:p>
    <w:p w14:paraId="52F39D2A" w14:textId="77777777" w:rsidR="0017770A" w:rsidRPr="00870859" w:rsidRDefault="0017770A" w:rsidP="0017770A">
      <w:pPr>
        <w:spacing w:after="120"/>
        <w:ind w:left="1134" w:hanging="567"/>
        <w:rPr>
          <w:rFonts w:asciiTheme="minorHAnsi" w:hAnsiTheme="minorHAnsi" w:cstheme="minorHAnsi"/>
          <w:sz w:val="20"/>
          <w:szCs w:val="20"/>
        </w:rPr>
      </w:pPr>
      <w:r w:rsidRPr="00870859">
        <w:rPr>
          <w:rFonts w:asciiTheme="minorHAnsi" w:hAnsiTheme="minorHAnsi" w:cstheme="minorHAnsi"/>
          <w:sz w:val="20"/>
          <w:szCs w:val="20"/>
        </w:rPr>
        <w:t>k.</w:t>
      </w:r>
      <w:r w:rsidRPr="00870859">
        <w:rPr>
          <w:rFonts w:asciiTheme="minorHAnsi" w:hAnsiTheme="minorHAnsi" w:cstheme="minorHAnsi"/>
          <w:sz w:val="20"/>
          <w:szCs w:val="20"/>
        </w:rPr>
        <w:tab/>
        <w:t>Invite a member of the Security Systems Group (SSG) to attend board meetings as an observer for agenda items relating to this scheme.</w:t>
      </w:r>
    </w:p>
    <w:p w14:paraId="66E131EB" w14:textId="77777777" w:rsidR="0017770A" w:rsidRPr="00870859" w:rsidRDefault="0017770A" w:rsidP="0017770A">
      <w:pPr>
        <w:ind w:left="1134" w:hanging="567"/>
        <w:jc w:val="both"/>
        <w:rPr>
          <w:rFonts w:asciiTheme="minorHAnsi" w:hAnsiTheme="minorHAnsi" w:cstheme="minorHAnsi"/>
          <w:sz w:val="20"/>
          <w:szCs w:val="20"/>
        </w:rPr>
      </w:pPr>
    </w:p>
    <w:p w14:paraId="6844E028" w14:textId="5FAB3F0C" w:rsidR="0017770A" w:rsidRDefault="0017770A" w:rsidP="007241F0">
      <w:pPr>
        <w:numPr>
          <w:ilvl w:val="0"/>
          <w:numId w:val="28"/>
        </w:numPr>
        <w:tabs>
          <w:tab w:val="clear" w:pos="1440"/>
          <w:tab w:val="num" w:pos="0"/>
        </w:tabs>
        <w:ind w:left="1134" w:hanging="567"/>
        <w:jc w:val="both"/>
        <w:rPr>
          <w:rFonts w:asciiTheme="minorHAnsi" w:hAnsiTheme="minorHAnsi" w:cstheme="minorHAnsi"/>
          <w:sz w:val="20"/>
          <w:szCs w:val="20"/>
        </w:rPr>
      </w:pPr>
      <w:r w:rsidRPr="00870859">
        <w:rPr>
          <w:rFonts w:asciiTheme="minorHAnsi" w:hAnsiTheme="minorHAnsi" w:cstheme="minorHAnsi"/>
          <w:sz w:val="20"/>
          <w:szCs w:val="20"/>
        </w:rPr>
        <w:t>Be invited to the Security Systems Industry Liaison Group meetings and/or relevant meeting when deemed necessary by the NPCC.</w:t>
      </w:r>
    </w:p>
    <w:p w14:paraId="479E8F31" w14:textId="7EAF121E" w:rsidR="00325634" w:rsidRPr="00D40FD2" w:rsidRDefault="00325634" w:rsidP="007241F0">
      <w:pPr>
        <w:numPr>
          <w:ilvl w:val="0"/>
          <w:numId w:val="28"/>
        </w:numPr>
        <w:tabs>
          <w:tab w:val="clear" w:pos="1440"/>
          <w:tab w:val="num" w:pos="0"/>
        </w:tabs>
        <w:ind w:left="1134" w:hanging="567"/>
        <w:jc w:val="both"/>
        <w:rPr>
          <w:rFonts w:asciiTheme="minorHAnsi" w:hAnsiTheme="minorHAnsi" w:cstheme="minorHAnsi"/>
          <w:sz w:val="20"/>
          <w:szCs w:val="20"/>
        </w:rPr>
      </w:pPr>
      <w:r w:rsidRPr="00D40FD2">
        <w:rPr>
          <w:rFonts w:asciiTheme="minorHAnsi" w:hAnsiTheme="minorHAnsi" w:cstheme="minorHAnsi"/>
          <w:sz w:val="20"/>
          <w:szCs w:val="20"/>
        </w:rPr>
        <w:lastRenderedPageBreak/>
        <w:t>Have and maintain Cyber Essential Plus certification</w:t>
      </w:r>
    </w:p>
    <w:p w14:paraId="35584BED" w14:textId="77777777" w:rsidR="0017770A" w:rsidRPr="00870859" w:rsidRDefault="0017770A" w:rsidP="0017770A">
      <w:pPr>
        <w:ind w:left="720"/>
        <w:jc w:val="both"/>
        <w:rPr>
          <w:rFonts w:asciiTheme="minorHAnsi" w:hAnsiTheme="minorHAnsi" w:cstheme="minorHAnsi"/>
          <w:sz w:val="20"/>
          <w:szCs w:val="20"/>
        </w:rPr>
      </w:pPr>
    </w:p>
    <w:p w14:paraId="1765A46F" w14:textId="77777777" w:rsidR="0017770A" w:rsidRPr="00870859" w:rsidRDefault="0017770A" w:rsidP="0017770A">
      <w:pPr>
        <w:ind w:left="720" w:hanging="720"/>
        <w:rPr>
          <w:rFonts w:asciiTheme="minorHAnsi" w:hAnsiTheme="minorHAnsi" w:cstheme="minorHAnsi"/>
          <w:sz w:val="20"/>
          <w:szCs w:val="20"/>
        </w:rPr>
      </w:pPr>
      <w:r w:rsidRPr="00870859">
        <w:rPr>
          <w:rFonts w:asciiTheme="minorHAnsi" w:hAnsiTheme="minorHAnsi" w:cstheme="minorHAnsi"/>
          <w:sz w:val="20"/>
          <w:szCs w:val="20"/>
        </w:rPr>
        <w:t>III</w:t>
      </w:r>
      <w:r w:rsidRPr="00870859">
        <w:rPr>
          <w:rFonts w:asciiTheme="minorHAnsi" w:hAnsiTheme="minorHAnsi" w:cstheme="minorHAnsi"/>
          <w:sz w:val="20"/>
          <w:szCs w:val="20"/>
        </w:rPr>
        <w:tab/>
        <w:t>Installing, Maintaining and/or Monitoring Companies</w:t>
      </w:r>
    </w:p>
    <w:p w14:paraId="3161E7EE" w14:textId="77777777" w:rsidR="0017770A" w:rsidRPr="00870859" w:rsidRDefault="0017770A" w:rsidP="0017770A">
      <w:pPr>
        <w:ind w:left="720"/>
        <w:rPr>
          <w:rFonts w:asciiTheme="minorHAnsi" w:hAnsiTheme="minorHAnsi" w:cstheme="minorHAnsi"/>
          <w:sz w:val="20"/>
          <w:szCs w:val="20"/>
        </w:rPr>
      </w:pPr>
    </w:p>
    <w:p w14:paraId="140B5261" w14:textId="77777777" w:rsidR="0017770A" w:rsidRPr="00870859" w:rsidRDefault="0017770A" w:rsidP="0017770A">
      <w:pPr>
        <w:ind w:left="720"/>
        <w:rPr>
          <w:rFonts w:asciiTheme="minorHAnsi" w:hAnsiTheme="minorHAnsi" w:cstheme="minorHAnsi"/>
          <w:sz w:val="20"/>
          <w:szCs w:val="20"/>
        </w:rPr>
      </w:pPr>
      <w:r w:rsidRPr="00870859">
        <w:rPr>
          <w:rFonts w:asciiTheme="minorHAnsi" w:hAnsiTheme="minorHAnsi" w:cstheme="minorHAnsi"/>
          <w:sz w:val="20"/>
          <w:szCs w:val="20"/>
        </w:rPr>
        <w:t>The installing maintaining and/or monitoring company, commensurate with the services they provide, shall:</w:t>
      </w:r>
    </w:p>
    <w:p w14:paraId="11642091" w14:textId="77777777" w:rsidR="0017770A" w:rsidRPr="00870859" w:rsidRDefault="0017770A" w:rsidP="0017770A">
      <w:pPr>
        <w:ind w:left="720"/>
        <w:rPr>
          <w:rFonts w:asciiTheme="minorHAnsi" w:hAnsiTheme="minorHAnsi" w:cstheme="minorHAnsi"/>
          <w:sz w:val="20"/>
          <w:szCs w:val="20"/>
        </w:rPr>
      </w:pPr>
    </w:p>
    <w:p w14:paraId="49421F89" w14:textId="77777777" w:rsidR="0017770A" w:rsidRPr="00870859" w:rsidRDefault="0017770A" w:rsidP="007241F0">
      <w:pPr>
        <w:numPr>
          <w:ilvl w:val="0"/>
          <w:numId w:val="29"/>
        </w:numPr>
        <w:spacing w:after="120"/>
        <w:ind w:left="1134" w:hanging="567"/>
        <w:rPr>
          <w:rFonts w:asciiTheme="minorHAnsi" w:hAnsiTheme="minorHAnsi" w:cstheme="minorHAnsi"/>
          <w:sz w:val="20"/>
          <w:szCs w:val="20"/>
        </w:rPr>
      </w:pPr>
      <w:r w:rsidRPr="00870859">
        <w:rPr>
          <w:rFonts w:asciiTheme="minorHAnsi" w:hAnsiTheme="minorHAnsi" w:cstheme="minorHAnsi"/>
          <w:sz w:val="20"/>
          <w:szCs w:val="20"/>
        </w:rPr>
        <w:t xml:space="preserve">Vet personnel who have access to third party security arrangements in accordance with BS 7858, which ensures personnel of good repute, and identifies any unspent convictions or associations which may be deemed unacceptable. </w:t>
      </w:r>
    </w:p>
    <w:p w14:paraId="08C0A1D7" w14:textId="77777777" w:rsidR="0017770A" w:rsidRPr="00870859" w:rsidRDefault="0017770A" w:rsidP="007241F0">
      <w:pPr>
        <w:numPr>
          <w:ilvl w:val="0"/>
          <w:numId w:val="29"/>
        </w:numPr>
        <w:spacing w:after="120"/>
        <w:ind w:left="1134" w:hanging="567"/>
        <w:rPr>
          <w:rFonts w:asciiTheme="minorHAnsi" w:hAnsiTheme="minorHAnsi" w:cstheme="minorHAnsi"/>
          <w:sz w:val="20"/>
          <w:szCs w:val="20"/>
        </w:rPr>
      </w:pPr>
      <w:r w:rsidRPr="00870859">
        <w:rPr>
          <w:rFonts w:asciiTheme="minorHAnsi" w:hAnsiTheme="minorHAnsi" w:cstheme="minorHAnsi"/>
          <w:sz w:val="20"/>
          <w:szCs w:val="20"/>
        </w:rPr>
        <w:t>Trade lawfully, ethically and comply with the Consumer Contracts Regulations Act 2013.</w:t>
      </w:r>
    </w:p>
    <w:p w14:paraId="610D6B21" w14:textId="77777777" w:rsidR="0017770A" w:rsidRPr="00870859" w:rsidRDefault="0017770A" w:rsidP="007241F0">
      <w:pPr>
        <w:numPr>
          <w:ilvl w:val="0"/>
          <w:numId w:val="29"/>
        </w:numPr>
        <w:spacing w:after="120"/>
        <w:ind w:left="1134" w:hanging="567"/>
        <w:rPr>
          <w:rFonts w:asciiTheme="minorHAnsi" w:hAnsiTheme="minorHAnsi" w:cstheme="minorHAnsi"/>
          <w:sz w:val="20"/>
          <w:szCs w:val="20"/>
        </w:rPr>
      </w:pPr>
      <w:r w:rsidRPr="00870859">
        <w:rPr>
          <w:rFonts w:asciiTheme="minorHAnsi" w:hAnsiTheme="minorHAnsi" w:cstheme="minorHAnsi"/>
          <w:sz w:val="20"/>
          <w:szCs w:val="20"/>
        </w:rPr>
        <w:t>Hold and maintain relevant insurance in respect of employers, public and product liability to include efficacy and wrongful advice.</w:t>
      </w:r>
    </w:p>
    <w:p w14:paraId="5AD3A967" w14:textId="77777777" w:rsidR="0017770A" w:rsidRPr="00870859" w:rsidRDefault="0017770A" w:rsidP="0017770A">
      <w:pPr>
        <w:spacing w:after="120"/>
        <w:ind w:left="1134"/>
        <w:rPr>
          <w:rFonts w:asciiTheme="minorHAnsi" w:hAnsiTheme="minorHAnsi" w:cstheme="minorHAnsi"/>
          <w:sz w:val="20"/>
          <w:szCs w:val="20"/>
        </w:rPr>
      </w:pPr>
      <w:r w:rsidRPr="00870859">
        <w:rPr>
          <w:rFonts w:asciiTheme="minorHAnsi" w:hAnsiTheme="minorHAnsi" w:cstheme="minorHAnsi"/>
          <w:sz w:val="20"/>
          <w:szCs w:val="20"/>
        </w:rPr>
        <w:t>Guidance – security companies should take advice from their insurance broker to determine the amount of cover needed based on the size of the company and the work they undertake.</w:t>
      </w:r>
    </w:p>
    <w:p w14:paraId="0516BB26" w14:textId="77777777" w:rsidR="0017770A" w:rsidRPr="00870859" w:rsidRDefault="0017770A" w:rsidP="007241F0">
      <w:pPr>
        <w:numPr>
          <w:ilvl w:val="0"/>
          <w:numId w:val="29"/>
        </w:numPr>
        <w:spacing w:after="120"/>
        <w:ind w:left="1134" w:hanging="567"/>
        <w:rPr>
          <w:rFonts w:asciiTheme="minorHAnsi" w:hAnsiTheme="minorHAnsi" w:cstheme="minorHAnsi"/>
          <w:sz w:val="20"/>
          <w:szCs w:val="20"/>
        </w:rPr>
      </w:pPr>
      <w:r w:rsidRPr="00870859">
        <w:rPr>
          <w:rFonts w:asciiTheme="minorHAnsi" w:hAnsiTheme="minorHAnsi" w:cstheme="minorHAnsi"/>
          <w:sz w:val="20"/>
          <w:szCs w:val="20"/>
        </w:rPr>
        <w:t>Have competent management with responsibility for all services provided.</w:t>
      </w:r>
    </w:p>
    <w:p w14:paraId="54165567" w14:textId="3EDF20B8" w:rsidR="0017770A" w:rsidRPr="00870859" w:rsidRDefault="0017770A" w:rsidP="0017770A">
      <w:pPr>
        <w:spacing w:after="120"/>
        <w:ind w:left="1134"/>
        <w:rPr>
          <w:rFonts w:asciiTheme="minorHAnsi" w:hAnsiTheme="minorHAnsi" w:cstheme="minorHAnsi"/>
          <w:sz w:val="20"/>
          <w:szCs w:val="20"/>
        </w:rPr>
      </w:pPr>
      <w:r w:rsidRPr="00870859">
        <w:rPr>
          <w:rFonts w:asciiTheme="minorHAnsi" w:hAnsiTheme="minorHAnsi" w:cstheme="minorHAnsi"/>
          <w:sz w:val="20"/>
          <w:szCs w:val="20"/>
        </w:rPr>
        <w:t xml:space="preserve">Guidance – </w:t>
      </w:r>
      <w:r w:rsidR="003A3CBA">
        <w:rPr>
          <w:rFonts w:asciiTheme="minorHAnsi" w:hAnsiTheme="minorHAnsi" w:cstheme="minorHAnsi"/>
          <w:sz w:val="20"/>
          <w:szCs w:val="20"/>
        </w:rPr>
        <w:t>managers may be direct employees or employed on a fixed term contract. M</w:t>
      </w:r>
      <w:r w:rsidRPr="00870859">
        <w:rPr>
          <w:rFonts w:asciiTheme="minorHAnsi" w:hAnsiTheme="minorHAnsi" w:cstheme="minorHAnsi"/>
          <w:sz w:val="20"/>
          <w:szCs w:val="20"/>
        </w:rPr>
        <w:t>anagement must be conversant with the relevant standards for the services they provide and be competent to inspect and test systems.  Their responsibility extends to services provided by sub-contractors who must comply with all aspects of this document.</w:t>
      </w:r>
    </w:p>
    <w:p w14:paraId="77D73DE3" w14:textId="77777777" w:rsidR="0017770A" w:rsidRPr="00870859" w:rsidRDefault="0017770A" w:rsidP="007241F0">
      <w:pPr>
        <w:numPr>
          <w:ilvl w:val="0"/>
          <w:numId w:val="29"/>
        </w:numPr>
        <w:spacing w:after="120"/>
        <w:ind w:left="1134" w:hanging="567"/>
        <w:rPr>
          <w:rFonts w:asciiTheme="minorHAnsi" w:hAnsiTheme="minorHAnsi" w:cstheme="minorHAnsi"/>
          <w:sz w:val="20"/>
          <w:szCs w:val="20"/>
        </w:rPr>
      </w:pPr>
      <w:r w:rsidRPr="00870859">
        <w:rPr>
          <w:rFonts w:asciiTheme="minorHAnsi" w:hAnsiTheme="minorHAnsi" w:cstheme="minorHAnsi"/>
          <w:sz w:val="20"/>
          <w:szCs w:val="20"/>
        </w:rPr>
        <w:t>Have sufficient competent staff to carry out their contractual demands and the requirements of standards.</w:t>
      </w:r>
    </w:p>
    <w:p w14:paraId="176E15C5" w14:textId="20FC52A6" w:rsidR="0017770A" w:rsidRPr="00870859" w:rsidRDefault="0017770A" w:rsidP="0017770A">
      <w:pPr>
        <w:spacing w:after="120"/>
        <w:ind w:left="1134"/>
        <w:rPr>
          <w:rFonts w:asciiTheme="minorHAnsi" w:hAnsiTheme="minorHAnsi" w:cstheme="minorHAnsi"/>
          <w:sz w:val="20"/>
          <w:szCs w:val="20"/>
        </w:rPr>
      </w:pPr>
      <w:r w:rsidRPr="00870859">
        <w:rPr>
          <w:rFonts w:asciiTheme="minorHAnsi" w:hAnsiTheme="minorHAnsi" w:cstheme="minorHAnsi"/>
          <w:sz w:val="20"/>
          <w:szCs w:val="20"/>
        </w:rPr>
        <w:t xml:space="preserve">Guidance – the contractual demands and requirements of standards includes the design, planning, installation, system performance, operation, commissioning, false alarm management, complaint handling, maintenance and repair for security systems in accordance with the appropriate documents in </w:t>
      </w:r>
      <w:r w:rsidR="00D479B1">
        <w:rPr>
          <w:rFonts w:asciiTheme="minorHAnsi" w:hAnsiTheme="minorHAnsi" w:cstheme="minorHAnsi"/>
          <w:b/>
          <w:sz w:val="20"/>
          <w:szCs w:val="20"/>
        </w:rPr>
        <w:t>ANNEXE</w:t>
      </w:r>
      <w:r w:rsidRPr="00870859">
        <w:rPr>
          <w:rFonts w:asciiTheme="minorHAnsi" w:hAnsiTheme="minorHAnsi" w:cstheme="minorHAnsi"/>
          <w:b/>
          <w:sz w:val="20"/>
          <w:szCs w:val="20"/>
        </w:rPr>
        <w:t xml:space="preserve"> A</w:t>
      </w:r>
      <w:r w:rsidRPr="00870859">
        <w:rPr>
          <w:rFonts w:asciiTheme="minorHAnsi" w:hAnsiTheme="minorHAnsi" w:cstheme="minorHAnsi"/>
          <w:sz w:val="20"/>
          <w:szCs w:val="20"/>
        </w:rPr>
        <w:t>.</w:t>
      </w:r>
    </w:p>
    <w:p w14:paraId="7545D40C" w14:textId="77777777" w:rsidR="0017770A" w:rsidRPr="00870859" w:rsidRDefault="0017770A" w:rsidP="007241F0">
      <w:pPr>
        <w:numPr>
          <w:ilvl w:val="0"/>
          <w:numId w:val="29"/>
        </w:numPr>
        <w:spacing w:after="120"/>
        <w:ind w:left="1134" w:hanging="567"/>
        <w:rPr>
          <w:rFonts w:asciiTheme="minorHAnsi" w:hAnsiTheme="minorHAnsi" w:cstheme="minorHAnsi"/>
          <w:sz w:val="20"/>
          <w:szCs w:val="20"/>
        </w:rPr>
      </w:pPr>
      <w:r w:rsidRPr="00870859">
        <w:rPr>
          <w:rFonts w:asciiTheme="minorHAnsi" w:hAnsiTheme="minorHAnsi" w:cstheme="minorHAnsi"/>
          <w:sz w:val="20"/>
          <w:szCs w:val="20"/>
        </w:rPr>
        <w:t>Have adequate arrangements, documented procedures and systems in place for all of their activities.</w:t>
      </w:r>
    </w:p>
    <w:p w14:paraId="12E4B404" w14:textId="77777777" w:rsidR="0017770A" w:rsidRPr="00870859" w:rsidRDefault="0017770A" w:rsidP="0017770A">
      <w:pPr>
        <w:spacing w:after="120"/>
        <w:ind w:left="1134"/>
        <w:rPr>
          <w:rFonts w:asciiTheme="minorHAnsi" w:hAnsiTheme="minorHAnsi" w:cstheme="minorHAnsi"/>
          <w:sz w:val="20"/>
          <w:szCs w:val="20"/>
        </w:rPr>
      </w:pPr>
      <w:r w:rsidRPr="00870859">
        <w:rPr>
          <w:rFonts w:asciiTheme="minorHAnsi" w:hAnsiTheme="minorHAnsi" w:cstheme="minorHAnsi"/>
          <w:sz w:val="20"/>
          <w:szCs w:val="20"/>
        </w:rPr>
        <w:t>Guidance – This covers all aspects of a company’s installing, maintaining and monitoring activities and includes –</w:t>
      </w:r>
    </w:p>
    <w:p w14:paraId="6ADAC768" w14:textId="77777777" w:rsidR="0017770A" w:rsidRPr="00870859" w:rsidRDefault="0017770A" w:rsidP="007241F0">
      <w:pPr>
        <w:numPr>
          <w:ilvl w:val="0"/>
          <w:numId w:val="30"/>
        </w:numPr>
        <w:spacing w:after="120"/>
        <w:ind w:left="1701" w:hanging="425"/>
        <w:rPr>
          <w:rFonts w:asciiTheme="minorHAnsi" w:hAnsiTheme="minorHAnsi" w:cstheme="minorHAnsi"/>
          <w:sz w:val="20"/>
          <w:szCs w:val="20"/>
        </w:rPr>
      </w:pPr>
      <w:r w:rsidRPr="00870859">
        <w:rPr>
          <w:rFonts w:asciiTheme="minorHAnsi" w:hAnsiTheme="minorHAnsi" w:cstheme="minorHAnsi"/>
          <w:sz w:val="20"/>
          <w:szCs w:val="20"/>
        </w:rPr>
        <w:t>Personnel (includes vetting, competence, qualification)</w:t>
      </w:r>
    </w:p>
    <w:p w14:paraId="6620C555" w14:textId="77777777" w:rsidR="0017770A" w:rsidRPr="00870859" w:rsidRDefault="0017770A" w:rsidP="007241F0">
      <w:pPr>
        <w:numPr>
          <w:ilvl w:val="0"/>
          <w:numId w:val="30"/>
        </w:numPr>
        <w:spacing w:after="120"/>
        <w:ind w:left="1701" w:hanging="425"/>
        <w:rPr>
          <w:rFonts w:asciiTheme="minorHAnsi" w:hAnsiTheme="minorHAnsi" w:cstheme="minorHAnsi"/>
          <w:sz w:val="20"/>
          <w:szCs w:val="20"/>
        </w:rPr>
      </w:pPr>
      <w:r w:rsidRPr="00870859">
        <w:rPr>
          <w:rFonts w:asciiTheme="minorHAnsi" w:hAnsiTheme="minorHAnsi" w:cstheme="minorHAnsi"/>
          <w:sz w:val="20"/>
          <w:szCs w:val="20"/>
        </w:rPr>
        <w:t>Sales (includes enquiry, survey, quotation, order)</w:t>
      </w:r>
    </w:p>
    <w:p w14:paraId="123F4518" w14:textId="77777777" w:rsidR="0017770A" w:rsidRPr="00870859" w:rsidRDefault="0017770A" w:rsidP="007241F0">
      <w:pPr>
        <w:numPr>
          <w:ilvl w:val="0"/>
          <w:numId w:val="30"/>
        </w:numPr>
        <w:spacing w:after="120"/>
        <w:ind w:left="1701" w:hanging="425"/>
        <w:rPr>
          <w:rFonts w:asciiTheme="minorHAnsi" w:hAnsiTheme="minorHAnsi" w:cstheme="minorHAnsi"/>
          <w:sz w:val="20"/>
          <w:szCs w:val="20"/>
        </w:rPr>
      </w:pPr>
      <w:r w:rsidRPr="00870859">
        <w:rPr>
          <w:rFonts w:asciiTheme="minorHAnsi" w:hAnsiTheme="minorHAnsi" w:cstheme="minorHAnsi"/>
          <w:sz w:val="20"/>
          <w:szCs w:val="20"/>
        </w:rPr>
        <w:t>Installation (includes design planning, commissioning and training of subscribers)</w:t>
      </w:r>
    </w:p>
    <w:p w14:paraId="204A5CD2" w14:textId="77777777" w:rsidR="0017770A" w:rsidRPr="00870859" w:rsidRDefault="0017770A" w:rsidP="007241F0">
      <w:pPr>
        <w:numPr>
          <w:ilvl w:val="0"/>
          <w:numId w:val="30"/>
        </w:numPr>
        <w:spacing w:after="120"/>
        <w:ind w:left="1701" w:hanging="425"/>
        <w:rPr>
          <w:rFonts w:asciiTheme="minorHAnsi" w:hAnsiTheme="minorHAnsi" w:cstheme="minorHAnsi"/>
          <w:sz w:val="20"/>
          <w:szCs w:val="20"/>
        </w:rPr>
      </w:pPr>
      <w:r w:rsidRPr="00870859">
        <w:rPr>
          <w:rFonts w:asciiTheme="minorHAnsi" w:hAnsiTheme="minorHAnsi" w:cstheme="minorHAnsi"/>
          <w:sz w:val="20"/>
          <w:szCs w:val="20"/>
        </w:rPr>
        <w:t>Maintenance (includes preventative and corrective)</w:t>
      </w:r>
    </w:p>
    <w:p w14:paraId="5FD7B97B" w14:textId="77777777" w:rsidR="0017770A" w:rsidRPr="00870859" w:rsidRDefault="0017770A" w:rsidP="007241F0">
      <w:pPr>
        <w:numPr>
          <w:ilvl w:val="0"/>
          <w:numId w:val="30"/>
        </w:numPr>
        <w:spacing w:after="120"/>
        <w:ind w:left="1701" w:hanging="425"/>
        <w:rPr>
          <w:rFonts w:asciiTheme="minorHAnsi" w:hAnsiTheme="minorHAnsi" w:cstheme="minorHAnsi"/>
          <w:sz w:val="20"/>
          <w:szCs w:val="20"/>
        </w:rPr>
      </w:pPr>
      <w:r w:rsidRPr="00870859">
        <w:rPr>
          <w:rFonts w:asciiTheme="minorHAnsi" w:hAnsiTheme="minorHAnsi" w:cstheme="minorHAnsi"/>
          <w:sz w:val="20"/>
          <w:szCs w:val="20"/>
        </w:rPr>
        <w:t>System performance</w:t>
      </w:r>
    </w:p>
    <w:p w14:paraId="71F391AD" w14:textId="77777777" w:rsidR="0017770A" w:rsidRPr="00870859" w:rsidRDefault="0017770A" w:rsidP="007241F0">
      <w:pPr>
        <w:numPr>
          <w:ilvl w:val="0"/>
          <w:numId w:val="30"/>
        </w:numPr>
        <w:spacing w:after="120"/>
        <w:ind w:left="1701" w:hanging="425"/>
        <w:rPr>
          <w:rFonts w:asciiTheme="minorHAnsi" w:hAnsiTheme="minorHAnsi" w:cstheme="minorHAnsi"/>
          <w:sz w:val="20"/>
          <w:szCs w:val="20"/>
        </w:rPr>
      </w:pPr>
      <w:r w:rsidRPr="00870859">
        <w:rPr>
          <w:rFonts w:asciiTheme="minorHAnsi" w:hAnsiTheme="minorHAnsi" w:cstheme="minorHAnsi"/>
          <w:sz w:val="20"/>
          <w:szCs w:val="20"/>
        </w:rPr>
        <w:t>Confidentiality</w:t>
      </w:r>
    </w:p>
    <w:p w14:paraId="28288C91" w14:textId="77777777" w:rsidR="0017770A" w:rsidRPr="00870859" w:rsidRDefault="0017770A" w:rsidP="007241F0">
      <w:pPr>
        <w:numPr>
          <w:ilvl w:val="0"/>
          <w:numId w:val="30"/>
        </w:numPr>
        <w:spacing w:after="120"/>
        <w:ind w:left="1701" w:hanging="425"/>
        <w:rPr>
          <w:rFonts w:asciiTheme="minorHAnsi" w:hAnsiTheme="minorHAnsi" w:cstheme="minorHAnsi"/>
          <w:sz w:val="20"/>
          <w:szCs w:val="20"/>
        </w:rPr>
      </w:pPr>
      <w:r w:rsidRPr="00870859">
        <w:rPr>
          <w:rFonts w:asciiTheme="minorHAnsi" w:hAnsiTheme="minorHAnsi" w:cstheme="minorHAnsi"/>
          <w:sz w:val="20"/>
          <w:szCs w:val="20"/>
        </w:rPr>
        <w:t>Handling of system activations .e.g. intruder alarm filtering</w:t>
      </w:r>
    </w:p>
    <w:p w14:paraId="36A54DC0" w14:textId="77777777" w:rsidR="0017770A" w:rsidRPr="00870859" w:rsidRDefault="0017770A" w:rsidP="007241F0">
      <w:pPr>
        <w:numPr>
          <w:ilvl w:val="0"/>
          <w:numId w:val="30"/>
        </w:numPr>
        <w:spacing w:after="120"/>
        <w:ind w:left="1701" w:hanging="425"/>
        <w:rPr>
          <w:rFonts w:asciiTheme="minorHAnsi" w:hAnsiTheme="minorHAnsi" w:cstheme="minorHAnsi"/>
          <w:sz w:val="20"/>
          <w:szCs w:val="20"/>
        </w:rPr>
      </w:pPr>
      <w:r w:rsidRPr="00870859">
        <w:rPr>
          <w:rFonts w:asciiTheme="minorHAnsi" w:hAnsiTheme="minorHAnsi" w:cstheme="minorHAnsi"/>
          <w:sz w:val="20"/>
          <w:szCs w:val="20"/>
        </w:rPr>
        <w:t>Complaint handling</w:t>
      </w:r>
      <w:r w:rsidR="00E11DC2">
        <w:rPr>
          <w:rFonts w:asciiTheme="minorHAnsi" w:hAnsiTheme="minorHAnsi" w:cstheme="minorHAnsi"/>
          <w:sz w:val="20"/>
          <w:szCs w:val="20"/>
        </w:rPr>
        <w:t xml:space="preserve"> (</w:t>
      </w:r>
      <w:r w:rsidR="00E11DC2" w:rsidRPr="00870859">
        <w:rPr>
          <w:rFonts w:asciiTheme="minorHAnsi" w:hAnsiTheme="minorHAnsi" w:cstheme="minorHAnsi"/>
          <w:sz w:val="20"/>
          <w:szCs w:val="20"/>
        </w:rPr>
        <w:t>to show logging, corrective action and review procedures</w:t>
      </w:r>
      <w:r w:rsidR="00E11DC2">
        <w:rPr>
          <w:rFonts w:asciiTheme="minorHAnsi" w:hAnsiTheme="minorHAnsi" w:cstheme="minorHAnsi"/>
          <w:sz w:val="20"/>
          <w:szCs w:val="20"/>
        </w:rPr>
        <w:t>)</w:t>
      </w:r>
    </w:p>
    <w:p w14:paraId="7EA485A1" w14:textId="77777777" w:rsidR="0017770A" w:rsidRPr="00870859" w:rsidRDefault="0017770A" w:rsidP="0017770A">
      <w:pPr>
        <w:spacing w:after="120"/>
        <w:ind w:left="1134"/>
        <w:rPr>
          <w:rFonts w:asciiTheme="minorHAnsi" w:hAnsiTheme="minorHAnsi" w:cstheme="minorHAnsi"/>
          <w:sz w:val="20"/>
          <w:szCs w:val="20"/>
        </w:rPr>
      </w:pPr>
      <w:r w:rsidRPr="00870859">
        <w:rPr>
          <w:rFonts w:asciiTheme="minorHAnsi" w:hAnsiTheme="minorHAnsi" w:cstheme="minorHAnsi"/>
          <w:sz w:val="20"/>
          <w:szCs w:val="20"/>
        </w:rPr>
        <w:t>The documented procedures are to the extent necessary to achieve consistency of application.</w:t>
      </w:r>
    </w:p>
    <w:p w14:paraId="08A76B40" w14:textId="10F70A5D" w:rsidR="0017770A" w:rsidRPr="00870859" w:rsidRDefault="00FB490E" w:rsidP="007241F0">
      <w:pPr>
        <w:numPr>
          <w:ilvl w:val="0"/>
          <w:numId w:val="29"/>
        </w:numPr>
        <w:spacing w:after="120"/>
        <w:ind w:left="1134" w:hanging="567"/>
        <w:rPr>
          <w:rFonts w:asciiTheme="minorHAnsi" w:hAnsiTheme="minorHAnsi" w:cstheme="minorHAnsi"/>
          <w:sz w:val="20"/>
          <w:szCs w:val="20"/>
        </w:rPr>
      </w:pPr>
      <w:r>
        <w:rPr>
          <w:rFonts w:asciiTheme="minorHAnsi" w:hAnsiTheme="minorHAnsi" w:cstheme="minorHAnsi"/>
          <w:sz w:val="20"/>
          <w:szCs w:val="20"/>
        </w:rPr>
        <w:t>Operate from</w:t>
      </w:r>
      <w:r w:rsidRPr="00870859">
        <w:rPr>
          <w:rFonts w:asciiTheme="minorHAnsi" w:hAnsiTheme="minorHAnsi" w:cstheme="minorHAnsi"/>
          <w:sz w:val="20"/>
          <w:szCs w:val="20"/>
        </w:rPr>
        <w:t xml:space="preserve"> </w:t>
      </w:r>
      <w:r w:rsidR="0017770A" w:rsidRPr="00870859">
        <w:rPr>
          <w:rFonts w:asciiTheme="minorHAnsi" w:hAnsiTheme="minorHAnsi" w:cstheme="minorHAnsi"/>
          <w:sz w:val="20"/>
          <w:szCs w:val="20"/>
        </w:rPr>
        <w:t>suitable premises in the United Kingdom and</w:t>
      </w:r>
      <w:r w:rsidR="00FE5238">
        <w:rPr>
          <w:rFonts w:asciiTheme="minorHAnsi" w:hAnsiTheme="minorHAnsi" w:cstheme="minorHAnsi"/>
          <w:sz w:val="20"/>
          <w:szCs w:val="20"/>
        </w:rPr>
        <w:t>/or</w:t>
      </w:r>
      <w:r w:rsidR="0017770A" w:rsidRPr="00870859">
        <w:rPr>
          <w:rFonts w:asciiTheme="minorHAnsi" w:hAnsiTheme="minorHAnsi" w:cstheme="minorHAnsi"/>
          <w:sz w:val="20"/>
          <w:szCs w:val="20"/>
        </w:rPr>
        <w:t xml:space="preserve"> Ireland where confidentiality can be maintained and with adequate safeguards for security of information on a 24 hour basis.</w:t>
      </w:r>
    </w:p>
    <w:p w14:paraId="19CA302C" w14:textId="77777777" w:rsidR="0017770A" w:rsidRPr="00870859" w:rsidRDefault="0017770A" w:rsidP="0017770A">
      <w:pPr>
        <w:spacing w:after="120"/>
        <w:ind w:left="1134"/>
        <w:rPr>
          <w:rFonts w:asciiTheme="minorHAnsi" w:hAnsiTheme="minorHAnsi" w:cstheme="minorHAnsi"/>
          <w:sz w:val="20"/>
          <w:szCs w:val="20"/>
        </w:rPr>
      </w:pPr>
      <w:r w:rsidRPr="00870859">
        <w:rPr>
          <w:rFonts w:asciiTheme="minorHAnsi" w:hAnsiTheme="minorHAnsi" w:cstheme="minorHAnsi"/>
          <w:sz w:val="20"/>
          <w:szCs w:val="20"/>
        </w:rPr>
        <w:t>Note: Any company seeking to operate outside of the United Kingdom or Ireland can only do so with the express permission of the NPCC SSG whose decision will be final.</w:t>
      </w:r>
    </w:p>
    <w:p w14:paraId="7CA6CB1E" w14:textId="6C6E439B" w:rsidR="0017770A" w:rsidRPr="00870859" w:rsidRDefault="0017770A" w:rsidP="00BD17DD">
      <w:pPr>
        <w:spacing w:after="120"/>
        <w:ind w:left="1134"/>
        <w:rPr>
          <w:rFonts w:asciiTheme="minorHAnsi" w:hAnsiTheme="minorHAnsi" w:cstheme="minorHAnsi"/>
          <w:sz w:val="20"/>
          <w:szCs w:val="20"/>
        </w:rPr>
      </w:pPr>
      <w:r w:rsidRPr="00870859">
        <w:rPr>
          <w:rFonts w:asciiTheme="minorHAnsi" w:hAnsiTheme="minorHAnsi" w:cstheme="minorHAnsi"/>
          <w:sz w:val="20"/>
          <w:szCs w:val="20"/>
        </w:rPr>
        <w:t>Guidance – Any</w:t>
      </w:r>
      <w:r w:rsidR="00FB490E">
        <w:rPr>
          <w:rFonts w:asciiTheme="minorHAnsi" w:hAnsiTheme="minorHAnsi" w:cstheme="minorHAnsi"/>
          <w:sz w:val="20"/>
          <w:szCs w:val="20"/>
        </w:rPr>
        <w:t xml:space="preserve"> </w:t>
      </w:r>
      <w:r w:rsidRPr="00870859">
        <w:rPr>
          <w:rFonts w:asciiTheme="minorHAnsi" w:hAnsiTheme="minorHAnsi" w:cstheme="minorHAnsi"/>
          <w:sz w:val="20"/>
          <w:szCs w:val="20"/>
        </w:rPr>
        <w:t xml:space="preserve">security </w:t>
      </w:r>
      <w:r w:rsidR="00FB490E">
        <w:rPr>
          <w:rFonts w:asciiTheme="minorHAnsi" w:hAnsiTheme="minorHAnsi" w:cstheme="minorHAnsi"/>
          <w:sz w:val="20"/>
          <w:szCs w:val="20"/>
        </w:rPr>
        <w:t>system</w:t>
      </w:r>
      <w:r w:rsidRPr="00870859">
        <w:rPr>
          <w:rFonts w:asciiTheme="minorHAnsi" w:hAnsiTheme="minorHAnsi" w:cstheme="minorHAnsi"/>
          <w:sz w:val="20"/>
          <w:szCs w:val="20"/>
        </w:rPr>
        <w:t xml:space="preserve"> used for th</w:t>
      </w:r>
      <w:r w:rsidR="00FB490E">
        <w:rPr>
          <w:rFonts w:asciiTheme="minorHAnsi" w:hAnsiTheme="minorHAnsi" w:cstheme="minorHAnsi"/>
          <w:sz w:val="20"/>
          <w:szCs w:val="20"/>
        </w:rPr>
        <w:t>e</w:t>
      </w:r>
      <w:r w:rsidRPr="00870859">
        <w:rPr>
          <w:rFonts w:asciiTheme="minorHAnsi" w:hAnsiTheme="minorHAnsi" w:cstheme="minorHAnsi"/>
          <w:sz w:val="20"/>
          <w:szCs w:val="20"/>
        </w:rPr>
        <w:t xml:space="preserve"> purpose </w:t>
      </w:r>
      <w:r w:rsidR="00FB490E">
        <w:rPr>
          <w:rFonts w:asciiTheme="minorHAnsi" w:hAnsiTheme="minorHAnsi" w:cstheme="minorHAnsi"/>
          <w:sz w:val="20"/>
          <w:szCs w:val="20"/>
        </w:rPr>
        <w:t xml:space="preserve">of protecting the alarm company premises </w:t>
      </w:r>
      <w:r w:rsidRPr="00870859">
        <w:rPr>
          <w:rFonts w:asciiTheme="minorHAnsi" w:hAnsiTheme="minorHAnsi" w:cstheme="minorHAnsi"/>
          <w:sz w:val="20"/>
          <w:szCs w:val="20"/>
        </w:rPr>
        <w:t xml:space="preserve">shall comply with the minimum standards of these </w:t>
      </w:r>
      <w:r w:rsidR="00106022">
        <w:rPr>
          <w:rFonts w:asciiTheme="minorHAnsi" w:hAnsiTheme="minorHAnsi" w:cstheme="minorHAnsi"/>
          <w:sz w:val="20"/>
          <w:szCs w:val="20"/>
        </w:rPr>
        <w:t>requirements</w:t>
      </w:r>
      <w:r w:rsidRPr="00870859">
        <w:rPr>
          <w:rFonts w:asciiTheme="minorHAnsi" w:hAnsiTheme="minorHAnsi" w:cstheme="minorHAnsi"/>
          <w:sz w:val="20"/>
          <w:szCs w:val="20"/>
        </w:rPr>
        <w:t xml:space="preserve">. Alarm receiving centres and/or monitoring centres must comply with the appropriate standards in </w:t>
      </w:r>
      <w:r w:rsidR="00D479B1">
        <w:rPr>
          <w:rFonts w:asciiTheme="minorHAnsi" w:hAnsiTheme="minorHAnsi" w:cstheme="minorHAnsi"/>
          <w:b/>
          <w:sz w:val="20"/>
          <w:szCs w:val="20"/>
        </w:rPr>
        <w:t>ANNEXE</w:t>
      </w:r>
      <w:r w:rsidRPr="00870859">
        <w:rPr>
          <w:rFonts w:asciiTheme="minorHAnsi" w:hAnsiTheme="minorHAnsi" w:cstheme="minorHAnsi"/>
          <w:b/>
          <w:sz w:val="20"/>
          <w:szCs w:val="20"/>
        </w:rPr>
        <w:t xml:space="preserve"> A</w:t>
      </w:r>
      <w:r w:rsidRPr="00870859">
        <w:rPr>
          <w:rFonts w:asciiTheme="minorHAnsi" w:hAnsiTheme="minorHAnsi" w:cstheme="minorHAnsi"/>
          <w:sz w:val="20"/>
          <w:szCs w:val="20"/>
        </w:rPr>
        <w:t>.</w:t>
      </w:r>
    </w:p>
    <w:p w14:paraId="25CB3483" w14:textId="0972B0A7" w:rsidR="0017770A" w:rsidRPr="00870859" w:rsidRDefault="0017770A" w:rsidP="007241F0">
      <w:pPr>
        <w:keepNext/>
        <w:numPr>
          <w:ilvl w:val="0"/>
          <w:numId w:val="29"/>
        </w:numPr>
        <w:spacing w:after="120"/>
        <w:ind w:left="1077" w:hanging="510"/>
        <w:rPr>
          <w:rFonts w:asciiTheme="minorHAnsi" w:hAnsiTheme="minorHAnsi" w:cstheme="minorHAnsi"/>
          <w:sz w:val="20"/>
          <w:szCs w:val="20"/>
        </w:rPr>
      </w:pPr>
      <w:r w:rsidRPr="00870859">
        <w:rPr>
          <w:rFonts w:asciiTheme="minorHAnsi" w:hAnsiTheme="minorHAnsi" w:cstheme="minorHAnsi"/>
          <w:sz w:val="20"/>
          <w:szCs w:val="20"/>
        </w:rPr>
        <w:lastRenderedPageBreak/>
        <w:t xml:space="preserve">Have the necessary </w:t>
      </w:r>
      <w:r w:rsidR="00091EAF">
        <w:rPr>
          <w:rFonts w:asciiTheme="minorHAnsi" w:hAnsiTheme="minorHAnsi" w:cstheme="minorHAnsi"/>
          <w:sz w:val="20"/>
          <w:szCs w:val="20"/>
        </w:rPr>
        <w:t xml:space="preserve">finances and </w:t>
      </w:r>
      <w:r w:rsidRPr="00870859">
        <w:rPr>
          <w:rFonts w:asciiTheme="minorHAnsi" w:hAnsiTheme="minorHAnsi" w:cstheme="minorHAnsi"/>
          <w:sz w:val="20"/>
          <w:szCs w:val="20"/>
        </w:rPr>
        <w:t>resources to support all activities.</w:t>
      </w:r>
    </w:p>
    <w:p w14:paraId="7FAA4DBE" w14:textId="7559A8B2" w:rsidR="0017770A" w:rsidRPr="00870859" w:rsidRDefault="0017770A" w:rsidP="0017770A">
      <w:pPr>
        <w:spacing w:after="120"/>
        <w:ind w:left="1077"/>
        <w:rPr>
          <w:rFonts w:asciiTheme="minorHAnsi" w:hAnsiTheme="minorHAnsi" w:cstheme="minorHAnsi"/>
          <w:sz w:val="20"/>
          <w:szCs w:val="20"/>
        </w:rPr>
      </w:pPr>
      <w:r w:rsidRPr="00870859">
        <w:rPr>
          <w:rFonts w:asciiTheme="minorHAnsi" w:hAnsiTheme="minorHAnsi" w:cstheme="minorHAnsi"/>
          <w:sz w:val="20"/>
          <w:szCs w:val="20"/>
        </w:rPr>
        <w:t>Guidance – The necessary resources extends to all that are necessary to provide the services offered e.g. tools, test equipment, vehicles, office equipment, spares, personnel etc.</w:t>
      </w:r>
    </w:p>
    <w:p w14:paraId="43756F27" w14:textId="77777777" w:rsidR="0017770A" w:rsidRPr="00870859" w:rsidRDefault="0017770A" w:rsidP="007241F0">
      <w:pPr>
        <w:numPr>
          <w:ilvl w:val="0"/>
          <w:numId w:val="29"/>
        </w:numPr>
        <w:spacing w:after="120"/>
        <w:ind w:left="1077" w:hanging="510"/>
        <w:rPr>
          <w:rFonts w:asciiTheme="minorHAnsi" w:hAnsiTheme="minorHAnsi" w:cstheme="minorHAnsi"/>
          <w:sz w:val="20"/>
          <w:szCs w:val="20"/>
        </w:rPr>
      </w:pPr>
      <w:r w:rsidRPr="00870859">
        <w:rPr>
          <w:rFonts w:asciiTheme="minorHAnsi" w:hAnsiTheme="minorHAnsi" w:cstheme="minorHAnsi"/>
          <w:sz w:val="20"/>
          <w:szCs w:val="20"/>
        </w:rPr>
        <w:t>Have sufficient business activity, relevant to the scope of this policy, to enable competence and trading history to be determined by certification bodies.</w:t>
      </w:r>
    </w:p>
    <w:p w14:paraId="0B361233" w14:textId="5B31EB7A" w:rsidR="0017770A" w:rsidRPr="00870859" w:rsidRDefault="0017770A" w:rsidP="007241F0">
      <w:pPr>
        <w:numPr>
          <w:ilvl w:val="0"/>
          <w:numId w:val="29"/>
        </w:numPr>
        <w:spacing w:after="120"/>
        <w:ind w:left="1077" w:hanging="510"/>
        <w:rPr>
          <w:rFonts w:asciiTheme="minorHAnsi" w:hAnsiTheme="minorHAnsi" w:cstheme="minorHAnsi"/>
          <w:sz w:val="20"/>
          <w:szCs w:val="20"/>
        </w:rPr>
      </w:pPr>
      <w:r w:rsidRPr="00870859">
        <w:rPr>
          <w:rFonts w:asciiTheme="minorHAnsi" w:hAnsiTheme="minorHAnsi" w:cstheme="minorHAnsi"/>
          <w:sz w:val="20"/>
          <w:szCs w:val="20"/>
        </w:rPr>
        <w:t xml:space="preserve">Have immediate access to and comply with standards and documents identified in </w:t>
      </w:r>
      <w:r w:rsidR="00D479B1">
        <w:rPr>
          <w:rFonts w:asciiTheme="minorHAnsi" w:hAnsiTheme="minorHAnsi" w:cstheme="minorHAnsi"/>
          <w:b/>
          <w:sz w:val="20"/>
          <w:szCs w:val="20"/>
        </w:rPr>
        <w:t>ANNEXE</w:t>
      </w:r>
      <w:r w:rsidRPr="00094B3F">
        <w:rPr>
          <w:rFonts w:asciiTheme="minorHAnsi" w:hAnsiTheme="minorHAnsi" w:cstheme="minorHAnsi"/>
          <w:b/>
          <w:sz w:val="20"/>
          <w:szCs w:val="20"/>
        </w:rPr>
        <w:t xml:space="preserve"> A</w:t>
      </w:r>
      <w:r w:rsidRPr="00870859">
        <w:rPr>
          <w:rFonts w:asciiTheme="minorHAnsi" w:hAnsiTheme="minorHAnsi" w:cstheme="minorHAnsi"/>
          <w:sz w:val="20"/>
          <w:szCs w:val="20"/>
        </w:rPr>
        <w:t>.</w:t>
      </w:r>
    </w:p>
    <w:p w14:paraId="3464D8A3" w14:textId="77777777" w:rsidR="0017770A" w:rsidRPr="00870859" w:rsidRDefault="0017770A" w:rsidP="007241F0">
      <w:pPr>
        <w:numPr>
          <w:ilvl w:val="0"/>
          <w:numId w:val="29"/>
        </w:numPr>
        <w:spacing w:after="120"/>
        <w:ind w:left="1077" w:hanging="510"/>
        <w:rPr>
          <w:rFonts w:asciiTheme="minorHAnsi" w:hAnsiTheme="minorHAnsi" w:cstheme="minorHAnsi"/>
          <w:sz w:val="20"/>
          <w:szCs w:val="20"/>
        </w:rPr>
      </w:pPr>
      <w:r w:rsidRPr="00870859">
        <w:rPr>
          <w:rFonts w:asciiTheme="minorHAnsi" w:hAnsiTheme="minorHAnsi" w:cstheme="minorHAnsi"/>
          <w:sz w:val="20"/>
          <w:szCs w:val="20"/>
        </w:rPr>
        <w:t>Have customer contracts describing the products and services to be supplied together with the associated terms and conditions.</w:t>
      </w:r>
    </w:p>
    <w:p w14:paraId="1BD7C234" w14:textId="77777777" w:rsidR="0017770A" w:rsidRPr="00870859" w:rsidRDefault="00A02AED" w:rsidP="007241F0">
      <w:pPr>
        <w:numPr>
          <w:ilvl w:val="0"/>
          <w:numId w:val="29"/>
        </w:numPr>
        <w:spacing w:after="120"/>
        <w:ind w:left="1077" w:hanging="510"/>
        <w:rPr>
          <w:rFonts w:asciiTheme="minorHAnsi" w:hAnsiTheme="minorHAnsi" w:cstheme="minorHAnsi"/>
          <w:sz w:val="20"/>
          <w:szCs w:val="20"/>
        </w:rPr>
      </w:pPr>
      <w:r>
        <w:rPr>
          <w:rFonts w:asciiTheme="minorHAnsi" w:hAnsiTheme="minorHAnsi" w:cstheme="minorHAnsi"/>
          <w:sz w:val="20"/>
          <w:szCs w:val="20"/>
        </w:rPr>
        <w:t>B</w:t>
      </w:r>
      <w:r w:rsidR="0017770A" w:rsidRPr="00870859">
        <w:rPr>
          <w:rFonts w:asciiTheme="minorHAnsi" w:hAnsiTheme="minorHAnsi" w:cstheme="minorHAnsi"/>
          <w:sz w:val="20"/>
          <w:szCs w:val="20"/>
        </w:rPr>
        <w:t xml:space="preserve">e fair and reasonable, describe the products and services to be provided, show title to any equipment, describe the terms of the warranty and detail </w:t>
      </w:r>
      <w:r w:rsidR="0017770A" w:rsidRPr="00870859">
        <w:rPr>
          <w:rFonts w:asciiTheme="minorHAnsi" w:hAnsiTheme="minorHAnsi" w:cstheme="minorHAnsi"/>
          <w:b/>
          <w:sz w:val="20"/>
          <w:szCs w:val="20"/>
        </w:rPr>
        <w:t>all</w:t>
      </w:r>
      <w:r w:rsidR="0017770A" w:rsidRPr="00870859">
        <w:rPr>
          <w:rFonts w:asciiTheme="minorHAnsi" w:hAnsiTheme="minorHAnsi" w:cstheme="minorHAnsi"/>
          <w:sz w:val="20"/>
          <w:szCs w:val="20"/>
        </w:rPr>
        <w:t xml:space="preserve"> the charges applicable.</w:t>
      </w:r>
    </w:p>
    <w:p w14:paraId="3F420854" w14:textId="34A4D66B" w:rsidR="0017770A" w:rsidRDefault="0017770A" w:rsidP="007241F0">
      <w:pPr>
        <w:numPr>
          <w:ilvl w:val="0"/>
          <w:numId w:val="29"/>
        </w:numPr>
        <w:spacing w:after="120"/>
        <w:ind w:left="1077" w:hanging="510"/>
        <w:rPr>
          <w:rFonts w:asciiTheme="minorHAnsi" w:hAnsiTheme="minorHAnsi" w:cstheme="minorHAnsi"/>
          <w:sz w:val="20"/>
          <w:szCs w:val="20"/>
        </w:rPr>
      </w:pPr>
      <w:r w:rsidRPr="00870859">
        <w:rPr>
          <w:rFonts w:asciiTheme="minorHAnsi" w:hAnsiTheme="minorHAnsi" w:cstheme="minorHAnsi"/>
          <w:sz w:val="20"/>
          <w:szCs w:val="20"/>
        </w:rPr>
        <w:t>Not engage in pressurised selling or unlawful trading practices. Companies shall comply with the Consumer Protection from Unfair Trading Regulations 2008.</w:t>
      </w:r>
    </w:p>
    <w:p w14:paraId="32C29BC4" w14:textId="213172AA" w:rsidR="00F8159F" w:rsidRDefault="00B819BF" w:rsidP="007241F0">
      <w:pPr>
        <w:pStyle w:val="ListParagraph"/>
        <w:numPr>
          <w:ilvl w:val="2"/>
          <w:numId w:val="29"/>
        </w:numPr>
        <w:spacing w:after="120"/>
        <w:rPr>
          <w:rFonts w:asciiTheme="minorHAnsi" w:hAnsiTheme="minorHAnsi" w:cstheme="minorHAnsi"/>
          <w:sz w:val="20"/>
          <w:szCs w:val="20"/>
        </w:rPr>
      </w:pPr>
      <w:r>
        <w:rPr>
          <w:rFonts w:asciiTheme="minorHAnsi" w:hAnsiTheme="minorHAnsi" w:cstheme="minorHAnsi"/>
          <w:sz w:val="20"/>
          <w:szCs w:val="20"/>
        </w:rPr>
        <w:t>a</w:t>
      </w:r>
      <w:r w:rsidR="00635845">
        <w:rPr>
          <w:rFonts w:asciiTheme="minorHAnsi" w:hAnsiTheme="minorHAnsi" w:cstheme="minorHAnsi"/>
          <w:sz w:val="20"/>
          <w:szCs w:val="20"/>
        </w:rPr>
        <w:t>ll electronic and telephone communication, by whate</w:t>
      </w:r>
      <w:r>
        <w:rPr>
          <w:rFonts w:asciiTheme="minorHAnsi" w:hAnsiTheme="minorHAnsi" w:cstheme="minorHAnsi"/>
          <w:sz w:val="20"/>
          <w:szCs w:val="20"/>
        </w:rPr>
        <w:t>v</w:t>
      </w:r>
      <w:r w:rsidR="00635845">
        <w:rPr>
          <w:rFonts w:asciiTheme="minorHAnsi" w:hAnsiTheme="minorHAnsi" w:cstheme="minorHAnsi"/>
          <w:sz w:val="20"/>
          <w:szCs w:val="20"/>
        </w:rPr>
        <w:t xml:space="preserve">er means, with potential and existing customers shall be in accordance with the Privacy &amp; Communications (EC Directive) Regulation 2003 (PECR), see the Information Commissioners Office Direct Marketing Guidance document at </w:t>
      </w:r>
      <w:hyperlink r:id="rId31" w:history="1">
        <w:r w:rsidR="00635845" w:rsidRPr="002139DC">
          <w:rPr>
            <w:rStyle w:val="Hyperlink"/>
            <w:rFonts w:asciiTheme="minorHAnsi" w:hAnsiTheme="minorHAnsi" w:cstheme="minorHAnsi"/>
            <w:sz w:val="20"/>
            <w:szCs w:val="20"/>
          </w:rPr>
          <w:t>https://ico.org.uk/media/1555/direct-marketing-guidance.pdf</w:t>
        </w:r>
      </w:hyperlink>
      <w:r w:rsidR="00635845">
        <w:rPr>
          <w:rFonts w:asciiTheme="minorHAnsi" w:hAnsiTheme="minorHAnsi" w:cstheme="minorHAnsi"/>
          <w:sz w:val="20"/>
          <w:szCs w:val="20"/>
        </w:rPr>
        <w:t xml:space="preserve"> </w:t>
      </w:r>
    </w:p>
    <w:p w14:paraId="3DEA3DA6" w14:textId="12CCC421" w:rsidR="00635845" w:rsidRPr="002178E1" w:rsidRDefault="00635845" w:rsidP="007241F0">
      <w:pPr>
        <w:pStyle w:val="ListParagraph"/>
        <w:numPr>
          <w:ilvl w:val="2"/>
          <w:numId w:val="29"/>
        </w:numPr>
        <w:spacing w:after="120"/>
        <w:rPr>
          <w:rFonts w:asciiTheme="minorHAnsi" w:hAnsiTheme="minorHAnsi" w:cstheme="minorHAnsi"/>
          <w:sz w:val="20"/>
          <w:szCs w:val="20"/>
        </w:rPr>
      </w:pPr>
      <w:r>
        <w:rPr>
          <w:rFonts w:asciiTheme="minorHAnsi" w:hAnsiTheme="minorHAnsi" w:cstheme="minorHAnsi"/>
          <w:sz w:val="20"/>
          <w:szCs w:val="20"/>
        </w:rPr>
        <w:t xml:space="preserve">all face-to-face doorstep sales staff (directly or indirectly employed) shall comply with the Consumer Contracts (Information and Additional Charges) Regulation 2013. </w:t>
      </w:r>
      <w:r w:rsidR="00746EF5">
        <w:rPr>
          <w:rFonts w:asciiTheme="minorHAnsi" w:hAnsiTheme="minorHAnsi" w:cstheme="minorHAnsi"/>
          <w:sz w:val="20"/>
          <w:szCs w:val="20"/>
        </w:rPr>
        <w:t>A</w:t>
      </w:r>
      <w:r>
        <w:rPr>
          <w:rFonts w:asciiTheme="minorHAnsi" w:hAnsiTheme="minorHAnsi" w:cstheme="minorHAnsi"/>
          <w:sz w:val="20"/>
          <w:szCs w:val="20"/>
        </w:rPr>
        <w:t xml:space="preserve">ll door-to-door sales </w:t>
      </w:r>
      <w:r w:rsidR="00746EF5">
        <w:rPr>
          <w:rFonts w:asciiTheme="minorHAnsi" w:hAnsiTheme="minorHAnsi" w:cstheme="minorHAnsi"/>
          <w:sz w:val="20"/>
          <w:szCs w:val="20"/>
        </w:rPr>
        <w:t xml:space="preserve">shall be compliant with the law, further guidance can be found at </w:t>
      </w:r>
      <w:hyperlink r:id="rId32" w:history="1">
        <w:r w:rsidR="00746EF5" w:rsidRPr="002139DC">
          <w:rPr>
            <w:rStyle w:val="Hyperlink"/>
            <w:rFonts w:asciiTheme="minorHAnsi" w:hAnsiTheme="minorHAnsi" w:cstheme="minorHAnsi"/>
            <w:sz w:val="20"/>
            <w:szCs w:val="20"/>
          </w:rPr>
          <w:t>https://www.gov.uk/doorstep-selling-regulations</w:t>
        </w:r>
      </w:hyperlink>
      <w:r w:rsidR="00746EF5">
        <w:rPr>
          <w:rFonts w:asciiTheme="minorHAnsi" w:hAnsiTheme="minorHAnsi" w:cstheme="minorHAnsi"/>
          <w:sz w:val="20"/>
          <w:szCs w:val="20"/>
        </w:rPr>
        <w:t xml:space="preserve"> </w:t>
      </w:r>
    </w:p>
    <w:p w14:paraId="63464446" w14:textId="582C9480" w:rsidR="0017770A" w:rsidRPr="00870859" w:rsidRDefault="00E11DC2" w:rsidP="007241F0">
      <w:pPr>
        <w:numPr>
          <w:ilvl w:val="0"/>
          <w:numId w:val="29"/>
        </w:numPr>
        <w:spacing w:after="120"/>
        <w:ind w:left="1077" w:hanging="510"/>
        <w:rPr>
          <w:rFonts w:asciiTheme="minorHAnsi" w:hAnsiTheme="minorHAnsi" w:cstheme="minorHAnsi"/>
          <w:sz w:val="20"/>
          <w:szCs w:val="20"/>
        </w:rPr>
      </w:pPr>
      <w:r>
        <w:rPr>
          <w:rFonts w:asciiTheme="minorHAnsi" w:hAnsiTheme="minorHAnsi" w:cstheme="minorHAnsi"/>
          <w:sz w:val="20"/>
          <w:szCs w:val="20"/>
        </w:rPr>
        <w:t>Ensure m</w:t>
      </w:r>
      <w:r w:rsidR="0017770A" w:rsidRPr="00870859">
        <w:rPr>
          <w:rFonts w:asciiTheme="minorHAnsi" w:hAnsiTheme="minorHAnsi" w:cstheme="minorHAnsi"/>
          <w:sz w:val="20"/>
          <w:szCs w:val="20"/>
        </w:rPr>
        <w:t xml:space="preserve">onitoring and maintenance contracts for </w:t>
      </w:r>
      <w:r w:rsidR="0017770A" w:rsidRPr="00870859">
        <w:rPr>
          <w:rFonts w:asciiTheme="minorHAnsi" w:hAnsiTheme="minorHAnsi" w:cstheme="minorHAnsi"/>
          <w:b/>
          <w:bCs/>
          <w:sz w:val="20"/>
          <w:szCs w:val="20"/>
        </w:rPr>
        <w:t>domestic premises</w:t>
      </w:r>
      <w:r w:rsidR="0017770A" w:rsidRPr="00870859">
        <w:rPr>
          <w:rFonts w:asciiTheme="minorHAnsi" w:hAnsiTheme="minorHAnsi" w:cstheme="minorHAnsi"/>
          <w:sz w:val="20"/>
          <w:szCs w:val="20"/>
        </w:rPr>
        <w:t xml:space="preserve"> shall not exceed a period of </w:t>
      </w:r>
      <w:r w:rsidR="006F0087">
        <w:rPr>
          <w:rFonts w:asciiTheme="minorHAnsi" w:hAnsiTheme="minorHAnsi" w:cstheme="minorHAnsi"/>
          <w:sz w:val="20"/>
          <w:szCs w:val="20"/>
        </w:rPr>
        <w:t>three</w:t>
      </w:r>
      <w:r w:rsidR="0017770A" w:rsidRPr="00870859">
        <w:rPr>
          <w:rFonts w:asciiTheme="minorHAnsi" w:hAnsiTheme="minorHAnsi" w:cstheme="minorHAnsi"/>
          <w:sz w:val="20"/>
          <w:szCs w:val="20"/>
        </w:rPr>
        <w:t xml:space="preserve"> </w:t>
      </w:r>
      <w:r w:rsidR="006F0087">
        <w:rPr>
          <w:rFonts w:asciiTheme="minorHAnsi" w:hAnsiTheme="minorHAnsi" w:cstheme="minorHAnsi"/>
          <w:sz w:val="20"/>
          <w:szCs w:val="20"/>
        </w:rPr>
        <w:t xml:space="preserve">(3) </w:t>
      </w:r>
      <w:r w:rsidR="0017770A" w:rsidRPr="00870859">
        <w:rPr>
          <w:rFonts w:asciiTheme="minorHAnsi" w:hAnsiTheme="minorHAnsi" w:cstheme="minorHAnsi"/>
          <w:sz w:val="20"/>
          <w:szCs w:val="20"/>
        </w:rPr>
        <w:t xml:space="preserve">years and payments in advance shall not exceed </w:t>
      </w:r>
      <w:r w:rsidR="00470AEC">
        <w:rPr>
          <w:rFonts w:asciiTheme="minorHAnsi" w:hAnsiTheme="minorHAnsi" w:cstheme="minorHAnsi"/>
          <w:sz w:val="20"/>
          <w:szCs w:val="20"/>
        </w:rPr>
        <w:t>one (</w:t>
      </w:r>
      <w:r w:rsidR="0017770A" w:rsidRPr="00870859">
        <w:rPr>
          <w:rFonts w:asciiTheme="minorHAnsi" w:hAnsiTheme="minorHAnsi" w:cstheme="minorHAnsi"/>
          <w:sz w:val="20"/>
          <w:szCs w:val="20"/>
        </w:rPr>
        <w:t>1</w:t>
      </w:r>
      <w:r w:rsidR="00470AEC">
        <w:rPr>
          <w:rFonts w:asciiTheme="minorHAnsi" w:hAnsiTheme="minorHAnsi" w:cstheme="minorHAnsi"/>
          <w:sz w:val="20"/>
          <w:szCs w:val="20"/>
        </w:rPr>
        <w:t>)</w:t>
      </w:r>
      <w:r w:rsidR="0017770A" w:rsidRPr="00870859">
        <w:rPr>
          <w:rFonts w:asciiTheme="minorHAnsi" w:hAnsiTheme="minorHAnsi" w:cstheme="minorHAnsi"/>
          <w:sz w:val="20"/>
          <w:szCs w:val="20"/>
        </w:rPr>
        <w:t xml:space="preserve"> year.</w:t>
      </w:r>
    </w:p>
    <w:p w14:paraId="19B60F64" w14:textId="77777777" w:rsidR="0017770A" w:rsidRPr="00870859" w:rsidRDefault="0017770A" w:rsidP="0017770A">
      <w:pPr>
        <w:ind w:left="1440"/>
        <w:rPr>
          <w:rFonts w:asciiTheme="minorHAnsi" w:hAnsiTheme="minorHAnsi" w:cstheme="minorHAnsi"/>
          <w:sz w:val="20"/>
          <w:szCs w:val="20"/>
        </w:rPr>
      </w:pPr>
    </w:p>
    <w:p w14:paraId="7879409F" w14:textId="54139982" w:rsidR="0017770A" w:rsidRPr="00870859" w:rsidRDefault="0017770A" w:rsidP="0017770A">
      <w:pPr>
        <w:ind w:left="709" w:hanging="709"/>
        <w:rPr>
          <w:rFonts w:asciiTheme="minorHAnsi" w:hAnsiTheme="minorHAnsi" w:cstheme="minorHAnsi"/>
          <w:sz w:val="20"/>
          <w:szCs w:val="20"/>
        </w:rPr>
      </w:pPr>
      <w:r w:rsidRPr="00870859">
        <w:rPr>
          <w:rFonts w:asciiTheme="minorHAnsi" w:hAnsiTheme="minorHAnsi" w:cstheme="minorHAnsi"/>
          <w:sz w:val="20"/>
          <w:szCs w:val="20"/>
        </w:rPr>
        <w:t>IV</w:t>
      </w:r>
      <w:r w:rsidRPr="00870859">
        <w:rPr>
          <w:rFonts w:asciiTheme="minorHAnsi" w:hAnsiTheme="minorHAnsi" w:cstheme="minorHAnsi"/>
          <w:sz w:val="20"/>
          <w:szCs w:val="20"/>
        </w:rPr>
        <w:tab/>
        <w:t xml:space="preserve">New standards and documents applicable to this scheme will be notified by the secretary </w:t>
      </w:r>
      <w:r w:rsidR="008C74DE">
        <w:rPr>
          <w:rFonts w:asciiTheme="minorHAnsi" w:hAnsiTheme="minorHAnsi" w:cstheme="minorHAnsi"/>
          <w:sz w:val="20"/>
          <w:szCs w:val="20"/>
        </w:rPr>
        <w:t>of</w:t>
      </w:r>
      <w:r w:rsidRPr="00870859">
        <w:rPr>
          <w:rFonts w:asciiTheme="minorHAnsi" w:hAnsiTheme="minorHAnsi" w:cstheme="minorHAnsi"/>
          <w:sz w:val="20"/>
          <w:szCs w:val="20"/>
        </w:rPr>
        <w:t xml:space="preserve"> the NPCC Security Systems Group to all certification bodies accredited to this scheme</w:t>
      </w:r>
    </w:p>
    <w:p w14:paraId="5EB11709" w14:textId="77777777" w:rsidR="0017770A" w:rsidRPr="00870859" w:rsidRDefault="0017770A" w:rsidP="0017770A">
      <w:pPr>
        <w:ind w:left="709" w:hanging="709"/>
        <w:rPr>
          <w:rFonts w:asciiTheme="minorHAnsi" w:hAnsiTheme="minorHAnsi" w:cstheme="minorHAnsi"/>
          <w:sz w:val="20"/>
          <w:szCs w:val="20"/>
        </w:rPr>
      </w:pPr>
    </w:p>
    <w:p w14:paraId="4ACD971A" w14:textId="77777777" w:rsidR="0017770A" w:rsidRPr="00870859" w:rsidRDefault="0017770A" w:rsidP="0017770A">
      <w:pPr>
        <w:ind w:left="709" w:hanging="709"/>
        <w:rPr>
          <w:rFonts w:asciiTheme="minorHAnsi" w:hAnsiTheme="minorHAnsi" w:cstheme="minorHAnsi"/>
          <w:sz w:val="20"/>
          <w:szCs w:val="20"/>
        </w:rPr>
      </w:pPr>
      <w:r w:rsidRPr="00870859">
        <w:rPr>
          <w:rFonts w:asciiTheme="minorHAnsi" w:hAnsiTheme="minorHAnsi" w:cstheme="minorHAnsi"/>
          <w:sz w:val="20"/>
          <w:szCs w:val="20"/>
        </w:rPr>
        <w:t>V</w:t>
      </w:r>
      <w:r w:rsidRPr="00870859">
        <w:rPr>
          <w:rFonts w:asciiTheme="minorHAnsi" w:hAnsiTheme="minorHAnsi" w:cstheme="minorHAnsi"/>
          <w:sz w:val="20"/>
          <w:szCs w:val="20"/>
        </w:rPr>
        <w:tab/>
        <w:t>Where amendments to this scheme are deemed appropriate by the NPCC, a consultation meeting will be instigated for attendance by those concerned.</w:t>
      </w:r>
    </w:p>
    <w:p w14:paraId="4C2A8A53" w14:textId="77777777" w:rsidR="0017770A" w:rsidRPr="00870859" w:rsidRDefault="0017770A" w:rsidP="0017770A">
      <w:pPr>
        <w:rPr>
          <w:rFonts w:asciiTheme="minorHAnsi" w:hAnsiTheme="minorHAnsi" w:cstheme="minorHAnsi"/>
          <w:sz w:val="20"/>
          <w:szCs w:val="20"/>
        </w:rPr>
      </w:pPr>
    </w:p>
    <w:p w14:paraId="17096FBE" w14:textId="77777777" w:rsidR="0017770A" w:rsidRDefault="0017770A">
      <w:pPr>
        <w:spacing w:after="200" w:line="276" w:lineRule="auto"/>
        <w:rPr>
          <w:rFonts w:asciiTheme="minorHAnsi" w:hAnsiTheme="minorHAnsi" w:cstheme="minorHAnsi"/>
          <w:spacing w:val="-3"/>
        </w:rPr>
      </w:pPr>
      <w:r>
        <w:rPr>
          <w:rFonts w:asciiTheme="minorHAnsi" w:hAnsiTheme="minorHAnsi" w:cstheme="minorHAnsi"/>
          <w:spacing w:val="-3"/>
        </w:rPr>
        <w:br w:type="page"/>
      </w:r>
    </w:p>
    <w:p w14:paraId="60107A7A" w14:textId="5ED3EB6B" w:rsidR="001B6651" w:rsidRPr="001B6651" w:rsidRDefault="001B6651" w:rsidP="001B6651">
      <w:pPr>
        <w:pStyle w:val="AppendixHeader"/>
        <w:rPr>
          <w:rFonts w:asciiTheme="minorHAnsi" w:hAnsiTheme="minorHAnsi" w:cstheme="minorHAnsi"/>
          <w:color w:val="auto"/>
          <w:sz w:val="28"/>
          <w:szCs w:val="28"/>
        </w:rPr>
      </w:pPr>
      <w:r w:rsidRPr="001B6651">
        <w:rPr>
          <w:rFonts w:asciiTheme="minorHAnsi" w:hAnsiTheme="minorHAnsi" w:cstheme="minorHAnsi"/>
          <w:color w:val="auto"/>
          <w:sz w:val="28"/>
          <w:szCs w:val="28"/>
        </w:rPr>
        <w:lastRenderedPageBreak/>
        <w:t xml:space="preserve">APPENDIX S – </w:t>
      </w:r>
      <w:r w:rsidR="00D479B1">
        <w:rPr>
          <w:rFonts w:asciiTheme="minorHAnsi" w:hAnsiTheme="minorHAnsi" w:cstheme="minorHAnsi"/>
          <w:color w:val="auto"/>
          <w:sz w:val="28"/>
          <w:szCs w:val="28"/>
        </w:rPr>
        <w:t>ANNEXE</w:t>
      </w:r>
      <w:r w:rsidRPr="001B6651">
        <w:rPr>
          <w:rFonts w:asciiTheme="minorHAnsi" w:hAnsiTheme="minorHAnsi" w:cstheme="minorHAnsi"/>
          <w:color w:val="auto"/>
          <w:sz w:val="28"/>
          <w:szCs w:val="28"/>
        </w:rPr>
        <w:t xml:space="preserve"> A (</w:t>
      </w:r>
      <w:r w:rsidR="008B5844">
        <w:rPr>
          <w:rFonts w:asciiTheme="minorHAnsi" w:hAnsiTheme="minorHAnsi" w:cstheme="minorHAnsi"/>
          <w:color w:val="auto"/>
          <w:sz w:val="28"/>
          <w:szCs w:val="28"/>
        </w:rPr>
        <w:t>February 2025</w:t>
      </w:r>
      <w:r w:rsidRPr="001B6651">
        <w:rPr>
          <w:rFonts w:asciiTheme="minorHAnsi" w:hAnsiTheme="minorHAnsi" w:cstheme="minorHAnsi"/>
          <w:color w:val="auto"/>
          <w:sz w:val="28"/>
          <w:szCs w:val="28"/>
        </w:rPr>
        <w:t>)</w:t>
      </w:r>
    </w:p>
    <w:p w14:paraId="73378BD5" w14:textId="77777777" w:rsidR="001B6651" w:rsidRPr="001B6651" w:rsidRDefault="001B6651" w:rsidP="001B6651">
      <w:pPr>
        <w:rPr>
          <w:rFonts w:asciiTheme="minorHAnsi" w:hAnsiTheme="minorHAnsi" w:cstheme="minorHAnsi"/>
          <w:b/>
        </w:rPr>
      </w:pPr>
    </w:p>
    <w:p w14:paraId="34FC71B3" w14:textId="77777777" w:rsidR="001B6651" w:rsidRDefault="001B6651" w:rsidP="001B6651">
      <w:pPr>
        <w:jc w:val="center"/>
        <w:rPr>
          <w:rFonts w:asciiTheme="minorHAnsi" w:hAnsiTheme="minorHAnsi" w:cstheme="minorHAnsi"/>
          <w:b/>
          <w:sz w:val="24"/>
          <w:szCs w:val="24"/>
        </w:rPr>
      </w:pPr>
      <w:r w:rsidRPr="001B6651">
        <w:rPr>
          <w:rFonts w:asciiTheme="minorHAnsi" w:hAnsiTheme="minorHAnsi" w:cstheme="minorHAnsi"/>
          <w:b/>
          <w:sz w:val="24"/>
          <w:szCs w:val="24"/>
        </w:rPr>
        <w:t>BRITISH STANDARDS AND EUROPEAN NORMS</w:t>
      </w:r>
    </w:p>
    <w:p w14:paraId="53A2BBAA" w14:textId="77777777" w:rsidR="001B6651" w:rsidRPr="001B6651" w:rsidRDefault="001B6651" w:rsidP="001B6651">
      <w:pPr>
        <w:jc w:val="center"/>
        <w:rPr>
          <w:rFonts w:asciiTheme="minorHAnsi" w:hAnsiTheme="minorHAnsi" w:cstheme="minorHAnsi"/>
          <w:b/>
          <w:sz w:val="24"/>
          <w:szCs w:val="24"/>
        </w:rPr>
      </w:pPr>
    </w:p>
    <w:p w14:paraId="25064838" w14:textId="418CF3EF" w:rsidR="001B6651" w:rsidRPr="001B6651" w:rsidRDefault="001B6651" w:rsidP="001B6651">
      <w:pPr>
        <w:rPr>
          <w:rFonts w:asciiTheme="minorHAnsi" w:hAnsiTheme="minorHAnsi" w:cstheme="minorHAnsi"/>
          <w:b/>
          <w:sz w:val="20"/>
          <w:szCs w:val="20"/>
        </w:rPr>
      </w:pPr>
      <w:r w:rsidRPr="001B6651">
        <w:rPr>
          <w:rFonts w:asciiTheme="minorHAnsi" w:hAnsiTheme="minorHAnsi" w:cstheme="minorHAnsi"/>
          <w:b/>
          <w:sz w:val="20"/>
          <w:szCs w:val="20"/>
        </w:rPr>
        <w:t>(Current issue unless stated – see notes)</w:t>
      </w:r>
    </w:p>
    <w:p w14:paraId="7D0D4F8D" w14:textId="77777777" w:rsidR="001B6651" w:rsidRPr="001B6651" w:rsidRDefault="001B6651" w:rsidP="001B6651">
      <w:pPr>
        <w:rPr>
          <w:rFonts w:asciiTheme="minorHAnsi" w:hAnsiTheme="minorHAnsi" w:cstheme="minorHAnsi"/>
        </w:rPr>
      </w:pPr>
    </w:p>
    <w:p w14:paraId="02B1D1CE" w14:textId="257FF0DA"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BS 4737</w:t>
      </w:r>
      <w:r w:rsidRPr="001B6651">
        <w:rPr>
          <w:rFonts w:asciiTheme="minorHAnsi" w:hAnsiTheme="minorHAnsi" w:cstheme="minorHAnsi"/>
          <w:sz w:val="20"/>
          <w:szCs w:val="20"/>
        </w:rPr>
        <w:tab/>
        <w:t>Intruder Alarms in Buildings (mostly withdrawn see note</w:t>
      </w:r>
      <w:r w:rsidR="00AB282D">
        <w:rPr>
          <w:rFonts w:asciiTheme="minorHAnsi" w:hAnsiTheme="minorHAnsi" w:cstheme="minorHAnsi"/>
          <w:sz w:val="20"/>
          <w:szCs w:val="20"/>
        </w:rPr>
        <w:t>s</w:t>
      </w:r>
      <w:r w:rsidRPr="001B6651">
        <w:rPr>
          <w:rFonts w:asciiTheme="minorHAnsi" w:hAnsiTheme="minorHAnsi" w:cstheme="minorHAnsi"/>
          <w:sz w:val="20"/>
          <w:szCs w:val="20"/>
        </w:rPr>
        <w:t>)</w:t>
      </w:r>
    </w:p>
    <w:p w14:paraId="7ACA8FCB" w14:textId="77777777" w:rsidR="001B6651" w:rsidRPr="001B6651" w:rsidRDefault="001B6651" w:rsidP="001B6651">
      <w:pPr>
        <w:ind w:left="1814" w:hanging="1814"/>
        <w:rPr>
          <w:rFonts w:asciiTheme="minorHAnsi" w:hAnsiTheme="minorHAnsi" w:cstheme="minorHAnsi"/>
          <w:sz w:val="20"/>
          <w:szCs w:val="20"/>
        </w:rPr>
      </w:pPr>
    </w:p>
    <w:p w14:paraId="47FB5549" w14:textId="384790B2"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BS 7042</w:t>
      </w:r>
      <w:r w:rsidRPr="001B6651">
        <w:rPr>
          <w:rFonts w:asciiTheme="minorHAnsi" w:hAnsiTheme="minorHAnsi" w:cstheme="minorHAnsi"/>
          <w:sz w:val="20"/>
          <w:szCs w:val="20"/>
        </w:rPr>
        <w:tab/>
        <w:t>High Security (withdrawn see note</w:t>
      </w:r>
      <w:r w:rsidR="00AB282D">
        <w:rPr>
          <w:rFonts w:asciiTheme="minorHAnsi" w:hAnsiTheme="minorHAnsi" w:cstheme="minorHAnsi"/>
          <w:sz w:val="20"/>
          <w:szCs w:val="20"/>
        </w:rPr>
        <w:t>s</w:t>
      </w:r>
      <w:r w:rsidRPr="001B6651">
        <w:rPr>
          <w:rFonts w:asciiTheme="minorHAnsi" w:hAnsiTheme="minorHAnsi" w:cstheme="minorHAnsi"/>
          <w:sz w:val="20"/>
          <w:szCs w:val="20"/>
        </w:rPr>
        <w:t>)</w:t>
      </w:r>
    </w:p>
    <w:p w14:paraId="1003A9B7" w14:textId="77777777" w:rsidR="001B6651" w:rsidRPr="001B6651" w:rsidRDefault="001B6651" w:rsidP="001B6651">
      <w:pPr>
        <w:ind w:left="1814" w:hanging="1814"/>
        <w:rPr>
          <w:rFonts w:asciiTheme="minorHAnsi" w:hAnsiTheme="minorHAnsi" w:cstheme="minorHAnsi"/>
          <w:sz w:val="20"/>
          <w:szCs w:val="20"/>
        </w:rPr>
      </w:pPr>
    </w:p>
    <w:p w14:paraId="77927CF0" w14:textId="77777777"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BS 8418</w:t>
      </w:r>
      <w:r w:rsidRPr="001B6651">
        <w:rPr>
          <w:rFonts w:asciiTheme="minorHAnsi" w:hAnsiTheme="minorHAnsi" w:cstheme="minorHAnsi"/>
          <w:sz w:val="20"/>
          <w:szCs w:val="20"/>
        </w:rPr>
        <w:tab/>
        <w:t>Remotely monitored detector activated CCTV Systems</w:t>
      </w:r>
    </w:p>
    <w:p w14:paraId="49CFEA83" w14:textId="77777777" w:rsidR="001B6651" w:rsidRPr="001B6651" w:rsidRDefault="001B6651" w:rsidP="001B6651">
      <w:pPr>
        <w:pStyle w:val="Header"/>
        <w:ind w:left="1814" w:hanging="1814"/>
        <w:rPr>
          <w:rFonts w:asciiTheme="minorHAnsi" w:hAnsiTheme="minorHAnsi" w:cstheme="minorHAnsi"/>
          <w:sz w:val="20"/>
          <w:szCs w:val="20"/>
        </w:rPr>
      </w:pPr>
    </w:p>
    <w:p w14:paraId="48649003" w14:textId="2C86CAAA"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BS 5979</w:t>
      </w:r>
      <w:r w:rsidRPr="001B6651">
        <w:rPr>
          <w:rFonts w:asciiTheme="minorHAnsi" w:hAnsiTheme="minorHAnsi" w:cstheme="minorHAnsi"/>
          <w:sz w:val="20"/>
          <w:szCs w:val="20"/>
        </w:rPr>
        <w:tab/>
        <w:t>Alarm Receiving Centres (Category II) (</w:t>
      </w:r>
      <w:r w:rsidR="00A02AED">
        <w:rPr>
          <w:rFonts w:asciiTheme="minorHAnsi" w:hAnsiTheme="minorHAnsi" w:cstheme="minorHAnsi"/>
          <w:sz w:val="20"/>
          <w:szCs w:val="20"/>
        </w:rPr>
        <w:t>w</w:t>
      </w:r>
      <w:r w:rsidRPr="001B6651">
        <w:rPr>
          <w:rFonts w:asciiTheme="minorHAnsi" w:hAnsiTheme="minorHAnsi" w:cstheme="minorHAnsi"/>
          <w:sz w:val="20"/>
          <w:szCs w:val="20"/>
        </w:rPr>
        <w:t>ithdrawn see note</w:t>
      </w:r>
      <w:r w:rsidR="00AB282D">
        <w:rPr>
          <w:rFonts w:asciiTheme="minorHAnsi" w:hAnsiTheme="minorHAnsi" w:cstheme="minorHAnsi"/>
          <w:sz w:val="20"/>
          <w:szCs w:val="20"/>
        </w:rPr>
        <w:t>s</w:t>
      </w:r>
      <w:r w:rsidRPr="001B6651">
        <w:rPr>
          <w:rFonts w:asciiTheme="minorHAnsi" w:hAnsiTheme="minorHAnsi" w:cstheme="minorHAnsi"/>
          <w:sz w:val="20"/>
          <w:szCs w:val="20"/>
        </w:rPr>
        <w:t>)</w:t>
      </w:r>
    </w:p>
    <w:p w14:paraId="54F5968F" w14:textId="77777777" w:rsidR="001B6651" w:rsidRPr="001B6651" w:rsidRDefault="001B6651" w:rsidP="001B6651">
      <w:pPr>
        <w:ind w:left="1814" w:hanging="1814"/>
        <w:rPr>
          <w:rFonts w:asciiTheme="minorHAnsi" w:hAnsiTheme="minorHAnsi" w:cstheme="minorHAnsi"/>
          <w:sz w:val="20"/>
          <w:szCs w:val="20"/>
        </w:rPr>
      </w:pPr>
    </w:p>
    <w:p w14:paraId="6C9DD320" w14:textId="4A19B8F8"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BS 8591</w:t>
      </w:r>
      <w:r w:rsidRPr="001B6651">
        <w:rPr>
          <w:rFonts w:asciiTheme="minorHAnsi" w:hAnsiTheme="minorHAnsi" w:cstheme="minorHAnsi"/>
          <w:sz w:val="20"/>
          <w:szCs w:val="20"/>
        </w:rPr>
        <w:tab/>
        <w:t xml:space="preserve">Alarm Receiving Centres </w:t>
      </w:r>
      <w:r w:rsidR="00A02AED">
        <w:rPr>
          <w:rFonts w:asciiTheme="minorHAnsi" w:hAnsiTheme="minorHAnsi" w:cstheme="minorHAnsi"/>
          <w:sz w:val="20"/>
          <w:szCs w:val="20"/>
        </w:rPr>
        <w:t>(not Intruder &amp; Hold up Alarms)</w:t>
      </w:r>
      <w:r w:rsidRPr="001B6651">
        <w:rPr>
          <w:rFonts w:asciiTheme="minorHAnsi" w:hAnsiTheme="minorHAnsi" w:cstheme="minorHAnsi"/>
          <w:sz w:val="20"/>
          <w:szCs w:val="20"/>
        </w:rPr>
        <w:t xml:space="preserve"> </w:t>
      </w:r>
    </w:p>
    <w:p w14:paraId="7DB95108" w14:textId="77777777" w:rsidR="001B6651" w:rsidRPr="001B6651" w:rsidRDefault="001B6651" w:rsidP="001B6651">
      <w:pPr>
        <w:ind w:left="1814" w:hanging="1814"/>
        <w:rPr>
          <w:rFonts w:asciiTheme="minorHAnsi" w:hAnsiTheme="minorHAnsi" w:cstheme="minorHAnsi"/>
          <w:sz w:val="20"/>
          <w:szCs w:val="20"/>
        </w:rPr>
      </w:pPr>
    </w:p>
    <w:p w14:paraId="49669B03" w14:textId="57D9DA6F"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BS 6799</w:t>
      </w:r>
      <w:r w:rsidRPr="001B6651">
        <w:rPr>
          <w:rFonts w:asciiTheme="minorHAnsi" w:hAnsiTheme="minorHAnsi" w:cstheme="minorHAnsi"/>
          <w:sz w:val="20"/>
          <w:szCs w:val="20"/>
        </w:rPr>
        <w:tab/>
        <w:t>Wire free Alarms (withdrawn see note</w:t>
      </w:r>
      <w:r w:rsidR="00AB282D">
        <w:rPr>
          <w:rFonts w:asciiTheme="minorHAnsi" w:hAnsiTheme="minorHAnsi" w:cstheme="minorHAnsi"/>
          <w:sz w:val="20"/>
          <w:szCs w:val="20"/>
        </w:rPr>
        <w:t>s</w:t>
      </w:r>
      <w:r w:rsidRPr="001B6651">
        <w:rPr>
          <w:rFonts w:asciiTheme="minorHAnsi" w:hAnsiTheme="minorHAnsi" w:cstheme="minorHAnsi"/>
          <w:sz w:val="20"/>
          <w:szCs w:val="20"/>
        </w:rPr>
        <w:t>)</w:t>
      </w:r>
    </w:p>
    <w:p w14:paraId="0055ACB8" w14:textId="77777777" w:rsidR="001B6651" w:rsidRPr="001B6651" w:rsidRDefault="001B6651" w:rsidP="001B6651">
      <w:pPr>
        <w:ind w:left="1814" w:hanging="1814"/>
        <w:rPr>
          <w:rFonts w:asciiTheme="minorHAnsi" w:hAnsiTheme="minorHAnsi" w:cstheme="minorHAnsi"/>
          <w:sz w:val="20"/>
          <w:szCs w:val="20"/>
        </w:rPr>
      </w:pPr>
    </w:p>
    <w:p w14:paraId="71CFAE29" w14:textId="77777777"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BS 62676-4</w:t>
      </w:r>
      <w:r w:rsidRPr="001B6651">
        <w:rPr>
          <w:rFonts w:asciiTheme="minorHAnsi" w:hAnsiTheme="minorHAnsi" w:cstheme="minorHAnsi"/>
          <w:sz w:val="20"/>
          <w:szCs w:val="20"/>
        </w:rPr>
        <w:tab/>
        <w:t>Video surveillance systems for use in security applications –</w:t>
      </w:r>
      <w:r w:rsidR="00A02AED">
        <w:rPr>
          <w:rFonts w:asciiTheme="minorHAnsi" w:hAnsiTheme="minorHAnsi" w:cstheme="minorHAnsi"/>
          <w:sz w:val="20"/>
          <w:szCs w:val="20"/>
        </w:rPr>
        <w:t xml:space="preserve"> Part 4 Application Guidelines</w:t>
      </w:r>
    </w:p>
    <w:p w14:paraId="47595840" w14:textId="77777777" w:rsidR="001B6651" w:rsidRPr="001B6651" w:rsidRDefault="001B6651" w:rsidP="001B6651">
      <w:pPr>
        <w:ind w:left="1814" w:hanging="1814"/>
        <w:rPr>
          <w:rFonts w:asciiTheme="minorHAnsi" w:hAnsiTheme="minorHAnsi" w:cstheme="minorHAnsi"/>
          <w:sz w:val="20"/>
          <w:szCs w:val="20"/>
        </w:rPr>
      </w:pPr>
    </w:p>
    <w:p w14:paraId="499B7321" w14:textId="77777777"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BS 7858</w:t>
      </w:r>
      <w:r w:rsidRPr="001B6651">
        <w:rPr>
          <w:rFonts w:asciiTheme="minorHAnsi" w:hAnsiTheme="minorHAnsi" w:cstheme="minorHAnsi"/>
          <w:sz w:val="20"/>
          <w:szCs w:val="20"/>
        </w:rPr>
        <w:tab/>
        <w:t>Security screening of individuals employed in a security environment</w:t>
      </w:r>
    </w:p>
    <w:p w14:paraId="6B9C97B2" w14:textId="77777777" w:rsidR="001B6651" w:rsidRPr="001B6651" w:rsidRDefault="001B6651" w:rsidP="001B6651">
      <w:pPr>
        <w:ind w:left="1814" w:hanging="1814"/>
        <w:rPr>
          <w:rFonts w:asciiTheme="minorHAnsi" w:hAnsiTheme="minorHAnsi" w:cstheme="minorHAnsi"/>
          <w:sz w:val="20"/>
          <w:szCs w:val="20"/>
        </w:rPr>
      </w:pPr>
    </w:p>
    <w:p w14:paraId="71747847" w14:textId="03575783"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PD 6662:2017</w:t>
      </w:r>
      <w:r w:rsidRPr="001B6651">
        <w:rPr>
          <w:rFonts w:asciiTheme="minorHAnsi" w:hAnsiTheme="minorHAnsi" w:cstheme="minorHAnsi"/>
          <w:sz w:val="20"/>
          <w:szCs w:val="20"/>
        </w:rPr>
        <w:tab/>
        <w:t>Scheme for the application of European Standards for int</w:t>
      </w:r>
      <w:r w:rsidR="00A02AED">
        <w:rPr>
          <w:rFonts w:asciiTheme="minorHAnsi" w:hAnsiTheme="minorHAnsi" w:cstheme="minorHAnsi"/>
          <w:sz w:val="20"/>
          <w:szCs w:val="20"/>
        </w:rPr>
        <w:t>ruder and Hold-Up Alarm systems</w:t>
      </w:r>
      <w:r w:rsidR="00124046">
        <w:rPr>
          <w:rFonts w:asciiTheme="minorHAnsi" w:hAnsiTheme="minorHAnsi" w:cstheme="minorHAnsi"/>
          <w:sz w:val="20"/>
          <w:szCs w:val="20"/>
        </w:rPr>
        <w:t xml:space="preserve">  *</w:t>
      </w:r>
    </w:p>
    <w:p w14:paraId="1C373C4C" w14:textId="77777777" w:rsidR="001B6651" w:rsidRPr="001B6651" w:rsidRDefault="001B6651" w:rsidP="001B6651">
      <w:pPr>
        <w:ind w:left="1814" w:hanging="1814"/>
        <w:rPr>
          <w:rFonts w:asciiTheme="minorHAnsi" w:hAnsiTheme="minorHAnsi" w:cstheme="minorHAnsi"/>
          <w:sz w:val="20"/>
          <w:szCs w:val="20"/>
        </w:rPr>
      </w:pPr>
    </w:p>
    <w:p w14:paraId="0E10F6DF" w14:textId="539FCDD4"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 xml:space="preserve">PD 6662:2010 </w:t>
      </w:r>
      <w:r>
        <w:rPr>
          <w:rFonts w:asciiTheme="minorHAnsi" w:hAnsiTheme="minorHAnsi" w:cstheme="minorHAnsi"/>
          <w:sz w:val="20"/>
          <w:szCs w:val="20"/>
        </w:rPr>
        <w:tab/>
      </w:r>
      <w:r w:rsidRPr="001B6651">
        <w:rPr>
          <w:rFonts w:asciiTheme="minorHAnsi" w:hAnsiTheme="minorHAnsi" w:cstheme="minorHAnsi"/>
          <w:sz w:val="20"/>
          <w:szCs w:val="20"/>
        </w:rPr>
        <w:t>Scheme for the application of European Standards for intr</w:t>
      </w:r>
      <w:r w:rsidR="00A02AED">
        <w:rPr>
          <w:rFonts w:asciiTheme="minorHAnsi" w:hAnsiTheme="minorHAnsi" w:cstheme="minorHAnsi"/>
          <w:sz w:val="20"/>
          <w:szCs w:val="20"/>
        </w:rPr>
        <w:t>uder and Hold-Up Alarm systems (w</w:t>
      </w:r>
      <w:r w:rsidR="00A02AED" w:rsidRPr="001B6651">
        <w:rPr>
          <w:rFonts w:asciiTheme="minorHAnsi" w:hAnsiTheme="minorHAnsi" w:cstheme="minorHAnsi"/>
          <w:sz w:val="20"/>
          <w:szCs w:val="20"/>
        </w:rPr>
        <w:t>ithdrawn see note</w:t>
      </w:r>
      <w:r w:rsidR="00AB282D">
        <w:rPr>
          <w:rFonts w:asciiTheme="minorHAnsi" w:hAnsiTheme="minorHAnsi" w:cstheme="minorHAnsi"/>
          <w:sz w:val="20"/>
          <w:szCs w:val="20"/>
        </w:rPr>
        <w:t>s</w:t>
      </w:r>
      <w:r w:rsidR="00A02AED" w:rsidRPr="001B6651">
        <w:rPr>
          <w:rFonts w:asciiTheme="minorHAnsi" w:hAnsiTheme="minorHAnsi" w:cstheme="minorHAnsi"/>
          <w:sz w:val="20"/>
          <w:szCs w:val="20"/>
        </w:rPr>
        <w:t>)</w:t>
      </w:r>
      <w:r w:rsidR="00124046">
        <w:rPr>
          <w:rFonts w:asciiTheme="minorHAnsi" w:hAnsiTheme="minorHAnsi" w:cstheme="minorHAnsi"/>
          <w:sz w:val="20"/>
          <w:szCs w:val="20"/>
        </w:rPr>
        <w:t xml:space="preserve">  *</w:t>
      </w:r>
    </w:p>
    <w:p w14:paraId="3BDB7286" w14:textId="77777777" w:rsidR="001B6651" w:rsidRPr="001B6651" w:rsidRDefault="001B6651" w:rsidP="001B6651">
      <w:pPr>
        <w:rPr>
          <w:rFonts w:asciiTheme="minorHAnsi" w:hAnsiTheme="minorHAnsi" w:cstheme="minorHAnsi"/>
          <w:sz w:val="20"/>
          <w:szCs w:val="20"/>
        </w:rPr>
      </w:pPr>
    </w:p>
    <w:p w14:paraId="6CC54A48" w14:textId="379DBCB0"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PD 6662:2004</w:t>
      </w:r>
      <w:r w:rsidRPr="001B6651">
        <w:rPr>
          <w:rFonts w:asciiTheme="minorHAnsi" w:hAnsiTheme="minorHAnsi" w:cstheme="minorHAnsi"/>
          <w:sz w:val="20"/>
          <w:szCs w:val="20"/>
        </w:rPr>
        <w:tab/>
        <w:t>Scheme for the application of European Standards for intru</w:t>
      </w:r>
      <w:r w:rsidR="00A02AED">
        <w:rPr>
          <w:rFonts w:asciiTheme="minorHAnsi" w:hAnsiTheme="minorHAnsi" w:cstheme="minorHAnsi"/>
          <w:sz w:val="20"/>
          <w:szCs w:val="20"/>
        </w:rPr>
        <w:t>der and Hold-Up Alarm systems (w</w:t>
      </w:r>
      <w:r w:rsidRPr="001B6651">
        <w:rPr>
          <w:rFonts w:asciiTheme="minorHAnsi" w:hAnsiTheme="minorHAnsi" w:cstheme="minorHAnsi"/>
          <w:sz w:val="20"/>
          <w:szCs w:val="20"/>
        </w:rPr>
        <w:t>ithdrawn see note</w:t>
      </w:r>
      <w:r w:rsidR="00AB282D">
        <w:rPr>
          <w:rFonts w:asciiTheme="minorHAnsi" w:hAnsiTheme="minorHAnsi" w:cstheme="minorHAnsi"/>
          <w:sz w:val="20"/>
          <w:szCs w:val="20"/>
        </w:rPr>
        <w:t>s</w:t>
      </w:r>
      <w:r w:rsidRPr="001B6651">
        <w:rPr>
          <w:rFonts w:asciiTheme="minorHAnsi" w:hAnsiTheme="minorHAnsi" w:cstheme="minorHAnsi"/>
          <w:sz w:val="20"/>
          <w:szCs w:val="20"/>
        </w:rPr>
        <w:t>)</w:t>
      </w:r>
      <w:r w:rsidR="00124046">
        <w:rPr>
          <w:rFonts w:asciiTheme="minorHAnsi" w:hAnsiTheme="minorHAnsi" w:cstheme="minorHAnsi"/>
          <w:sz w:val="20"/>
          <w:szCs w:val="20"/>
        </w:rPr>
        <w:t xml:space="preserve">  *</w:t>
      </w:r>
    </w:p>
    <w:p w14:paraId="67BF908F" w14:textId="77777777" w:rsidR="001B6651" w:rsidRPr="001B6651" w:rsidRDefault="001B6651" w:rsidP="001B6651">
      <w:pPr>
        <w:rPr>
          <w:rFonts w:asciiTheme="minorHAnsi" w:hAnsiTheme="minorHAnsi" w:cstheme="minorHAnsi"/>
          <w:sz w:val="20"/>
          <w:szCs w:val="20"/>
        </w:rPr>
      </w:pPr>
    </w:p>
    <w:p w14:paraId="3B19A713" w14:textId="77777777"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IA 1501:2015</w:t>
      </w:r>
      <w:r w:rsidRPr="001B6651">
        <w:rPr>
          <w:rFonts w:asciiTheme="minorHAnsi" w:hAnsiTheme="minorHAnsi" w:cstheme="minorHAnsi"/>
          <w:sz w:val="20"/>
          <w:szCs w:val="20"/>
        </w:rPr>
        <w:tab/>
        <w:t>Industry agreement on PD 6662:2010</w:t>
      </w:r>
    </w:p>
    <w:p w14:paraId="42B71FE3" w14:textId="77777777" w:rsidR="001B6651" w:rsidRPr="001B6651" w:rsidRDefault="001B6651" w:rsidP="001B6651">
      <w:pPr>
        <w:rPr>
          <w:rFonts w:asciiTheme="minorHAnsi" w:hAnsiTheme="minorHAnsi" w:cstheme="minorHAnsi"/>
          <w:sz w:val="20"/>
          <w:szCs w:val="20"/>
        </w:rPr>
      </w:pPr>
    </w:p>
    <w:p w14:paraId="064F23EE" w14:textId="77777777" w:rsidR="001B6651" w:rsidRPr="001B6651" w:rsidRDefault="001B6651" w:rsidP="001B6651">
      <w:pPr>
        <w:tabs>
          <w:tab w:val="left" w:pos="720"/>
          <w:tab w:val="left" w:pos="1440"/>
          <w:tab w:val="left" w:pos="2160"/>
          <w:tab w:val="left" w:pos="2880"/>
          <w:tab w:val="left" w:pos="3600"/>
          <w:tab w:val="left" w:pos="4320"/>
          <w:tab w:val="left" w:pos="5040"/>
          <w:tab w:val="left" w:pos="5760"/>
          <w:tab w:val="left" w:pos="7087"/>
        </w:tabs>
        <w:ind w:left="1814" w:hanging="1814"/>
        <w:rPr>
          <w:rFonts w:asciiTheme="minorHAnsi" w:hAnsiTheme="minorHAnsi" w:cstheme="minorHAnsi"/>
          <w:sz w:val="20"/>
          <w:szCs w:val="20"/>
        </w:rPr>
      </w:pPr>
      <w:r w:rsidRPr="001B6651">
        <w:rPr>
          <w:rFonts w:asciiTheme="minorHAnsi" w:hAnsiTheme="minorHAnsi" w:cstheme="minorHAnsi"/>
          <w:sz w:val="20"/>
          <w:szCs w:val="20"/>
        </w:rPr>
        <w:t>BS EN 50518</w:t>
      </w:r>
      <w:r w:rsidRPr="001B6651">
        <w:rPr>
          <w:rFonts w:asciiTheme="minorHAnsi" w:hAnsiTheme="minorHAnsi" w:cstheme="minorHAnsi"/>
          <w:sz w:val="20"/>
          <w:szCs w:val="20"/>
        </w:rPr>
        <w:tab/>
      </w:r>
      <w:r>
        <w:rPr>
          <w:rFonts w:asciiTheme="minorHAnsi" w:hAnsiTheme="minorHAnsi" w:cstheme="minorHAnsi"/>
          <w:sz w:val="20"/>
          <w:szCs w:val="20"/>
        </w:rPr>
        <w:tab/>
      </w:r>
      <w:r w:rsidRPr="001B6651">
        <w:rPr>
          <w:rFonts w:asciiTheme="minorHAnsi" w:hAnsiTheme="minorHAnsi" w:cstheme="minorHAnsi"/>
          <w:sz w:val="20"/>
          <w:szCs w:val="20"/>
        </w:rPr>
        <w:t>Monitoring and Alarm Receiving Centres</w:t>
      </w:r>
      <w:r w:rsidRPr="001B6651">
        <w:rPr>
          <w:rFonts w:asciiTheme="minorHAnsi" w:hAnsiTheme="minorHAnsi" w:cstheme="minorHAnsi"/>
          <w:sz w:val="20"/>
          <w:szCs w:val="20"/>
        </w:rPr>
        <w:tab/>
      </w:r>
    </w:p>
    <w:p w14:paraId="25221A7C" w14:textId="77777777" w:rsidR="001B6651" w:rsidRPr="001B6651" w:rsidRDefault="001B6651" w:rsidP="001B6651">
      <w:pPr>
        <w:ind w:left="1814" w:hanging="1814"/>
        <w:rPr>
          <w:rFonts w:asciiTheme="minorHAnsi" w:hAnsiTheme="minorHAnsi" w:cstheme="minorHAnsi"/>
          <w:sz w:val="20"/>
          <w:szCs w:val="20"/>
        </w:rPr>
      </w:pPr>
    </w:p>
    <w:p w14:paraId="285EC34A" w14:textId="77777777"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BS EN 50131</w:t>
      </w:r>
      <w:r w:rsidRPr="001B6651">
        <w:rPr>
          <w:rFonts w:asciiTheme="minorHAnsi" w:hAnsiTheme="minorHAnsi" w:cstheme="minorHAnsi"/>
          <w:sz w:val="20"/>
          <w:szCs w:val="20"/>
        </w:rPr>
        <w:tab/>
        <w:t>Series Intruder &amp; Hold up Alarms</w:t>
      </w:r>
    </w:p>
    <w:p w14:paraId="5676C938" w14:textId="77777777" w:rsidR="001B6651" w:rsidRPr="001B6651" w:rsidRDefault="001B6651" w:rsidP="001B6651">
      <w:pPr>
        <w:ind w:left="1814" w:hanging="1814"/>
        <w:rPr>
          <w:rFonts w:asciiTheme="minorHAnsi" w:hAnsiTheme="minorHAnsi" w:cstheme="minorHAnsi"/>
          <w:sz w:val="20"/>
          <w:szCs w:val="20"/>
        </w:rPr>
      </w:pPr>
    </w:p>
    <w:p w14:paraId="2612534B" w14:textId="77777777"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BS EN 50136</w:t>
      </w:r>
      <w:r w:rsidRPr="001B6651">
        <w:rPr>
          <w:rFonts w:asciiTheme="minorHAnsi" w:hAnsiTheme="minorHAnsi" w:cstheme="minorHAnsi"/>
          <w:sz w:val="20"/>
          <w:szCs w:val="20"/>
        </w:rPr>
        <w:tab/>
        <w:t>Series Alarm Transmission systems</w:t>
      </w:r>
    </w:p>
    <w:p w14:paraId="281237F1" w14:textId="77777777" w:rsidR="001B6651" w:rsidRPr="001B6651" w:rsidRDefault="001B6651" w:rsidP="001B6651">
      <w:pPr>
        <w:ind w:left="1814" w:hanging="1814"/>
        <w:rPr>
          <w:rFonts w:asciiTheme="minorHAnsi" w:hAnsiTheme="minorHAnsi" w:cstheme="minorHAnsi"/>
          <w:sz w:val="20"/>
          <w:szCs w:val="20"/>
        </w:rPr>
      </w:pPr>
    </w:p>
    <w:p w14:paraId="5DF8EE44" w14:textId="77777777"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 xml:space="preserve">BS EN 50131-8 </w:t>
      </w:r>
      <w:r>
        <w:rPr>
          <w:rFonts w:asciiTheme="minorHAnsi" w:hAnsiTheme="minorHAnsi" w:cstheme="minorHAnsi"/>
          <w:sz w:val="20"/>
          <w:szCs w:val="20"/>
        </w:rPr>
        <w:tab/>
      </w:r>
      <w:r w:rsidRPr="001B6651">
        <w:rPr>
          <w:rFonts w:asciiTheme="minorHAnsi" w:hAnsiTheme="minorHAnsi" w:cstheme="minorHAnsi"/>
          <w:sz w:val="20"/>
          <w:szCs w:val="20"/>
        </w:rPr>
        <w:t>Security Fog Devices (applies under PD 6662)</w:t>
      </w:r>
    </w:p>
    <w:p w14:paraId="31D99F1D" w14:textId="77777777" w:rsidR="001B6651" w:rsidRPr="001B6651" w:rsidRDefault="001B6651" w:rsidP="001B6651">
      <w:pPr>
        <w:ind w:left="1814" w:hanging="1814"/>
        <w:rPr>
          <w:rFonts w:asciiTheme="minorHAnsi" w:hAnsiTheme="minorHAnsi" w:cstheme="minorHAnsi"/>
          <w:sz w:val="20"/>
          <w:szCs w:val="20"/>
        </w:rPr>
      </w:pPr>
    </w:p>
    <w:p w14:paraId="04B9F168" w14:textId="77777777"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BS 8473</w:t>
      </w:r>
      <w:r w:rsidRPr="001B6651">
        <w:rPr>
          <w:rFonts w:asciiTheme="minorHAnsi" w:hAnsiTheme="minorHAnsi" w:cstheme="minorHAnsi"/>
          <w:sz w:val="20"/>
          <w:szCs w:val="20"/>
        </w:rPr>
        <w:tab/>
        <w:t>Management of False Alarms</w:t>
      </w:r>
    </w:p>
    <w:p w14:paraId="6C6EDC66" w14:textId="77777777" w:rsidR="001B6651" w:rsidRPr="001B6651" w:rsidRDefault="001B6651" w:rsidP="001B6651">
      <w:pPr>
        <w:ind w:left="1814" w:hanging="1814"/>
        <w:rPr>
          <w:rFonts w:asciiTheme="minorHAnsi" w:hAnsiTheme="minorHAnsi" w:cstheme="minorHAnsi"/>
          <w:sz w:val="20"/>
          <w:szCs w:val="20"/>
        </w:rPr>
      </w:pPr>
    </w:p>
    <w:p w14:paraId="740A290A" w14:textId="77777777"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BS 8243</w:t>
      </w:r>
      <w:r w:rsidRPr="001B6651">
        <w:rPr>
          <w:rFonts w:asciiTheme="minorHAnsi" w:hAnsiTheme="minorHAnsi" w:cstheme="minorHAnsi"/>
          <w:sz w:val="20"/>
          <w:szCs w:val="20"/>
        </w:rPr>
        <w:tab/>
        <w:t>Installation &amp; configuration of Intruder &amp; HUAs designed to generate confirmed alarm systems (applies under PD 6662)</w:t>
      </w:r>
    </w:p>
    <w:p w14:paraId="44D56BBB" w14:textId="77777777" w:rsidR="001B6651" w:rsidRPr="001B6651" w:rsidRDefault="001B6651" w:rsidP="001B6651">
      <w:pPr>
        <w:ind w:left="1814" w:hanging="1814"/>
        <w:rPr>
          <w:rFonts w:asciiTheme="minorHAnsi" w:hAnsiTheme="minorHAnsi" w:cstheme="minorHAnsi"/>
          <w:sz w:val="20"/>
          <w:szCs w:val="20"/>
        </w:rPr>
      </w:pPr>
    </w:p>
    <w:p w14:paraId="4A92AB97" w14:textId="77777777"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BS 8484</w:t>
      </w:r>
      <w:r w:rsidRPr="001B6651">
        <w:rPr>
          <w:rFonts w:asciiTheme="minorHAnsi" w:hAnsiTheme="minorHAnsi" w:cstheme="minorHAnsi"/>
          <w:sz w:val="20"/>
          <w:szCs w:val="20"/>
        </w:rPr>
        <w:tab/>
        <w:t>Provision of Lone Worker Device Services</w:t>
      </w:r>
    </w:p>
    <w:p w14:paraId="77CDA4B5" w14:textId="77777777" w:rsidR="001B6651" w:rsidRPr="001B6651" w:rsidRDefault="001B6651" w:rsidP="00BA7F2F">
      <w:pPr>
        <w:rPr>
          <w:rFonts w:asciiTheme="minorHAnsi" w:hAnsiTheme="minorHAnsi" w:cstheme="minorHAnsi"/>
          <w:sz w:val="20"/>
          <w:szCs w:val="20"/>
        </w:rPr>
      </w:pPr>
    </w:p>
    <w:p w14:paraId="2734A054" w14:textId="636B51F7" w:rsidR="001B6651" w:rsidRDefault="001B6651" w:rsidP="001B6651">
      <w:pPr>
        <w:tabs>
          <w:tab w:val="left" w:pos="-142"/>
        </w:tabs>
        <w:ind w:left="1843" w:hanging="1843"/>
        <w:rPr>
          <w:rFonts w:asciiTheme="minorHAnsi" w:hAnsiTheme="minorHAnsi" w:cstheme="minorHAnsi"/>
          <w:sz w:val="20"/>
          <w:szCs w:val="20"/>
        </w:rPr>
      </w:pPr>
      <w:r w:rsidRPr="001B6651">
        <w:rPr>
          <w:rFonts w:asciiTheme="minorHAnsi" w:hAnsiTheme="minorHAnsi" w:cstheme="minorHAnsi"/>
          <w:sz w:val="20"/>
          <w:szCs w:val="20"/>
        </w:rPr>
        <w:t xml:space="preserve">BS 8593           </w:t>
      </w:r>
      <w:r>
        <w:rPr>
          <w:rFonts w:asciiTheme="minorHAnsi" w:hAnsiTheme="minorHAnsi" w:cstheme="minorHAnsi"/>
          <w:sz w:val="20"/>
          <w:szCs w:val="20"/>
        </w:rPr>
        <w:tab/>
      </w:r>
      <w:r w:rsidRPr="001B6651">
        <w:rPr>
          <w:rFonts w:asciiTheme="minorHAnsi" w:hAnsiTheme="minorHAnsi" w:cstheme="minorHAnsi"/>
          <w:sz w:val="20"/>
          <w:szCs w:val="20"/>
        </w:rPr>
        <w:t>Code of Practice for the deployment and use of body worn</w:t>
      </w:r>
      <w:r>
        <w:rPr>
          <w:rFonts w:asciiTheme="minorHAnsi" w:hAnsiTheme="minorHAnsi" w:cstheme="minorHAnsi"/>
          <w:sz w:val="20"/>
          <w:szCs w:val="20"/>
        </w:rPr>
        <w:t xml:space="preserve"> </w:t>
      </w:r>
      <w:r w:rsidRPr="001B6651">
        <w:rPr>
          <w:rFonts w:asciiTheme="minorHAnsi" w:hAnsiTheme="minorHAnsi" w:cstheme="minorHAnsi"/>
          <w:sz w:val="20"/>
          <w:szCs w:val="20"/>
        </w:rPr>
        <w:t>video</w:t>
      </w:r>
    </w:p>
    <w:p w14:paraId="27345DE7" w14:textId="1F033359" w:rsidR="00F0117D" w:rsidRDefault="00F0117D" w:rsidP="001B6651">
      <w:pPr>
        <w:tabs>
          <w:tab w:val="left" w:pos="-142"/>
        </w:tabs>
        <w:ind w:left="1843" w:hanging="1843"/>
        <w:rPr>
          <w:rFonts w:asciiTheme="minorHAnsi" w:hAnsiTheme="minorHAnsi" w:cstheme="minorHAnsi"/>
          <w:sz w:val="20"/>
          <w:szCs w:val="20"/>
        </w:rPr>
      </w:pPr>
    </w:p>
    <w:p w14:paraId="58D59B4C" w14:textId="6C8B1FA9" w:rsidR="00F0117D" w:rsidRDefault="00F0117D" w:rsidP="001B6651">
      <w:pPr>
        <w:tabs>
          <w:tab w:val="left" w:pos="-142"/>
        </w:tabs>
        <w:ind w:left="1843" w:hanging="1843"/>
        <w:rPr>
          <w:rFonts w:asciiTheme="minorHAnsi" w:hAnsiTheme="minorHAnsi" w:cstheme="minorHAnsi"/>
          <w:sz w:val="20"/>
          <w:szCs w:val="20"/>
        </w:rPr>
      </w:pPr>
      <w:r>
        <w:rPr>
          <w:rFonts w:asciiTheme="minorHAnsi" w:hAnsiTheme="minorHAnsi" w:cstheme="minorHAnsi"/>
          <w:sz w:val="20"/>
          <w:szCs w:val="20"/>
        </w:rPr>
        <w:t>BS 9518</w:t>
      </w:r>
      <w:r>
        <w:rPr>
          <w:rFonts w:asciiTheme="minorHAnsi" w:hAnsiTheme="minorHAnsi" w:cstheme="minorHAnsi"/>
          <w:sz w:val="20"/>
          <w:szCs w:val="20"/>
        </w:rPr>
        <w:tab/>
        <w:t>Code of Practice for processing of alarm signals by an Alarm Receiving Centre (when published)</w:t>
      </w:r>
    </w:p>
    <w:p w14:paraId="553E30B2" w14:textId="77777777" w:rsidR="00124046" w:rsidRDefault="00124046" w:rsidP="001B6651">
      <w:pPr>
        <w:tabs>
          <w:tab w:val="left" w:pos="-142"/>
        </w:tabs>
        <w:ind w:left="1843" w:hanging="1843"/>
        <w:rPr>
          <w:rFonts w:asciiTheme="minorHAnsi" w:hAnsiTheme="minorHAnsi" w:cstheme="minorHAnsi"/>
          <w:b/>
          <w:bCs/>
          <w:sz w:val="20"/>
          <w:szCs w:val="20"/>
        </w:rPr>
      </w:pPr>
    </w:p>
    <w:p w14:paraId="6A7158BD" w14:textId="56B011C1" w:rsidR="00124046" w:rsidRPr="001A4332" w:rsidRDefault="00124046" w:rsidP="001A4332">
      <w:pPr>
        <w:tabs>
          <w:tab w:val="left" w:pos="-142"/>
        </w:tabs>
        <w:rPr>
          <w:rFonts w:asciiTheme="minorHAnsi" w:hAnsiTheme="minorHAnsi" w:cstheme="minorHAnsi"/>
          <w:sz w:val="20"/>
          <w:szCs w:val="20"/>
        </w:rPr>
      </w:pPr>
      <w:r>
        <w:rPr>
          <w:rFonts w:asciiTheme="minorHAnsi" w:hAnsiTheme="minorHAnsi" w:cstheme="minorHAnsi"/>
          <w:b/>
          <w:bCs/>
          <w:sz w:val="20"/>
          <w:szCs w:val="20"/>
        </w:rPr>
        <w:t xml:space="preserve">Note: *     </w:t>
      </w:r>
      <w:r w:rsidRPr="001A4332">
        <w:rPr>
          <w:rFonts w:asciiTheme="minorHAnsi" w:hAnsiTheme="minorHAnsi" w:cstheme="minorHAnsi"/>
          <w:sz w:val="20"/>
          <w:szCs w:val="20"/>
        </w:rPr>
        <w:t>Where intruder and hold</w:t>
      </w:r>
      <w:r>
        <w:rPr>
          <w:rFonts w:asciiTheme="minorHAnsi" w:hAnsiTheme="minorHAnsi" w:cstheme="minorHAnsi"/>
          <w:sz w:val="20"/>
          <w:szCs w:val="20"/>
        </w:rPr>
        <w:t>-</w:t>
      </w:r>
      <w:r w:rsidRPr="001A4332">
        <w:rPr>
          <w:rFonts w:asciiTheme="minorHAnsi" w:hAnsiTheme="minorHAnsi" w:cstheme="minorHAnsi"/>
          <w:sz w:val="20"/>
          <w:szCs w:val="20"/>
        </w:rPr>
        <w:t>up alarm equipment is removed and re-installed, it must:</w:t>
      </w:r>
    </w:p>
    <w:p w14:paraId="6A1031B1" w14:textId="0A1E2D2A" w:rsidR="00124046" w:rsidRPr="001A4332" w:rsidRDefault="00124046" w:rsidP="007241F0">
      <w:pPr>
        <w:pStyle w:val="ListParagraph"/>
        <w:numPr>
          <w:ilvl w:val="0"/>
          <w:numId w:val="46"/>
        </w:numPr>
        <w:tabs>
          <w:tab w:val="left" w:pos="-142"/>
        </w:tabs>
        <w:ind w:left="1701"/>
        <w:rPr>
          <w:rFonts w:asciiTheme="minorHAnsi" w:hAnsiTheme="minorHAnsi" w:cstheme="minorHAnsi"/>
          <w:sz w:val="20"/>
          <w:szCs w:val="20"/>
        </w:rPr>
      </w:pPr>
      <w:r w:rsidRPr="001A4332">
        <w:rPr>
          <w:rFonts w:asciiTheme="minorHAnsi" w:hAnsiTheme="minorHAnsi" w:cstheme="minorHAnsi"/>
          <w:sz w:val="20"/>
          <w:szCs w:val="20"/>
        </w:rPr>
        <w:t>only be re-installed for use by the original owner</w:t>
      </w:r>
    </w:p>
    <w:p w14:paraId="30509760" w14:textId="5531F0A5" w:rsidR="00124046" w:rsidRPr="001A4332" w:rsidRDefault="00124046" w:rsidP="007241F0">
      <w:pPr>
        <w:pStyle w:val="ListParagraph"/>
        <w:numPr>
          <w:ilvl w:val="0"/>
          <w:numId w:val="46"/>
        </w:numPr>
        <w:tabs>
          <w:tab w:val="left" w:pos="-142"/>
        </w:tabs>
        <w:ind w:left="1701"/>
        <w:rPr>
          <w:rFonts w:asciiTheme="minorHAnsi" w:hAnsiTheme="minorHAnsi" w:cstheme="minorHAnsi"/>
          <w:sz w:val="20"/>
          <w:szCs w:val="20"/>
        </w:rPr>
      </w:pPr>
      <w:r w:rsidRPr="001A4332">
        <w:rPr>
          <w:rFonts w:asciiTheme="minorHAnsi" w:hAnsiTheme="minorHAnsi" w:cstheme="minorHAnsi"/>
          <w:sz w:val="20"/>
          <w:szCs w:val="20"/>
        </w:rPr>
        <w:lastRenderedPageBreak/>
        <w:t>be certificated to the sam</w:t>
      </w:r>
      <w:r>
        <w:rPr>
          <w:rFonts w:asciiTheme="minorHAnsi" w:hAnsiTheme="minorHAnsi" w:cstheme="minorHAnsi"/>
          <w:sz w:val="20"/>
          <w:szCs w:val="20"/>
        </w:rPr>
        <w:t>e</w:t>
      </w:r>
      <w:r w:rsidRPr="001A4332">
        <w:rPr>
          <w:rFonts w:asciiTheme="minorHAnsi" w:hAnsiTheme="minorHAnsi" w:cstheme="minorHAnsi"/>
          <w:sz w:val="20"/>
          <w:szCs w:val="20"/>
        </w:rPr>
        <w:t xml:space="preserve"> standard as the original installation </w:t>
      </w:r>
    </w:p>
    <w:p w14:paraId="29FFF06B" w14:textId="4F72CBD6" w:rsidR="00124046" w:rsidRPr="00124046" w:rsidRDefault="00124046" w:rsidP="007241F0">
      <w:pPr>
        <w:pStyle w:val="ListParagraph"/>
        <w:numPr>
          <w:ilvl w:val="0"/>
          <w:numId w:val="46"/>
        </w:numPr>
        <w:tabs>
          <w:tab w:val="left" w:pos="-142"/>
        </w:tabs>
        <w:ind w:left="1701"/>
        <w:rPr>
          <w:rFonts w:asciiTheme="minorHAnsi" w:hAnsiTheme="minorHAnsi" w:cstheme="minorHAnsi"/>
          <w:sz w:val="20"/>
          <w:szCs w:val="20"/>
        </w:rPr>
      </w:pPr>
      <w:r w:rsidRPr="001A4332">
        <w:rPr>
          <w:rFonts w:asciiTheme="minorHAnsi" w:hAnsiTheme="minorHAnsi" w:cstheme="minorHAnsi"/>
          <w:sz w:val="20"/>
          <w:szCs w:val="20"/>
        </w:rPr>
        <w:t>be com</w:t>
      </w:r>
      <w:r>
        <w:rPr>
          <w:rFonts w:asciiTheme="minorHAnsi" w:hAnsiTheme="minorHAnsi" w:cstheme="minorHAnsi"/>
          <w:sz w:val="20"/>
          <w:szCs w:val="20"/>
        </w:rPr>
        <w:t>p</w:t>
      </w:r>
      <w:r w:rsidRPr="001A4332">
        <w:rPr>
          <w:rFonts w:asciiTheme="minorHAnsi" w:hAnsiTheme="minorHAnsi" w:cstheme="minorHAnsi"/>
          <w:sz w:val="20"/>
          <w:szCs w:val="20"/>
        </w:rPr>
        <w:t>liant with PD6662:2010 or PD6662:2017</w:t>
      </w:r>
    </w:p>
    <w:p w14:paraId="37CF39C1" w14:textId="77777777" w:rsidR="001B6651" w:rsidRPr="001B6651" w:rsidRDefault="001B6651" w:rsidP="001B6651">
      <w:pPr>
        <w:ind w:left="1531" w:hanging="1531"/>
        <w:rPr>
          <w:rFonts w:asciiTheme="minorHAnsi" w:hAnsiTheme="minorHAnsi" w:cstheme="minorHAnsi"/>
          <w:sz w:val="20"/>
          <w:szCs w:val="20"/>
        </w:rPr>
      </w:pPr>
    </w:p>
    <w:p w14:paraId="23E77C27" w14:textId="77777777" w:rsidR="001B6651" w:rsidRPr="001B6651" w:rsidRDefault="001B6651" w:rsidP="001B6651">
      <w:pPr>
        <w:ind w:left="1531" w:hanging="1531"/>
        <w:rPr>
          <w:rFonts w:asciiTheme="minorHAnsi" w:hAnsiTheme="minorHAnsi" w:cstheme="minorHAnsi"/>
          <w:b/>
          <w:sz w:val="20"/>
          <w:szCs w:val="20"/>
        </w:rPr>
      </w:pPr>
      <w:r w:rsidRPr="001B6651">
        <w:rPr>
          <w:rFonts w:asciiTheme="minorHAnsi" w:hAnsiTheme="minorHAnsi" w:cstheme="minorHAnsi"/>
          <w:b/>
          <w:sz w:val="20"/>
          <w:szCs w:val="20"/>
        </w:rPr>
        <w:t>British Standards Institution Drafts for Development (Latest Issue)</w:t>
      </w:r>
    </w:p>
    <w:p w14:paraId="0292B23F" w14:textId="77777777" w:rsidR="001B6651" w:rsidRPr="001B6651" w:rsidRDefault="001B6651" w:rsidP="001B6651">
      <w:pPr>
        <w:ind w:left="1531" w:hanging="1531"/>
        <w:rPr>
          <w:rFonts w:asciiTheme="minorHAnsi" w:hAnsiTheme="minorHAnsi" w:cstheme="minorHAnsi"/>
          <w:sz w:val="20"/>
          <w:szCs w:val="20"/>
        </w:rPr>
      </w:pPr>
    </w:p>
    <w:p w14:paraId="50CCD8B4" w14:textId="7947FB36"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BS DD 242</w:t>
      </w:r>
      <w:r w:rsidRPr="001B6651">
        <w:rPr>
          <w:rFonts w:asciiTheme="minorHAnsi" w:hAnsiTheme="minorHAnsi" w:cstheme="minorHAnsi"/>
          <w:sz w:val="20"/>
          <w:szCs w:val="20"/>
        </w:rPr>
        <w:tab/>
        <w:t>High Security (withdrawn see note</w:t>
      </w:r>
      <w:r w:rsidR="00AB282D">
        <w:rPr>
          <w:rFonts w:asciiTheme="minorHAnsi" w:hAnsiTheme="minorHAnsi" w:cstheme="minorHAnsi"/>
          <w:sz w:val="20"/>
          <w:szCs w:val="20"/>
        </w:rPr>
        <w:t>s</w:t>
      </w:r>
      <w:r w:rsidRPr="001B6651">
        <w:rPr>
          <w:rFonts w:asciiTheme="minorHAnsi" w:hAnsiTheme="minorHAnsi" w:cstheme="minorHAnsi"/>
          <w:sz w:val="20"/>
          <w:szCs w:val="20"/>
        </w:rPr>
        <w:t>)</w:t>
      </w:r>
    </w:p>
    <w:p w14:paraId="5DA2459C" w14:textId="77777777" w:rsidR="001B6651" w:rsidRPr="001B6651" w:rsidRDefault="001B6651" w:rsidP="001B6651">
      <w:pPr>
        <w:ind w:left="1814" w:hanging="1814"/>
        <w:rPr>
          <w:rFonts w:asciiTheme="minorHAnsi" w:hAnsiTheme="minorHAnsi" w:cstheme="minorHAnsi"/>
          <w:sz w:val="20"/>
          <w:szCs w:val="20"/>
        </w:rPr>
      </w:pPr>
    </w:p>
    <w:p w14:paraId="355568CF" w14:textId="597D3270"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BS DD 243</w:t>
      </w:r>
      <w:r w:rsidRPr="001B6651">
        <w:rPr>
          <w:rFonts w:asciiTheme="minorHAnsi" w:hAnsiTheme="minorHAnsi" w:cstheme="minorHAnsi"/>
          <w:sz w:val="20"/>
          <w:szCs w:val="20"/>
        </w:rPr>
        <w:tab/>
        <w:t>Applies under PD 6662:2004 (</w:t>
      </w:r>
      <w:r w:rsidR="00A02AED">
        <w:rPr>
          <w:rFonts w:asciiTheme="minorHAnsi" w:hAnsiTheme="minorHAnsi" w:cstheme="minorHAnsi"/>
          <w:sz w:val="20"/>
          <w:szCs w:val="20"/>
        </w:rPr>
        <w:t>w</w:t>
      </w:r>
      <w:r w:rsidRPr="001B6651">
        <w:rPr>
          <w:rFonts w:asciiTheme="minorHAnsi" w:hAnsiTheme="minorHAnsi" w:cstheme="minorHAnsi"/>
          <w:sz w:val="20"/>
          <w:szCs w:val="20"/>
        </w:rPr>
        <w:t>ithdrawn see note</w:t>
      </w:r>
      <w:r w:rsidR="00AB282D">
        <w:rPr>
          <w:rFonts w:asciiTheme="minorHAnsi" w:hAnsiTheme="minorHAnsi" w:cstheme="minorHAnsi"/>
          <w:sz w:val="20"/>
          <w:szCs w:val="20"/>
        </w:rPr>
        <w:t>s</w:t>
      </w:r>
      <w:r w:rsidRPr="001B6651">
        <w:rPr>
          <w:rFonts w:asciiTheme="minorHAnsi" w:hAnsiTheme="minorHAnsi" w:cstheme="minorHAnsi"/>
          <w:sz w:val="20"/>
          <w:szCs w:val="20"/>
        </w:rPr>
        <w:t>)</w:t>
      </w:r>
    </w:p>
    <w:p w14:paraId="28A29FB2" w14:textId="77777777" w:rsidR="001B6651" w:rsidRPr="001B6651" w:rsidRDefault="001B6651" w:rsidP="001B6651">
      <w:pPr>
        <w:ind w:left="1814" w:hanging="1814"/>
        <w:rPr>
          <w:rFonts w:asciiTheme="minorHAnsi" w:hAnsiTheme="minorHAnsi" w:cstheme="minorHAnsi"/>
          <w:sz w:val="20"/>
          <w:szCs w:val="20"/>
        </w:rPr>
      </w:pPr>
    </w:p>
    <w:p w14:paraId="01D548FC" w14:textId="3304DB37"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BS DD 244</w:t>
      </w:r>
      <w:r w:rsidRPr="001B6651">
        <w:rPr>
          <w:rFonts w:asciiTheme="minorHAnsi" w:hAnsiTheme="minorHAnsi" w:cstheme="minorHAnsi"/>
          <w:sz w:val="20"/>
          <w:szCs w:val="20"/>
        </w:rPr>
        <w:tab/>
        <w:t>Wire Free Alarms (withdrawn see note</w:t>
      </w:r>
      <w:r w:rsidR="00AB282D">
        <w:rPr>
          <w:rFonts w:asciiTheme="minorHAnsi" w:hAnsiTheme="minorHAnsi" w:cstheme="minorHAnsi"/>
          <w:sz w:val="20"/>
          <w:szCs w:val="20"/>
        </w:rPr>
        <w:t>s</w:t>
      </w:r>
      <w:r w:rsidRPr="001B6651">
        <w:rPr>
          <w:rFonts w:asciiTheme="minorHAnsi" w:hAnsiTheme="minorHAnsi" w:cstheme="minorHAnsi"/>
          <w:sz w:val="20"/>
          <w:szCs w:val="20"/>
        </w:rPr>
        <w:t>)</w:t>
      </w:r>
    </w:p>
    <w:p w14:paraId="6E5D8C70" w14:textId="77777777" w:rsidR="001B6651" w:rsidRPr="001B6651" w:rsidRDefault="001B6651" w:rsidP="001B6651">
      <w:pPr>
        <w:ind w:left="1814" w:hanging="1814"/>
        <w:rPr>
          <w:rFonts w:asciiTheme="minorHAnsi" w:hAnsiTheme="minorHAnsi" w:cstheme="minorHAnsi"/>
          <w:sz w:val="20"/>
          <w:szCs w:val="20"/>
        </w:rPr>
      </w:pPr>
    </w:p>
    <w:p w14:paraId="15E19AEE" w14:textId="77777777"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BS DD 263</w:t>
      </w:r>
      <w:r w:rsidRPr="001B6651">
        <w:rPr>
          <w:rFonts w:asciiTheme="minorHAnsi" w:hAnsiTheme="minorHAnsi" w:cstheme="minorHAnsi"/>
          <w:sz w:val="20"/>
          <w:szCs w:val="20"/>
        </w:rPr>
        <w:tab/>
        <w:t>Alarms Systems Commissioning, Maintenance and remote support (applies Under PD 6662)</w:t>
      </w:r>
    </w:p>
    <w:p w14:paraId="0B0158C8" w14:textId="77777777" w:rsidR="001B6651" w:rsidRPr="001B6651" w:rsidRDefault="001B6651" w:rsidP="001B6651">
      <w:pPr>
        <w:ind w:left="1814" w:hanging="1814"/>
        <w:rPr>
          <w:rFonts w:asciiTheme="minorHAnsi" w:hAnsiTheme="minorHAnsi" w:cstheme="minorHAnsi"/>
          <w:sz w:val="20"/>
          <w:szCs w:val="20"/>
        </w:rPr>
      </w:pPr>
    </w:p>
    <w:p w14:paraId="4DB7AC99" w14:textId="77777777" w:rsidR="001B6651" w:rsidRPr="001B6651" w:rsidRDefault="001B6651" w:rsidP="001B6651">
      <w:pPr>
        <w:ind w:left="1814" w:hanging="1814"/>
        <w:rPr>
          <w:rFonts w:asciiTheme="minorHAnsi" w:hAnsiTheme="minorHAnsi" w:cstheme="minorHAnsi"/>
          <w:sz w:val="20"/>
          <w:szCs w:val="20"/>
        </w:rPr>
      </w:pPr>
      <w:r w:rsidRPr="001B6651">
        <w:rPr>
          <w:rFonts w:asciiTheme="minorHAnsi" w:hAnsiTheme="minorHAnsi" w:cstheme="minorHAnsi"/>
          <w:sz w:val="20"/>
          <w:szCs w:val="20"/>
        </w:rPr>
        <w:t xml:space="preserve">BS 9263:2016   </w:t>
      </w:r>
      <w:r w:rsidR="00447562">
        <w:rPr>
          <w:rFonts w:asciiTheme="minorHAnsi" w:hAnsiTheme="minorHAnsi" w:cstheme="minorHAnsi"/>
          <w:sz w:val="20"/>
          <w:szCs w:val="20"/>
        </w:rPr>
        <w:tab/>
      </w:r>
      <w:r w:rsidRPr="001B6651">
        <w:rPr>
          <w:rFonts w:asciiTheme="minorHAnsi" w:hAnsiTheme="minorHAnsi" w:cstheme="minorHAnsi"/>
          <w:sz w:val="20"/>
          <w:szCs w:val="20"/>
        </w:rPr>
        <w:t>Alarms Systems Commissioning, Maintenance and remote support (applies Under PD 6662:2017)</w:t>
      </w:r>
    </w:p>
    <w:p w14:paraId="1A654F6A" w14:textId="77777777" w:rsidR="001B6651" w:rsidRPr="001B6651" w:rsidRDefault="001B6651" w:rsidP="001B6651">
      <w:pPr>
        <w:ind w:left="1814" w:hanging="1814"/>
        <w:rPr>
          <w:rFonts w:asciiTheme="minorHAnsi" w:hAnsiTheme="minorHAnsi" w:cstheme="minorHAnsi"/>
          <w:sz w:val="20"/>
          <w:szCs w:val="20"/>
        </w:rPr>
      </w:pPr>
    </w:p>
    <w:p w14:paraId="3BA44337" w14:textId="77777777" w:rsidR="001B6651" w:rsidRPr="001B6651" w:rsidRDefault="001B6651" w:rsidP="00447562">
      <w:pPr>
        <w:ind w:left="2694" w:hanging="2694"/>
        <w:rPr>
          <w:rFonts w:asciiTheme="minorHAnsi" w:hAnsiTheme="minorHAnsi" w:cstheme="minorHAnsi"/>
          <w:sz w:val="20"/>
          <w:szCs w:val="20"/>
        </w:rPr>
      </w:pPr>
      <w:r w:rsidRPr="001B6651">
        <w:rPr>
          <w:rFonts w:asciiTheme="minorHAnsi" w:hAnsiTheme="minorHAnsi" w:cstheme="minorHAnsi"/>
          <w:sz w:val="20"/>
          <w:szCs w:val="20"/>
        </w:rPr>
        <w:t>DD CLC/TS 50131-7:2010</w:t>
      </w:r>
      <w:r w:rsidRPr="001B6651">
        <w:rPr>
          <w:rFonts w:asciiTheme="minorHAnsi" w:hAnsiTheme="minorHAnsi" w:cstheme="minorHAnsi"/>
          <w:sz w:val="20"/>
          <w:szCs w:val="20"/>
        </w:rPr>
        <w:tab/>
        <w:t>Alarm Systems – Intrusion Systems – Application Guidelines</w:t>
      </w:r>
    </w:p>
    <w:p w14:paraId="27B3672E" w14:textId="77777777" w:rsidR="001B6651" w:rsidRPr="001B6651" w:rsidRDefault="001B6651" w:rsidP="00447562">
      <w:pPr>
        <w:ind w:left="2694" w:hanging="2694"/>
        <w:rPr>
          <w:rFonts w:asciiTheme="minorHAnsi" w:hAnsiTheme="minorHAnsi" w:cstheme="minorHAnsi"/>
          <w:sz w:val="20"/>
          <w:szCs w:val="20"/>
        </w:rPr>
      </w:pPr>
    </w:p>
    <w:p w14:paraId="288A0D27" w14:textId="5C5A8F5E" w:rsidR="001B6651" w:rsidRPr="001B6651" w:rsidRDefault="001B6651" w:rsidP="00447562">
      <w:pPr>
        <w:ind w:left="2694" w:hanging="2694"/>
        <w:rPr>
          <w:rFonts w:asciiTheme="minorHAnsi" w:hAnsiTheme="minorHAnsi" w:cstheme="minorHAnsi"/>
          <w:sz w:val="20"/>
          <w:szCs w:val="20"/>
        </w:rPr>
      </w:pPr>
      <w:r w:rsidRPr="001B6651">
        <w:rPr>
          <w:rFonts w:asciiTheme="minorHAnsi" w:hAnsiTheme="minorHAnsi" w:cstheme="minorHAnsi"/>
          <w:sz w:val="20"/>
          <w:szCs w:val="20"/>
        </w:rPr>
        <w:t>DD CLC/TS 50131-7:2008</w:t>
      </w:r>
      <w:r w:rsidRPr="001B6651">
        <w:rPr>
          <w:rFonts w:asciiTheme="minorHAnsi" w:hAnsiTheme="minorHAnsi" w:cstheme="minorHAnsi"/>
          <w:sz w:val="20"/>
          <w:szCs w:val="20"/>
        </w:rPr>
        <w:tab/>
        <w:t>Applies under PD 6662:2010 (</w:t>
      </w:r>
      <w:r w:rsidR="00A02AED">
        <w:rPr>
          <w:rFonts w:asciiTheme="minorHAnsi" w:hAnsiTheme="minorHAnsi" w:cstheme="minorHAnsi"/>
          <w:sz w:val="20"/>
          <w:szCs w:val="20"/>
        </w:rPr>
        <w:t>w</w:t>
      </w:r>
      <w:r w:rsidRPr="001B6651">
        <w:rPr>
          <w:rFonts w:asciiTheme="minorHAnsi" w:hAnsiTheme="minorHAnsi" w:cstheme="minorHAnsi"/>
          <w:sz w:val="20"/>
          <w:szCs w:val="20"/>
        </w:rPr>
        <w:t>ithdrawn see note</w:t>
      </w:r>
      <w:r w:rsidR="00AB282D">
        <w:rPr>
          <w:rFonts w:asciiTheme="minorHAnsi" w:hAnsiTheme="minorHAnsi" w:cstheme="minorHAnsi"/>
          <w:sz w:val="20"/>
          <w:szCs w:val="20"/>
        </w:rPr>
        <w:t>s</w:t>
      </w:r>
      <w:r w:rsidRPr="001B6651">
        <w:rPr>
          <w:rFonts w:asciiTheme="minorHAnsi" w:hAnsiTheme="minorHAnsi" w:cstheme="minorHAnsi"/>
          <w:sz w:val="20"/>
          <w:szCs w:val="20"/>
        </w:rPr>
        <w:t>)</w:t>
      </w:r>
    </w:p>
    <w:p w14:paraId="532768E8" w14:textId="77777777" w:rsidR="001B6651" w:rsidRPr="001B6651" w:rsidRDefault="001B6651" w:rsidP="00447562">
      <w:pPr>
        <w:ind w:left="2694" w:hanging="2694"/>
        <w:rPr>
          <w:rFonts w:asciiTheme="minorHAnsi" w:hAnsiTheme="minorHAnsi" w:cstheme="minorHAnsi"/>
          <w:sz w:val="20"/>
          <w:szCs w:val="20"/>
        </w:rPr>
      </w:pPr>
    </w:p>
    <w:p w14:paraId="0A927682" w14:textId="3A072F4B" w:rsidR="001B6651" w:rsidRPr="001B6651" w:rsidRDefault="001B6651" w:rsidP="00E43D64">
      <w:pPr>
        <w:ind w:left="2694" w:hanging="2694"/>
        <w:rPr>
          <w:rFonts w:asciiTheme="minorHAnsi" w:hAnsiTheme="minorHAnsi" w:cstheme="minorHAnsi"/>
          <w:sz w:val="20"/>
          <w:szCs w:val="20"/>
        </w:rPr>
      </w:pPr>
      <w:r w:rsidRPr="001B6651">
        <w:rPr>
          <w:rFonts w:asciiTheme="minorHAnsi" w:hAnsiTheme="minorHAnsi" w:cstheme="minorHAnsi"/>
          <w:sz w:val="20"/>
          <w:szCs w:val="20"/>
        </w:rPr>
        <w:t xml:space="preserve">DD CLC/TS 50131-7:2003 </w:t>
      </w:r>
      <w:r w:rsidRPr="001B6651">
        <w:rPr>
          <w:rFonts w:asciiTheme="minorHAnsi" w:hAnsiTheme="minorHAnsi" w:cstheme="minorHAnsi"/>
          <w:sz w:val="20"/>
          <w:szCs w:val="20"/>
        </w:rPr>
        <w:tab/>
        <w:t>Applies under PD 6662:2004 (</w:t>
      </w:r>
      <w:r w:rsidR="00A02AED">
        <w:rPr>
          <w:rFonts w:asciiTheme="minorHAnsi" w:hAnsiTheme="minorHAnsi" w:cstheme="minorHAnsi"/>
          <w:sz w:val="20"/>
          <w:szCs w:val="20"/>
        </w:rPr>
        <w:t>w</w:t>
      </w:r>
      <w:r w:rsidRPr="001B6651">
        <w:rPr>
          <w:rFonts w:asciiTheme="minorHAnsi" w:hAnsiTheme="minorHAnsi" w:cstheme="minorHAnsi"/>
          <w:sz w:val="20"/>
          <w:szCs w:val="20"/>
        </w:rPr>
        <w:t>ithdrawn see note</w:t>
      </w:r>
      <w:r w:rsidR="00AB282D">
        <w:rPr>
          <w:rFonts w:asciiTheme="minorHAnsi" w:hAnsiTheme="minorHAnsi" w:cstheme="minorHAnsi"/>
          <w:sz w:val="20"/>
          <w:szCs w:val="20"/>
        </w:rPr>
        <w:t>s</w:t>
      </w:r>
      <w:r w:rsidRPr="001B6651">
        <w:rPr>
          <w:rFonts w:asciiTheme="minorHAnsi" w:hAnsiTheme="minorHAnsi" w:cstheme="minorHAnsi"/>
          <w:sz w:val="20"/>
          <w:szCs w:val="20"/>
        </w:rPr>
        <w:t>)</w:t>
      </w:r>
    </w:p>
    <w:p w14:paraId="2FD91CF7" w14:textId="77777777" w:rsidR="00447562" w:rsidRDefault="00447562" w:rsidP="001B6651">
      <w:pPr>
        <w:rPr>
          <w:rFonts w:asciiTheme="minorHAnsi" w:hAnsiTheme="minorHAnsi" w:cstheme="minorHAnsi"/>
          <w:b/>
          <w:sz w:val="20"/>
          <w:szCs w:val="20"/>
        </w:rPr>
      </w:pPr>
    </w:p>
    <w:p w14:paraId="3738EB00" w14:textId="77777777" w:rsidR="001B6651" w:rsidRPr="001B6651" w:rsidRDefault="001B6651" w:rsidP="001B6651">
      <w:pPr>
        <w:rPr>
          <w:rFonts w:asciiTheme="minorHAnsi" w:hAnsiTheme="minorHAnsi" w:cstheme="minorHAnsi"/>
          <w:b/>
          <w:sz w:val="20"/>
          <w:szCs w:val="20"/>
        </w:rPr>
      </w:pPr>
      <w:r w:rsidRPr="001B6651">
        <w:rPr>
          <w:rFonts w:asciiTheme="minorHAnsi" w:hAnsiTheme="minorHAnsi" w:cstheme="minorHAnsi"/>
          <w:b/>
          <w:sz w:val="20"/>
          <w:szCs w:val="20"/>
        </w:rPr>
        <w:t>Notes:</w:t>
      </w:r>
    </w:p>
    <w:p w14:paraId="1D9C2C7A" w14:textId="50E4D5C7" w:rsidR="001B6651" w:rsidRDefault="001B6651" w:rsidP="001B6651">
      <w:pPr>
        <w:rPr>
          <w:rFonts w:asciiTheme="minorHAnsi" w:hAnsiTheme="minorHAnsi" w:cstheme="minorHAnsi"/>
          <w:sz w:val="20"/>
          <w:szCs w:val="20"/>
        </w:rPr>
      </w:pPr>
      <w:r w:rsidRPr="001B6651">
        <w:rPr>
          <w:rFonts w:asciiTheme="minorHAnsi" w:hAnsiTheme="minorHAnsi" w:cstheme="minorHAnsi"/>
          <w:sz w:val="20"/>
          <w:szCs w:val="20"/>
        </w:rPr>
        <w:t>Certain standards are in a period of “Dual running” with previous issues, and either current OR the previous issue may be acceptable for a specified, limited period.</w:t>
      </w:r>
    </w:p>
    <w:p w14:paraId="75EA1AB1" w14:textId="310EEB9E" w:rsidR="00060FA5" w:rsidRDefault="00060FA5" w:rsidP="001B6651">
      <w:pPr>
        <w:rPr>
          <w:rFonts w:asciiTheme="minorHAnsi" w:hAnsiTheme="minorHAnsi" w:cstheme="minorHAnsi"/>
          <w:sz w:val="20"/>
          <w:szCs w:val="20"/>
        </w:rPr>
      </w:pPr>
    </w:p>
    <w:p w14:paraId="2471D4DB" w14:textId="39FE4F20" w:rsidR="00060FA5" w:rsidRDefault="00060FA5" w:rsidP="001B6651">
      <w:pPr>
        <w:rPr>
          <w:rFonts w:ascii="Calibri" w:hAnsi="Calibri" w:cs="Calibri"/>
          <w:sz w:val="20"/>
          <w:szCs w:val="20"/>
        </w:rPr>
      </w:pPr>
      <w:r>
        <w:rPr>
          <w:rFonts w:ascii="Calibri" w:hAnsi="Calibri" w:cs="Calibri"/>
          <w:sz w:val="20"/>
          <w:szCs w:val="20"/>
        </w:rPr>
        <w:t>Some</w:t>
      </w:r>
      <w:r w:rsidRPr="00670002">
        <w:rPr>
          <w:rFonts w:ascii="Calibri" w:hAnsi="Calibri" w:cs="Calibri"/>
          <w:sz w:val="20"/>
          <w:szCs w:val="20"/>
        </w:rPr>
        <w:t xml:space="preserve"> older and withdrawn standards or parts of standards are still included in this list for the benefit of legacy systems that remain in service</w:t>
      </w:r>
    </w:p>
    <w:p w14:paraId="6C2E54F1" w14:textId="487D84FB" w:rsidR="00A72D41" w:rsidRDefault="00A72D41" w:rsidP="001B6651">
      <w:pPr>
        <w:rPr>
          <w:rFonts w:ascii="Calibri" w:hAnsi="Calibri" w:cs="Calibri"/>
          <w:sz w:val="20"/>
          <w:szCs w:val="20"/>
        </w:rPr>
      </w:pPr>
    </w:p>
    <w:p w14:paraId="12636C86" w14:textId="503BAF8A" w:rsidR="00A72D41" w:rsidRPr="00A22BBA" w:rsidRDefault="00A72D41" w:rsidP="001B6651">
      <w:pPr>
        <w:rPr>
          <w:rFonts w:ascii="Calibri" w:hAnsi="Calibri" w:cs="Calibri"/>
          <w:sz w:val="20"/>
          <w:szCs w:val="20"/>
        </w:rPr>
      </w:pPr>
      <w:r w:rsidRPr="00A22BBA">
        <w:rPr>
          <w:rFonts w:ascii="Calibri" w:hAnsi="Calibri" w:cs="Calibri"/>
          <w:b/>
          <w:bCs/>
          <w:sz w:val="20"/>
          <w:szCs w:val="20"/>
          <w:u w:val="single"/>
        </w:rPr>
        <w:t>Cyber Security Guidance</w:t>
      </w:r>
    </w:p>
    <w:p w14:paraId="003F2B15" w14:textId="126487B2" w:rsidR="00A72D41" w:rsidRPr="00A22BBA" w:rsidRDefault="00A72D41" w:rsidP="001B6651">
      <w:pPr>
        <w:rPr>
          <w:rFonts w:ascii="Calibri" w:hAnsi="Calibri" w:cs="Calibri"/>
          <w:sz w:val="20"/>
          <w:szCs w:val="20"/>
        </w:rPr>
      </w:pPr>
    </w:p>
    <w:p w14:paraId="2CA3979C" w14:textId="77777777" w:rsidR="00325634" w:rsidRPr="00A22BBA" w:rsidRDefault="00A72D41" w:rsidP="001B6651">
      <w:pPr>
        <w:rPr>
          <w:rFonts w:ascii="Calibri" w:hAnsi="Calibri" w:cs="Calibri"/>
          <w:sz w:val="20"/>
          <w:szCs w:val="20"/>
        </w:rPr>
      </w:pPr>
      <w:r w:rsidRPr="00A22BBA">
        <w:rPr>
          <w:rFonts w:ascii="Calibri" w:hAnsi="Calibri" w:cs="Calibri"/>
          <w:sz w:val="20"/>
          <w:szCs w:val="20"/>
        </w:rPr>
        <w:t xml:space="preserve">NPCC recognises the need to include cyber security as a holistic part of a security system and includes the following as best practice guidance to installers: </w:t>
      </w:r>
    </w:p>
    <w:p w14:paraId="537EB803" w14:textId="77777777" w:rsidR="00325634" w:rsidRPr="00A22BBA" w:rsidRDefault="00325634" w:rsidP="001B6651">
      <w:pPr>
        <w:rPr>
          <w:rFonts w:ascii="Calibri" w:hAnsi="Calibri" w:cs="Calibri"/>
          <w:sz w:val="20"/>
          <w:szCs w:val="20"/>
        </w:rPr>
      </w:pPr>
    </w:p>
    <w:p w14:paraId="35B67194" w14:textId="30587558" w:rsidR="00A72D41" w:rsidRPr="005C4CFA" w:rsidRDefault="00A72D41" w:rsidP="007241F0">
      <w:pPr>
        <w:pStyle w:val="ListParagraph"/>
        <w:numPr>
          <w:ilvl w:val="0"/>
          <w:numId w:val="41"/>
        </w:numPr>
        <w:rPr>
          <w:rFonts w:ascii="Calibri" w:hAnsi="Calibri" w:cs="Calibri"/>
          <w:sz w:val="20"/>
          <w:szCs w:val="20"/>
        </w:rPr>
      </w:pPr>
      <w:r w:rsidRPr="00A22BBA">
        <w:rPr>
          <w:rFonts w:ascii="Calibri" w:hAnsi="Calibri" w:cs="Calibri"/>
          <w:i/>
          <w:iCs/>
          <w:sz w:val="20"/>
          <w:szCs w:val="20"/>
        </w:rPr>
        <w:t xml:space="preserve">Installation </w:t>
      </w:r>
      <w:r w:rsidRPr="005C4CFA">
        <w:rPr>
          <w:rFonts w:ascii="Calibri" w:hAnsi="Calibri" w:cs="Calibri"/>
          <w:i/>
          <w:iCs/>
          <w:sz w:val="20"/>
          <w:szCs w:val="20"/>
        </w:rPr>
        <w:t>of Safety and Security Systems – Cybersecurity Code of Practice</w:t>
      </w:r>
      <w:r w:rsidRPr="005C4CFA">
        <w:rPr>
          <w:rFonts w:ascii="Calibri" w:hAnsi="Calibri" w:cs="Calibri"/>
          <w:sz w:val="20"/>
          <w:szCs w:val="20"/>
        </w:rPr>
        <w:t xml:space="preserve"> (</w:t>
      </w:r>
      <w:r w:rsidR="0000195B">
        <w:rPr>
          <w:rFonts w:ascii="Calibri" w:hAnsi="Calibri" w:cs="Calibri"/>
          <w:sz w:val="20"/>
          <w:szCs w:val="20"/>
        </w:rPr>
        <w:t>F</w:t>
      </w:r>
      <w:r w:rsidRPr="005C4CFA">
        <w:rPr>
          <w:rFonts w:ascii="Calibri" w:hAnsi="Calibri" w:cs="Calibri"/>
          <w:sz w:val="20"/>
          <w:szCs w:val="20"/>
        </w:rPr>
        <w:t>orm 342 published by BSIA)</w:t>
      </w:r>
    </w:p>
    <w:p w14:paraId="64750E5D" w14:textId="14238B81" w:rsidR="00325634" w:rsidRDefault="00325634" w:rsidP="007241F0">
      <w:pPr>
        <w:pStyle w:val="ListParagraph"/>
        <w:numPr>
          <w:ilvl w:val="0"/>
          <w:numId w:val="41"/>
        </w:numPr>
        <w:rPr>
          <w:rFonts w:ascii="Calibri" w:hAnsi="Calibri" w:cs="Calibri"/>
          <w:sz w:val="20"/>
          <w:szCs w:val="20"/>
          <w:lang w:val="fr-FR"/>
        </w:rPr>
      </w:pPr>
      <w:r w:rsidRPr="005C4CFA">
        <w:rPr>
          <w:rFonts w:ascii="Calibri" w:hAnsi="Calibri" w:cs="Calibri"/>
          <w:sz w:val="20"/>
          <w:szCs w:val="20"/>
          <w:lang w:val="fr-FR"/>
        </w:rPr>
        <w:t>Cyber Essentials / Cyber Essential Plus</w:t>
      </w:r>
    </w:p>
    <w:p w14:paraId="32AB87A4" w14:textId="0E796B38" w:rsidR="006B70A7" w:rsidRDefault="006B70A7" w:rsidP="007241F0">
      <w:pPr>
        <w:pStyle w:val="ListParagraph"/>
        <w:numPr>
          <w:ilvl w:val="0"/>
          <w:numId w:val="41"/>
        </w:numPr>
        <w:rPr>
          <w:rFonts w:ascii="Calibri" w:hAnsi="Calibri" w:cs="Calibri"/>
          <w:sz w:val="20"/>
          <w:szCs w:val="20"/>
        </w:rPr>
      </w:pPr>
      <w:r w:rsidRPr="006B70A7">
        <w:rPr>
          <w:rFonts w:ascii="Calibri" w:hAnsi="Calibri" w:cs="Calibri"/>
          <w:sz w:val="20"/>
          <w:szCs w:val="20"/>
        </w:rPr>
        <w:t>Payment Card Industry Data S</w:t>
      </w:r>
      <w:r>
        <w:rPr>
          <w:rFonts w:ascii="Calibri" w:hAnsi="Calibri" w:cs="Calibri"/>
          <w:sz w:val="20"/>
          <w:szCs w:val="20"/>
        </w:rPr>
        <w:t>ecurity Standard (PCIDSS)</w:t>
      </w:r>
    </w:p>
    <w:p w14:paraId="7E3854F9" w14:textId="77777777" w:rsidR="00B85B52" w:rsidRDefault="00B85B52" w:rsidP="00B85B52">
      <w:pPr>
        <w:rPr>
          <w:rFonts w:ascii="Calibri" w:hAnsi="Calibri" w:cs="Calibri"/>
          <w:sz w:val="20"/>
          <w:szCs w:val="20"/>
        </w:rPr>
      </w:pPr>
    </w:p>
    <w:p w14:paraId="5992DF77" w14:textId="35AE6244" w:rsidR="00B85B52" w:rsidRDefault="00B85B52" w:rsidP="00B85B52">
      <w:pPr>
        <w:rPr>
          <w:rFonts w:ascii="Calibri" w:hAnsi="Calibri" w:cs="Calibri"/>
          <w:b/>
          <w:bCs/>
          <w:sz w:val="20"/>
          <w:szCs w:val="20"/>
          <w:u w:val="single"/>
        </w:rPr>
      </w:pPr>
      <w:r w:rsidRPr="00B85B52">
        <w:rPr>
          <w:rFonts w:ascii="Calibri" w:hAnsi="Calibri" w:cs="Calibri"/>
          <w:b/>
          <w:bCs/>
          <w:sz w:val="20"/>
          <w:szCs w:val="20"/>
          <w:u w:val="single"/>
        </w:rPr>
        <w:t>Dual-Path Signalling Failures</w:t>
      </w:r>
    </w:p>
    <w:p w14:paraId="223AA67D" w14:textId="77777777" w:rsidR="00663617" w:rsidRDefault="00663617" w:rsidP="00B85B52">
      <w:pPr>
        <w:rPr>
          <w:rFonts w:ascii="Calibri" w:hAnsi="Calibri" w:cs="Calibri"/>
          <w:b/>
          <w:bCs/>
          <w:sz w:val="20"/>
          <w:szCs w:val="20"/>
          <w:u w:val="single"/>
        </w:rPr>
      </w:pPr>
    </w:p>
    <w:p w14:paraId="2A7634E0" w14:textId="1CCEAEE4" w:rsidR="00663617" w:rsidRDefault="00807191" w:rsidP="00B85B52">
      <w:pPr>
        <w:rPr>
          <w:rFonts w:ascii="Calibri" w:hAnsi="Calibri" w:cs="Calibri"/>
          <w:sz w:val="20"/>
          <w:szCs w:val="20"/>
        </w:rPr>
      </w:pPr>
      <w:r>
        <w:rPr>
          <w:rFonts w:ascii="Calibri" w:hAnsi="Calibri" w:cs="Calibri"/>
          <w:sz w:val="20"/>
          <w:szCs w:val="20"/>
        </w:rPr>
        <w:t>Due to the increase in dual-path signalling failures, the NPCC</w:t>
      </w:r>
      <w:r w:rsidR="007B24C4">
        <w:rPr>
          <w:rFonts w:ascii="Calibri" w:hAnsi="Calibri" w:cs="Calibri"/>
          <w:sz w:val="20"/>
          <w:szCs w:val="20"/>
        </w:rPr>
        <w:t xml:space="preserve"> Security Systems Group recommend the following as best practice guidance to installers:</w:t>
      </w:r>
    </w:p>
    <w:p w14:paraId="76E3E519" w14:textId="77777777" w:rsidR="007B24C4" w:rsidRDefault="007B24C4" w:rsidP="00B85B52">
      <w:pPr>
        <w:rPr>
          <w:rFonts w:ascii="Calibri" w:hAnsi="Calibri" w:cs="Calibri"/>
          <w:sz w:val="20"/>
          <w:szCs w:val="20"/>
        </w:rPr>
      </w:pPr>
    </w:p>
    <w:p w14:paraId="0B17D830" w14:textId="2AF93A7A" w:rsidR="007B24C4" w:rsidRPr="00663617" w:rsidRDefault="00E170D8" w:rsidP="00B85B52">
      <w:pPr>
        <w:rPr>
          <w:rFonts w:ascii="Calibri" w:hAnsi="Calibri" w:cs="Calibri"/>
          <w:sz w:val="20"/>
          <w:szCs w:val="20"/>
        </w:rPr>
      </w:pPr>
      <w:r w:rsidRPr="0000195B">
        <w:rPr>
          <w:rFonts w:ascii="Calibri" w:hAnsi="Calibri" w:cs="Calibri"/>
          <w:i/>
          <w:iCs/>
          <w:sz w:val="20"/>
          <w:szCs w:val="20"/>
        </w:rPr>
        <w:t xml:space="preserve">Guidance for the Prevention and Reduction of Dual-Path Alarm Transmission Types </w:t>
      </w:r>
      <w:r>
        <w:rPr>
          <w:rFonts w:ascii="Calibri" w:hAnsi="Calibri" w:cs="Calibri"/>
          <w:sz w:val="20"/>
          <w:szCs w:val="20"/>
        </w:rPr>
        <w:t>(Form 373</w:t>
      </w:r>
      <w:r w:rsidR="0000195B">
        <w:rPr>
          <w:rFonts w:ascii="Calibri" w:hAnsi="Calibri" w:cs="Calibri"/>
          <w:sz w:val="20"/>
          <w:szCs w:val="20"/>
        </w:rPr>
        <w:t xml:space="preserve"> published by BSIA)</w:t>
      </w:r>
    </w:p>
    <w:p w14:paraId="11FF68AD" w14:textId="0E5F82A1" w:rsidR="00A72D41" w:rsidRPr="006B70A7" w:rsidRDefault="00A72D41" w:rsidP="001B6651">
      <w:pPr>
        <w:rPr>
          <w:rFonts w:ascii="Calibri" w:hAnsi="Calibri" w:cs="Calibri"/>
          <w:sz w:val="20"/>
          <w:szCs w:val="20"/>
        </w:rPr>
      </w:pPr>
    </w:p>
    <w:p w14:paraId="01231370" w14:textId="194BA619" w:rsidR="00A72D41" w:rsidRPr="005C4CFA" w:rsidRDefault="00A72D41" w:rsidP="001B6651">
      <w:pPr>
        <w:rPr>
          <w:rFonts w:ascii="Calibri" w:hAnsi="Calibri" w:cs="Calibri"/>
          <w:sz w:val="20"/>
          <w:szCs w:val="20"/>
        </w:rPr>
      </w:pPr>
      <w:r w:rsidRPr="005C4CFA">
        <w:rPr>
          <w:rFonts w:ascii="Calibri" w:hAnsi="Calibri" w:cs="Calibri"/>
          <w:b/>
          <w:bCs/>
          <w:sz w:val="20"/>
          <w:szCs w:val="20"/>
        </w:rPr>
        <w:t>Note</w:t>
      </w:r>
      <w:r w:rsidR="00325634" w:rsidRPr="005C4CFA">
        <w:rPr>
          <w:rFonts w:ascii="Calibri" w:hAnsi="Calibri" w:cs="Calibri"/>
          <w:b/>
          <w:bCs/>
          <w:sz w:val="20"/>
          <w:szCs w:val="20"/>
        </w:rPr>
        <w:t>s</w:t>
      </w:r>
      <w:r w:rsidRPr="005C4CFA">
        <w:rPr>
          <w:rFonts w:ascii="Calibri" w:hAnsi="Calibri" w:cs="Calibri"/>
          <w:b/>
          <w:bCs/>
          <w:sz w:val="20"/>
          <w:szCs w:val="20"/>
        </w:rPr>
        <w:t>:</w:t>
      </w:r>
    </w:p>
    <w:p w14:paraId="338F1619" w14:textId="76AEC29B" w:rsidR="004075D9" w:rsidRPr="0000195B" w:rsidRDefault="00A72D41" w:rsidP="006B70A7">
      <w:pPr>
        <w:rPr>
          <w:rFonts w:ascii="Calibri" w:hAnsi="Calibri" w:cs="Calibri"/>
          <w:sz w:val="20"/>
          <w:szCs w:val="20"/>
        </w:rPr>
      </w:pPr>
      <w:r w:rsidRPr="006B70A7">
        <w:rPr>
          <w:rFonts w:ascii="Calibri" w:hAnsi="Calibri" w:cs="Calibri"/>
          <w:sz w:val="20"/>
          <w:szCs w:val="20"/>
        </w:rPr>
        <w:t>At this time the above guidance is not mandatory for companies claiming compliance with NPCC requirements</w:t>
      </w:r>
    </w:p>
    <w:p w14:paraId="0D3F056D" w14:textId="77777777" w:rsidR="001B6651" w:rsidRPr="00BA6229" w:rsidRDefault="001B6651" w:rsidP="001B6651">
      <w:pPr>
        <w:pStyle w:val="Heading9"/>
        <w:rPr>
          <w:rFonts w:asciiTheme="minorHAnsi" w:hAnsiTheme="minorHAnsi" w:cstheme="minorHAnsi"/>
          <w:b/>
          <w:i w:val="0"/>
          <w:color w:val="auto"/>
          <w:u w:val="single"/>
        </w:rPr>
      </w:pPr>
      <w:r w:rsidRPr="00BA6229">
        <w:rPr>
          <w:rFonts w:asciiTheme="minorHAnsi" w:hAnsiTheme="minorHAnsi" w:cstheme="minorHAnsi"/>
          <w:b/>
          <w:i w:val="0"/>
          <w:color w:val="auto"/>
          <w:u w:val="single"/>
        </w:rPr>
        <w:t>Legislation</w:t>
      </w:r>
    </w:p>
    <w:p w14:paraId="45BFDF3E" w14:textId="77777777" w:rsidR="00447562" w:rsidRPr="00BA6229" w:rsidRDefault="00447562" w:rsidP="001B6651">
      <w:pPr>
        <w:jc w:val="both"/>
        <w:rPr>
          <w:rFonts w:asciiTheme="minorHAnsi" w:hAnsiTheme="minorHAnsi" w:cstheme="minorHAnsi"/>
          <w:sz w:val="20"/>
          <w:szCs w:val="20"/>
        </w:rPr>
      </w:pPr>
    </w:p>
    <w:p w14:paraId="2E546278" w14:textId="2413E0E6" w:rsidR="00423AFF" w:rsidRPr="00BA6229" w:rsidRDefault="001B6651" w:rsidP="001B6651">
      <w:pPr>
        <w:jc w:val="both"/>
        <w:rPr>
          <w:rFonts w:asciiTheme="minorHAnsi" w:hAnsiTheme="minorHAnsi" w:cstheme="minorHAnsi"/>
          <w:sz w:val="20"/>
          <w:szCs w:val="20"/>
        </w:rPr>
      </w:pPr>
      <w:r w:rsidRPr="00BA6229">
        <w:rPr>
          <w:rFonts w:asciiTheme="minorHAnsi" w:hAnsiTheme="minorHAnsi" w:cstheme="minorHAnsi"/>
          <w:sz w:val="20"/>
          <w:szCs w:val="20"/>
        </w:rPr>
        <w:t>The Clean Neighbourhood and Environment Act 2005 set out requirements for intruder alarms, keyholders and noise.</w:t>
      </w:r>
    </w:p>
    <w:p w14:paraId="099E5740" w14:textId="0F1E364E" w:rsidR="001B6651" w:rsidRDefault="001B6651" w:rsidP="005C6DE0">
      <w:pPr>
        <w:rPr>
          <w:rFonts w:asciiTheme="minorHAnsi" w:hAnsiTheme="minorHAnsi" w:cstheme="minorHAnsi"/>
          <w:sz w:val="20"/>
          <w:szCs w:val="20"/>
        </w:rPr>
      </w:pPr>
      <w:r w:rsidRPr="00BA6229">
        <w:rPr>
          <w:rFonts w:asciiTheme="minorHAnsi" w:hAnsiTheme="minorHAnsi" w:cstheme="minorHAnsi"/>
          <w:sz w:val="20"/>
          <w:szCs w:val="20"/>
        </w:rPr>
        <w:t>The Companies Act 1985, 1989 &amp; 2006</w:t>
      </w:r>
    </w:p>
    <w:p w14:paraId="508432E5" w14:textId="1D3D8F85" w:rsidR="005C6DE0" w:rsidRPr="00BA6229" w:rsidRDefault="005C6DE0" w:rsidP="001B6651">
      <w:pPr>
        <w:jc w:val="both"/>
        <w:rPr>
          <w:rFonts w:asciiTheme="minorHAnsi" w:hAnsiTheme="minorHAnsi" w:cstheme="minorHAnsi"/>
          <w:sz w:val="20"/>
          <w:szCs w:val="20"/>
        </w:rPr>
      </w:pPr>
      <w:r w:rsidRPr="005C6DE0">
        <w:rPr>
          <w:rFonts w:asciiTheme="minorHAnsi" w:hAnsiTheme="minorHAnsi" w:cstheme="minorHAnsi"/>
          <w:sz w:val="20"/>
          <w:szCs w:val="20"/>
        </w:rPr>
        <w:t>Product Security and Telecommunications Infrastructure</w:t>
      </w:r>
      <w:r w:rsidR="00AD0E8D">
        <w:rPr>
          <w:rFonts w:asciiTheme="minorHAnsi" w:hAnsiTheme="minorHAnsi" w:cstheme="minorHAnsi"/>
          <w:sz w:val="20"/>
          <w:szCs w:val="20"/>
        </w:rPr>
        <w:t xml:space="preserve"> (PSTI)</w:t>
      </w:r>
      <w:r w:rsidRPr="005C6DE0">
        <w:rPr>
          <w:rFonts w:asciiTheme="minorHAnsi" w:hAnsiTheme="minorHAnsi" w:cstheme="minorHAnsi"/>
          <w:sz w:val="20"/>
          <w:szCs w:val="20"/>
        </w:rPr>
        <w:t xml:space="preserve"> Act 2022</w:t>
      </w:r>
    </w:p>
    <w:p w14:paraId="1A85F41D" w14:textId="5C0FAD03" w:rsidR="00447562" w:rsidRPr="005777D5" w:rsidRDefault="001B6651" w:rsidP="00447562">
      <w:pPr>
        <w:pStyle w:val="AppendixHeader"/>
        <w:rPr>
          <w:rFonts w:ascii="Calibri" w:hAnsi="Calibri" w:cs="Calibri"/>
          <w:color w:val="auto"/>
          <w:sz w:val="28"/>
          <w:szCs w:val="28"/>
        </w:rPr>
      </w:pPr>
      <w:r>
        <w:br w:type="page"/>
      </w:r>
      <w:r w:rsidR="00447562" w:rsidRPr="005777D5">
        <w:rPr>
          <w:rFonts w:ascii="Calibri" w:hAnsi="Calibri" w:cs="Calibri"/>
          <w:color w:val="auto"/>
          <w:sz w:val="28"/>
          <w:szCs w:val="28"/>
        </w:rPr>
        <w:lastRenderedPageBreak/>
        <w:t>APPENDIX T (</w:t>
      </w:r>
      <w:r w:rsidR="008B5844">
        <w:rPr>
          <w:rFonts w:ascii="Calibri" w:hAnsi="Calibri" w:cs="Calibri"/>
          <w:color w:val="auto"/>
          <w:sz w:val="28"/>
          <w:szCs w:val="28"/>
        </w:rPr>
        <w:t>February 2025</w:t>
      </w:r>
      <w:r w:rsidR="00447562" w:rsidRPr="005777D5">
        <w:rPr>
          <w:rFonts w:ascii="Calibri" w:hAnsi="Calibri" w:cs="Calibri"/>
          <w:color w:val="auto"/>
          <w:sz w:val="28"/>
          <w:szCs w:val="28"/>
        </w:rPr>
        <w:t>)</w:t>
      </w:r>
    </w:p>
    <w:p w14:paraId="1FF2C96A" w14:textId="77777777" w:rsidR="00447562" w:rsidRDefault="00447562" w:rsidP="00447562">
      <w:pPr>
        <w:pStyle w:val="Title"/>
        <w:rPr>
          <w:szCs w:val="20"/>
        </w:rPr>
      </w:pPr>
    </w:p>
    <w:p w14:paraId="4025A8EC" w14:textId="77777777" w:rsidR="00447562" w:rsidRPr="005777D5" w:rsidRDefault="00447562" w:rsidP="00447562">
      <w:pPr>
        <w:pStyle w:val="Title"/>
        <w:rPr>
          <w:rFonts w:ascii="Calibri" w:hAnsi="Calibri" w:cs="Calibri"/>
          <w:sz w:val="24"/>
          <w:szCs w:val="24"/>
        </w:rPr>
      </w:pPr>
      <w:r w:rsidRPr="005777D5">
        <w:rPr>
          <w:rFonts w:ascii="Calibri" w:hAnsi="Calibri" w:cs="Calibri"/>
          <w:sz w:val="24"/>
          <w:szCs w:val="24"/>
        </w:rPr>
        <w:t>TEN POINT PLAN FOR HOLD UP ALARMS</w:t>
      </w:r>
    </w:p>
    <w:p w14:paraId="7FCE2F29" w14:textId="77777777" w:rsidR="00447562" w:rsidRDefault="00447562" w:rsidP="00447562">
      <w:pPr>
        <w:jc w:val="both"/>
        <w:rPr>
          <w:rFonts w:ascii="Verdana" w:hAnsi="Verdana"/>
          <w:sz w:val="18"/>
          <w:szCs w:val="18"/>
        </w:rPr>
      </w:pPr>
    </w:p>
    <w:p w14:paraId="23F43866" w14:textId="77777777" w:rsidR="00447562" w:rsidRPr="005777D5" w:rsidRDefault="00447562" w:rsidP="007241F0">
      <w:pPr>
        <w:numPr>
          <w:ilvl w:val="0"/>
          <w:numId w:val="31"/>
        </w:numPr>
        <w:tabs>
          <w:tab w:val="clear" w:pos="720"/>
          <w:tab w:val="num" w:pos="0"/>
        </w:tabs>
        <w:ind w:left="426" w:hanging="426"/>
        <w:jc w:val="both"/>
        <w:rPr>
          <w:rFonts w:ascii="Calibri" w:hAnsi="Calibri" w:cs="Calibri"/>
          <w:b/>
          <w:bCs/>
          <w:sz w:val="18"/>
          <w:szCs w:val="18"/>
        </w:rPr>
      </w:pPr>
      <w:r w:rsidRPr="005777D5">
        <w:rPr>
          <w:rFonts w:ascii="Calibri" w:hAnsi="Calibri" w:cs="Calibri"/>
          <w:b/>
          <w:bCs/>
          <w:sz w:val="18"/>
          <w:szCs w:val="18"/>
        </w:rPr>
        <w:t>FILTERING</w:t>
      </w:r>
    </w:p>
    <w:p w14:paraId="6B24684F" w14:textId="77777777" w:rsidR="00447562" w:rsidRPr="005777D5" w:rsidRDefault="00447562" w:rsidP="00447562">
      <w:pPr>
        <w:tabs>
          <w:tab w:val="num" w:pos="284"/>
        </w:tabs>
        <w:ind w:left="426" w:hanging="426"/>
        <w:rPr>
          <w:rFonts w:ascii="Calibri" w:hAnsi="Calibri" w:cs="Calibri"/>
          <w:sz w:val="18"/>
          <w:szCs w:val="18"/>
        </w:rPr>
      </w:pPr>
    </w:p>
    <w:p w14:paraId="6EC294EF" w14:textId="77777777" w:rsidR="00447562" w:rsidRPr="005777D5" w:rsidRDefault="00447562" w:rsidP="00447562">
      <w:pPr>
        <w:tabs>
          <w:tab w:val="num" w:pos="284"/>
        </w:tabs>
        <w:ind w:left="426" w:hanging="426"/>
        <w:rPr>
          <w:rFonts w:ascii="Calibri" w:hAnsi="Calibri" w:cs="Calibri"/>
          <w:sz w:val="18"/>
          <w:szCs w:val="18"/>
        </w:rPr>
      </w:pPr>
      <w:r w:rsidRPr="005777D5">
        <w:rPr>
          <w:rFonts w:ascii="Calibri" w:hAnsi="Calibri" w:cs="Calibri"/>
          <w:sz w:val="18"/>
          <w:szCs w:val="18"/>
        </w:rPr>
        <w:t xml:space="preserve">          Monitoring centres are now in a position to filter unwanted false activations, with confirmation in place false calls will be reduced.</w:t>
      </w:r>
    </w:p>
    <w:p w14:paraId="39D886F1" w14:textId="77777777" w:rsidR="00447562" w:rsidRPr="005777D5" w:rsidRDefault="00447562" w:rsidP="00447562">
      <w:pPr>
        <w:tabs>
          <w:tab w:val="num" w:pos="284"/>
        </w:tabs>
        <w:ind w:left="426" w:hanging="426"/>
        <w:rPr>
          <w:rFonts w:ascii="Calibri" w:hAnsi="Calibri" w:cs="Calibri"/>
          <w:sz w:val="18"/>
          <w:szCs w:val="18"/>
        </w:rPr>
      </w:pPr>
    </w:p>
    <w:p w14:paraId="42BD979A" w14:textId="77777777" w:rsidR="00447562" w:rsidRPr="005777D5" w:rsidRDefault="00447562" w:rsidP="007241F0">
      <w:pPr>
        <w:numPr>
          <w:ilvl w:val="0"/>
          <w:numId w:val="31"/>
        </w:numPr>
        <w:tabs>
          <w:tab w:val="clear" w:pos="720"/>
          <w:tab w:val="num" w:pos="-142"/>
          <w:tab w:val="num" w:pos="0"/>
        </w:tabs>
        <w:ind w:left="426" w:hanging="426"/>
        <w:rPr>
          <w:rFonts w:ascii="Calibri" w:hAnsi="Calibri" w:cs="Calibri"/>
          <w:b/>
          <w:bCs/>
          <w:sz w:val="18"/>
          <w:szCs w:val="18"/>
        </w:rPr>
      </w:pPr>
      <w:r w:rsidRPr="005777D5">
        <w:rPr>
          <w:rFonts w:ascii="Calibri" w:hAnsi="Calibri" w:cs="Calibri"/>
          <w:b/>
          <w:bCs/>
          <w:sz w:val="18"/>
          <w:szCs w:val="18"/>
        </w:rPr>
        <w:t>WITHDRAWAL OF POLICE RESPONSE</w:t>
      </w:r>
    </w:p>
    <w:p w14:paraId="7E6DD6CB" w14:textId="77777777" w:rsidR="00447562" w:rsidRPr="005777D5" w:rsidRDefault="00447562" w:rsidP="00447562">
      <w:pPr>
        <w:tabs>
          <w:tab w:val="num" w:pos="284"/>
        </w:tabs>
        <w:ind w:left="426" w:hanging="426"/>
        <w:rPr>
          <w:rFonts w:ascii="Calibri" w:hAnsi="Calibri" w:cs="Calibri"/>
          <w:sz w:val="18"/>
          <w:szCs w:val="18"/>
        </w:rPr>
      </w:pPr>
    </w:p>
    <w:p w14:paraId="56D62082" w14:textId="5D16D73F" w:rsidR="00447562" w:rsidRPr="005777D5" w:rsidRDefault="00447562" w:rsidP="00447562">
      <w:pPr>
        <w:tabs>
          <w:tab w:val="num" w:pos="284"/>
        </w:tabs>
        <w:ind w:left="426" w:hanging="426"/>
        <w:rPr>
          <w:rFonts w:ascii="Calibri" w:hAnsi="Calibri" w:cs="Calibri"/>
          <w:sz w:val="18"/>
          <w:szCs w:val="18"/>
        </w:rPr>
      </w:pPr>
      <w:r w:rsidRPr="005777D5">
        <w:rPr>
          <w:rFonts w:ascii="Calibri" w:hAnsi="Calibri" w:cs="Calibri"/>
          <w:sz w:val="18"/>
          <w:szCs w:val="18"/>
        </w:rPr>
        <w:t xml:space="preserve">           Police response will be withdrawn to the HUA part of the system after a maximum of </w:t>
      </w:r>
      <w:r w:rsidR="00B37041">
        <w:rPr>
          <w:rFonts w:ascii="Calibri" w:hAnsi="Calibri" w:cs="Calibri"/>
          <w:sz w:val="18"/>
          <w:szCs w:val="18"/>
        </w:rPr>
        <w:t>two</w:t>
      </w:r>
      <w:r w:rsidRPr="005777D5">
        <w:rPr>
          <w:rFonts w:ascii="Calibri" w:hAnsi="Calibri" w:cs="Calibri"/>
          <w:sz w:val="18"/>
          <w:szCs w:val="18"/>
        </w:rPr>
        <w:t xml:space="preserve"> false calls in a rolling 12 month period.</w:t>
      </w:r>
    </w:p>
    <w:p w14:paraId="6FA9F151" w14:textId="77777777" w:rsidR="00447562" w:rsidRPr="005777D5" w:rsidRDefault="00447562" w:rsidP="00447562">
      <w:pPr>
        <w:tabs>
          <w:tab w:val="num" w:pos="284"/>
        </w:tabs>
        <w:ind w:left="426" w:hanging="426"/>
        <w:rPr>
          <w:rFonts w:ascii="Calibri" w:hAnsi="Calibri" w:cs="Calibri"/>
          <w:sz w:val="18"/>
          <w:szCs w:val="18"/>
        </w:rPr>
      </w:pPr>
    </w:p>
    <w:p w14:paraId="659BA550" w14:textId="77777777" w:rsidR="00447562" w:rsidRPr="005777D5" w:rsidRDefault="00447562" w:rsidP="00447562">
      <w:pPr>
        <w:tabs>
          <w:tab w:val="num" w:pos="-142"/>
        </w:tabs>
        <w:ind w:left="426" w:hanging="426"/>
        <w:rPr>
          <w:rFonts w:ascii="Calibri" w:hAnsi="Calibri" w:cs="Calibri"/>
          <w:sz w:val="18"/>
          <w:szCs w:val="18"/>
        </w:rPr>
      </w:pPr>
      <w:r w:rsidRPr="005777D5">
        <w:rPr>
          <w:rFonts w:ascii="Calibri" w:hAnsi="Calibri" w:cs="Calibri"/>
          <w:sz w:val="18"/>
          <w:szCs w:val="18"/>
        </w:rPr>
        <w:tab/>
        <w:t>Where a system loses response to a HUA, the security company should liaise with the end user to see if the hold-up element is necessary. If it is not required it should be removed.</w:t>
      </w:r>
    </w:p>
    <w:p w14:paraId="1F21D5B1" w14:textId="77777777" w:rsidR="00447562" w:rsidRPr="005777D5" w:rsidRDefault="00447562" w:rsidP="00447562">
      <w:pPr>
        <w:tabs>
          <w:tab w:val="num" w:pos="284"/>
        </w:tabs>
        <w:ind w:left="426" w:hanging="426"/>
        <w:rPr>
          <w:rFonts w:ascii="Calibri" w:hAnsi="Calibri" w:cs="Calibri"/>
          <w:sz w:val="18"/>
          <w:szCs w:val="18"/>
        </w:rPr>
      </w:pPr>
    </w:p>
    <w:p w14:paraId="700FA2CB" w14:textId="7D59862C" w:rsidR="00447562" w:rsidRPr="005777D5" w:rsidRDefault="00447562" w:rsidP="00447562">
      <w:pPr>
        <w:tabs>
          <w:tab w:val="num" w:pos="0"/>
        </w:tabs>
        <w:ind w:left="426" w:hanging="426"/>
        <w:rPr>
          <w:rFonts w:ascii="Calibri" w:hAnsi="Calibri" w:cs="Calibri"/>
          <w:sz w:val="18"/>
          <w:szCs w:val="18"/>
        </w:rPr>
      </w:pPr>
      <w:r w:rsidRPr="005777D5">
        <w:rPr>
          <w:rFonts w:ascii="Calibri" w:hAnsi="Calibri" w:cs="Calibri"/>
          <w:sz w:val="18"/>
          <w:szCs w:val="18"/>
        </w:rPr>
        <w:tab/>
        <w:t xml:space="preserve">See </w:t>
      </w:r>
      <w:r w:rsidR="00D74A5A">
        <w:rPr>
          <w:rFonts w:ascii="Calibri" w:hAnsi="Calibri" w:cs="Calibri"/>
          <w:b/>
          <w:sz w:val="18"/>
          <w:szCs w:val="18"/>
        </w:rPr>
        <w:t>APPENDIX</w:t>
      </w:r>
      <w:r w:rsidRPr="005777D5">
        <w:rPr>
          <w:rFonts w:ascii="Calibri" w:hAnsi="Calibri" w:cs="Calibri"/>
          <w:b/>
          <w:sz w:val="18"/>
          <w:szCs w:val="18"/>
        </w:rPr>
        <w:t xml:space="preserve"> F</w:t>
      </w:r>
      <w:r w:rsidRPr="005777D5">
        <w:rPr>
          <w:rFonts w:ascii="Calibri" w:hAnsi="Calibri" w:cs="Calibri"/>
          <w:sz w:val="18"/>
          <w:szCs w:val="18"/>
        </w:rPr>
        <w:t xml:space="preserve"> </w:t>
      </w:r>
      <w:r w:rsidR="00D479B1">
        <w:rPr>
          <w:rFonts w:ascii="Calibri" w:hAnsi="Calibri" w:cs="Calibri"/>
          <w:b/>
          <w:sz w:val="18"/>
          <w:szCs w:val="18"/>
        </w:rPr>
        <w:t>ANNEXE</w:t>
      </w:r>
      <w:r w:rsidRPr="00670002">
        <w:rPr>
          <w:rFonts w:ascii="Calibri" w:hAnsi="Calibri" w:cs="Calibri"/>
          <w:b/>
          <w:sz w:val="18"/>
          <w:szCs w:val="18"/>
        </w:rPr>
        <w:t xml:space="preserve"> C</w:t>
      </w:r>
      <w:r w:rsidRPr="005777D5">
        <w:rPr>
          <w:rFonts w:ascii="Calibri" w:hAnsi="Calibri" w:cs="Calibri"/>
          <w:sz w:val="18"/>
          <w:szCs w:val="18"/>
        </w:rPr>
        <w:t xml:space="preserve"> re restoration of HUA. </w:t>
      </w:r>
    </w:p>
    <w:p w14:paraId="22E52821" w14:textId="77777777" w:rsidR="00447562" w:rsidRPr="005777D5" w:rsidRDefault="00447562" w:rsidP="00447562">
      <w:pPr>
        <w:tabs>
          <w:tab w:val="num" w:pos="284"/>
        </w:tabs>
        <w:ind w:left="426" w:hanging="426"/>
        <w:rPr>
          <w:rFonts w:ascii="Calibri" w:hAnsi="Calibri" w:cs="Calibri"/>
          <w:sz w:val="18"/>
          <w:szCs w:val="18"/>
        </w:rPr>
      </w:pPr>
    </w:p>
    <w:p w14:paraId="4C41407F" w14:textId="798BEE84" w:rsidR="00447562" w:rsidRPr="005777D5" w:rsidRDefault="00447562" w:rsidP="007241F0">
      <w:pPr>
        <w:numPr>
          <w:ilvl w:val="0"/>
          <w:numId w:val="31"/>
        </w:numPr>
        <w:tabs>
          <w:tab w:val="clear" w:pos="720"/>
          <w:tab w:val="num" w:pos="-284"/>
        </w:tabs>
        <w:ind w:left="426" w:hanging="426"/>
        <w:rPr>
          <w:rFonts w:ascii="Calibri" w:hAnsi="Calibri" w:cs="Calibri"/>
          <w:b/>
          <w:bCs/>
          <w:sz w:val="18"/>
          <w:szCs w:val="18"/>
        </w:rPr>
      </w:pPr>
      <w:r w:rsidRPr="005777D5">
        <w:rPr>
          <w:rFonts w:ascii="Calibri" w:hAnsi="Calibri" w:cs="Calibri"/>
          <w:b/>
          <w:bCs/>
          <w:sz w:val="18"/>
          <w:szCs w:val="18"/>
        </w:rPr>
        <w:t xml:space="preserve">HUA DEVICES ON </w:t>
      </w:r>
      <w:r w:rsidR="00D74A5A">
        <w:rPr>
          <w:rFonts w:ascii="Calibri" w:hAnsi="Calibri" w:cs="Calibri"/>
          <w:b/>
          <w:bCs/>
          <w:sz w:val="18"/>
          <w:szCs w:val="18"/>
        </w:rPr>
        <w:t>CONTROL AND INDICATING EQUIPMENT (</w:t>
      </w:r>
      <w:r w:rsidRPr="005777D5">
        <w:rPr>
          <w:rFonts w:ascii="Calibri" w:hAnsi="Calibri" w:cs="Calibri"/>
          <w:b/>
          <w:bCs/>
          <w:sz w:val="18"/>
          <w:szCs w:val="18"/>
        </w:rPr>
        <w:t>CIE</w:t>
      </w:r>
      <w:r w:rsidR="00D74A5A">
        <w:rPr>
          <w:rFonts w:ascii="Calibri" w:hAnsi="Calibri" w:cs="Calibri"/>
          <w:b/>
          <w:bCs/>
          <w:sz w:val="18"/>
          <w:szCs w:val="18"/>
        </w:rPr>
        <w:t>)</w:t>
      </w:r>
      <w:r w:rsidRPr="005777D5">
        <w:rPr>
          <w:rFonts w:ascii="Calibri" w:hAnsi="Calibri" w:cs="Calibri"/>
          <w:b/>
          <w:bCs/>
          <w:sz w:val="18"/>
          <w:szCs w:val="18"/>
        </w:rPr>
        <w:t xml:space="preserve"> OR </w:t>
      </w:r>
      <w:r w:rsidR="00F22ECE">
        <w:rPr>
          <w:rFonts w:ascii="Calibri" w:hAnsi="Calibri" w:cs="Calibri"/>
          <w:b/>
          <w:bCs/>
          <w:sz w:val="18"/>
          <w:szCs w:val="18"/>
        </w:rPr>
        <w:t>ANCILLARY CONTROL EQUIPMENT (</w:t>
      </w:r>
      <w:r w:rsidRPr="005777D5">
        <w:rPr>
          <w:rFonts w:ascii="Calibri" w:hAnsi="Calibri" w:cs="Calibri"/>
          <w:b/>
          <w:bCs/>
          <w:sz w:val="18"/>
          <w:szCs w:val="18"/>
        </w:rPr>
        <w:t>ACE</w:t>
      </w:r>
      <w:r w:rsidR="00F22ECE">
        <w:rPr>
          <w:rFonts w:ascii="Calibri" w:hAnsi="Calibri" w:cs="Calibri"/>
          <w:b/>
          <w:bCs/>
          <w:sz w:val="18"/>
          <w:szCs w:val="18"/>
        </w:rPr>
        <w:t>)</w:t>
      </w:r>
      <w:r w:rsidRPr="005777D5">
        <w:rPr>
          <w:rFonts w:ascii="Calibri" w:hAnsi="Calibri" w:cs="Calibri"/>
          <w:b/>
          <w:bCs/>
          <w:sz w:val="18"/>
          <w:szCs w:val="18"/>
        </w:rPr>
        <w:t xml:space="preserve"> SHOULD BE SEGREGATED FROM THE MAIN KEYS, DEDICATED, DEFINED AND ARE </w:t>
      </w:r>
      <w:r w:rsidR="00F22ECE">
        <w:rPr>
          <w:rFonts w:ascii="Calibri" w:hAnsi="Calibri" w:cs="Calibri"/>
          <w:b/>
          <w:bCs/>
          <w:sz w:val="18"/>
          <w:szCs w:val="18"/>
        </w:rPr>
        <w:t>TWO</w:t>
      </w:r>
      <w:r w:rsidRPr="005777D5">
        <w:rPr>
          <w:rFonts w:ascii="Calibri" w:hAnsi="Calibri" w:cs="Calibri"/>
          <w:b/>
          <w:bCs/>
          <w:sz w:val="18"/>
          <w:szCs w:val="18"/>
        </w:rPr>
        <w:t xml:space="preserve"> SEPARATE BUTTONS </w:t>
      </w:r>
      <w:r w:rsidR="001A502C">
        <w:rPr>
          <w:rFonts w:ascii="Calibri" w:hAnsi="Calibri" w:cs="Calibri"/>
          <w:b/>
          <w:bCs/>
          <w:sz w:val="18"/>
          <w:szCs w:val="18"/>
        </w:rPr>
        <w:t>(</w:t>
      </w:r>
      <w:r w:rsidRPr="005777D5">
        <w:rPr>
          <w:rFonts w:ascii="Calibri" w:hAnsi="Calibri" w:cs="Calibri"/>
          <w:b/>
          <w:bCs/>
          <w:sz w:val="18"/>
          <w:szCs w:val="18"/>
        </w:rPr>
        <w:t>SYNCHRONISED PUSH</w:t>
      </w:r>
      <w:r w:rsidR="00EE680D">
        <w:rPr>
          <w:rFonts w:ascii="Calibri" w:hAnsi="Calibri" w:cs="Calibri"/>
          <w:b/>
          <w:bCs/>
          <w:sz w:val="18"/>
          <w:szCs w:val="18"/>
        </w:rPr>
        <w:t xml:space="preserve"> TO ACTIVATE</w:t>
      </w:r>
      <w:r w:rsidR="001A502C">
        <w:rPr>
          <w:rFonts w:ascii="Calibri" w:hAnsi="Calibri" w:cs="Calibri"/>
          <w:b/>
          <w:bCs/>
          <w:sz w:val="18"/>
          <w:szCs w:val="18"/>
        </w:rPr>
        <w:t>)</w:t>
      </w:r>
    </w:p>
    <w:p w14:paraId="7E541F0D" w14:textId="77777777" w:rsidR="00447562" w:rsidRPr="005777D5" w:rsidRDefault="00447562" w:rsidP="00447562">
      <w:pPr>
        <w:tabs>
          <w:tab w:val="num" w:pos="284"/>
        </w:tabs>
        <w:ind w:left="426" w:hanging="426"/>
        <w:rPr>
          <w:rFonts w:ascii="Calibri" w:hAnsi="Calibri" w:cs="Calibri"/>
          <w:sz w:val="18"/>
          <w:szCs w:val="18"/>
        </w:rPr>
      </w:pPr>
    </w:p>
    <w:p w14:paraId="7C382A88" w14:textId="77777777" w:rsidR="00447562" w:rsidRPr="005777D5" w:rsidRDefault="00447562" w:rsidP="007241F0">
      <w:pPr>
        <w:numPr>
          <w:ilvl w:val="0"/>
          <w:numId w:val="31"/>
        </w:numPr>
        <w:tabs>
          <w:tab w:val="clear" w:pos="720"/>
          <w:tab w:val="num" w:pos="-284"/>
          <w:tab w:val="num" w:pos="-142"/>
        </w:tabs>
        <w:ind w:left="426" w:hanging="426"/>
        <w:rPr>
          <w:rFonts w:ascii="Calibri" w:hAnsi="Calibri" w:cs="Calibri"/>
          <w:b/>
          <w:bCs/>
          <w:sz w:val="18"/>
          <w:szCs w:val="18"/>
        </w:rPr>
      </w:pPr>
      <w:r w:rsidRPr="005777D5">
        <w:rPr>
          <w:rFonts w:ascii="Calibri" w:hAnsi="Calibri" w:cs="Calibri"/>
          <w:b/>
          <w:bCs/>
          <w:sz w:val="18"/>
          <w:szCs w:val="18"/>
        </w:rPr>
        <w:t>HUA DEVICES ON CIE OR ACE SHOULD BE ENGINEER PROGRAMMED ONLY (DEFAULT OFF)</w:t>
      </w:r>
    </w:p>
    <w:p w14:paraId="11C4AA81" w14:textId="77777777" w:rsidR="00447562" w:rsidRPr="005777D5" w:rsidRDefault="00447562" w:rsidP="00447562">
      <w:pPr>
        <w:tabs>
          <w:tab w:val="num" w:pos="284"/>
        </w:tabs>
        <w:ind w:left="426" w:hanging="426"/>
        <w:rPr>
          <w:rFonts w:ascii="Calibri" w:hAnsi="Calibri" w:cs="Calibri"/>
          <w:sz w:val="18"/>
          <w:szCs w:val="18"/>
        </w:rPr>
      </w:pPr>
    </w:p>
    <w:p w14:paraId="40CDDD85" w14:textId="10030898" w:rsidR="00447562" w:rsidRPr="005777D5" w:rsidRDefault="00447562" w:rsidP="007241F0">
      <w:pPr>
        <w:numPr>
          <w:ilvl w:val="0"/>
          <w:numId w:val="31"/>
        </w:numPr>
        <w:tabs>
          <w:tab w:val="clear" w:pos="720"/>
          <w:tab w:val="num" w:pos="-142"/>
        </w:tabs>
        <w:ind w:left="426" w:hanging="426"/>
        <w:rPr>
          <w:rFonts w:ascii="Calibri" w:hAnsi="Calibri" w:cs="Calibri"/>
          <w:b/>
          <w:bCs/>
          <w:sz w:val="18"/>
          <w:szCs w:val="18"/>
        </w:rPr>
      </w:pPr>
      <w:r w:rsidRPr="005777D5">
        <w:rPr>
          <w:rFonts w:ascii="Calibri" w:hAnsi="Calibri" w:cs="Calibri"/>
          <w:b/>
          <w:bCs/>
          <w:sz w:val="18"/>
          <w:szCs w:val="18"/>
        </w:rPr>
        <w:t xml:space="preserve">DURESS CODES SHOULD ONLY BE ALLOWED FOR BS 7042 OR BS EN 50131–1 GRADE </w:t>
      </w:r>
      <w:r w:rsidR="005A38E1">
        <w:rPr>
          <w:rFonts w:ascii="Calibri" w:hAnsi="Calibri" w:cs="Calibri"/>
          <w:b/>
          <w:bCs/>
          <w:sz w:val="18"/>
          <w:szCs w:val="18"/>
        </w:rPr>
        <w:t>3</w:t>
      </w:r>
      <w:r w:rsidRPr="005777D5">
        <w:rPr>
          <w:rFonts w:ascii="Calibri" w:hAnsi="Calibri" w:cs="Calibri"/>
          <w:b/>
          <w:bCs/>
          <w:sz w:val="18"/>
          <w:szCs w:val="18"/>
        </w:rPr>
        <w:t xml:space="preserve"> SYSTEMS</w:t>
      </w:r>
    </w:p>
    <w:p w14:paraId="34B81C2C" w14:textId="77777777" w:rsidR="00447562" w:rsidRPr="005777D5" w:rsidRDefault="00447562" w:rsidP="00447562">
      <w:pPr>
        <w:tabs>
          <w:tab w:val="num" w:pos="284"/>
        </w:tabs>
        <w:ind w:left="426" w:hanging="426"/>
        <w:rPr>
          <w:rFonts w:ascii="Calibri" w:hAnsi="Calibri" w:cs="Calibri"/>
          <w:b/>
          <w:bCs/>
          <w:sz w:val="18"/>
          <w:szCs w:val="18"/>
        </w:rPr>
      </w:pPr>
    </w:p>
    <w:p w14:paraId="161D8A32" w14:textId="77777777" w:rsidR="00447562" w:rsidRPr="005777D5" w:rsidRDefault="00AA2CC3" w:rsidP="00447562">
      <w:pPr>
        <w:tabs>
          <w:tab w:val="num" w:pos="0"/>
        </w:tabs>
        <w:ind w:left="426" w:hanging="426"/>
        <w:rPr>
          <w:rFonts w:ascii="Calibri" w:hAnsi="Calibri" w:cs="Calibri"/>
          <w:sz w:val="18"/>
          <w:szCs w:val="18"/>
        </w:rPr>
      </w:pPr>
      <w:r>
        <w:rPr>
          <w:rFonts w:ascii="Calibri" w:hAnsi="Calibri" w:cs="Calibri"/>
          <w:sz w:val="18"/>
          <w:szCs w:val="18"/>
        </w:rPr>
        <w:tab/>
        <w:t>R</w:t>
      </w:r>
      <w:r w:rsidR="00447562" w:rsidRPr="005777D5">
        <w:rPr>
          <w:rFonts w:ascii="Calibri" w:hAnsi="Calibri" w:cs="Calibri"/>
          <w:sz w:val="18"/>
          <w:szCs w:val="18"/>
        </w:rPr>
        <w:t>estricting duress c</w:t>
      </w:r>
      <w:r>
        <w:rPr>
          <w:rFonts w:ascii="Calibri" w:hAnsi="Calibri" w:cs="Calibri"/>
          <w:sz w:val="18"/>
          <w:szCs w:val="18"/>
        </w:rPr>
        <w:t>odes to high security systems</w:t>
      </w:r>
      <w:r w:rsidR="00447562" w:rsidRPr="005777D5">
        <w:rPr>
          <w:rFonts w:ascii="Calibri" w:hAnsi="Calibri" w:cs="Calibri"/>
          <w:sz w:val="18"/>
          <w:szCs w:val="18"/>
        </w:rPr>
        <w:t xml:space="preserve"> ensure</w:t>
      </w:r>
      <w:r>
        <w:rPr>
          <w:rFonts w:ascii="Calibri" w:hAnsi="Calibri" w:cs="Calibri"/>
          <w:sz w:val="18"/>
          <w:szCs w:val="18"/>
        </w:rPr>
        <w:t>s</w:t>
      </w:r>
      <w:r w:rsidR="00447562" w:rsidRPr="005777D5">
        <w:rPr>
          <w:rFonts w:ascii="Calibri" w:hAnsi="Calibri" w:cs="Calibri"/>
          <w:sz w:val="18"/>
          <w:szCs w:val="18"/>
        </w:rPr>
        <w:t xml:space="preserve"> that the risk warrants the facility.  Inadvertent use of the duress codes from the CIE can lead to a significant amount of false activations.</w:t>
      </w:r>
    </w:p>
    <w:p w14:paraId="064B5B36" w14:textId="77777777" w:rsidR="00447562" w:rsidRPr="005777D5" w:rsidRDefault="00447562" w:rsidP="00447562">
      <w:pPr>
        <w:tabs>
          <w:tab w:val="num" w:pos="284"/>
        </w:tabs>
        <w:ind w:left="426" w:hanging="426"/>
        <w:rPr>
          <w:rFonts w:ascii="Calibri" w:hAnsi="Calibri" w:cs="Calibri"/>
          <w:sz w:val="18"/>
          <w:szCs w:val="18"/>
        </w:rPr>
      </w:pPr>
    </w:p>
    <w:p w14:paraId="13F6DF31" w14:textId="77777777" w:rsidR="00447562" w:rsidRPr="005777D5" w:rsidRDefault="00447562" w:rsidP="00447562">
      <w:pPr>
        <w:tabs>
          <w:tab w:val="num" w:pos="-142"/>
        </w:tabs>
        <w:ind w:left="426" w:hanging="426"/>
        <w:rPr>
          <w:rFonts w:ascii="Calibri" w:hAnsi="Calibri" w:cs="Calibri"/>
          <w:sz w:val="18"/>
          <w:szCs w:val="18"/>
        </w:rPr>
      </w:pPr>
      <w:r w:rsidRPr="005777D5">
        <w:rPr>
          <w:rFonts w:ascii="Calibri" w:hAnsi="Calibri" w:cs="Calibri"/>
          <w:sz w:val="18"/>
          <w:szCs w:val="18"/>
        </w:rPr>
        <w:tab/>
        <w:t>Individual applications to police forces for duress facility may be considered for Grade 3 systems if the following requirements are complied with:</w:t>
      </w:r>
    </w:p>
    <w:p w14:paraId="00DD139A" w14:textId="77777777" w:rsidR="00447562" w:rsidRPr="005777D5" w:rsidRDefault="00447562" w:rsidP="007241F0">
      <w:pPr>
        <w:numPr>
          <w:ilvl w:val="0"/>
          <w:numId w:val="32"/>
        </w:numPr>
        <w:rPr>
          <w:rFonts w:ascii="Calibri" w:hAnsi="Calibri" w:cs="Calibri"/>
          <w:sz w:val="18"/>
          <w:szCs w:val="18"/>
        </w:rPr>
      </w:pPr>
      <w:r w:rsidRPr="005777D5">
        <w:rPr>
          <w:rFonts w:ascii="Calibri" w:hAnsi="Calibri" w:cs="Calibri"/>
          <w:sz w:val="18"/>
          <w:szCs w:val="18"/>
        </w:rPr>
        <w:t>In premises that require high security and duress has been identified as an essential requirement from the risk assessment</w:t>
      </w:r>
    </w:p>
    <w:p w14:paraId="3C45A249" w14:textId="77777777" w:rsidR="00447562" w:rsidRPr="005378BD" w:rsidRDefault="00447562" w:rsidP="007241F0">
      <w:pPr>
        <w:numPr>
          <w:ilvl w:val="0"/>
          <w:numId w:val="32"/>
        </w:numPr>
        <w:tabs>
          <w:tab w:val="num" w:pos="-142"/>
        </w:tabs>
        <w:rPr>
          <w:rFonts w:ascii="Calibri" w:hAnsi="Calibri" w:cs="Calibri"/>
          <w:sz w:val="18"/>
          <w:szCs w:val="18"/>
        </w:rPr>
      </w:pPr>
      <w:r w:rsidRPr="005378BD">
        <w:rPr>
          <w:rFonts w:ascii="Calibri" w:hAnsi="Calibri" w:cs="Calibri"/>
          <w:sz w:val="18"/>
          <w:szCs w:val="18"/>
        </w:rPr>
        <w:t>Duress is notified separately from the hold-up alarm signal</w:t>
      </w:r>
    </w:p>
    <w:p w14:paraId="566F8BDB" w14:textId="77777777" w:rsidR="00447562" w:rsidRPr="005378BD" w:rsidRDefault="00447562" w:rsidP="007241F0">
      <w:pPr>
        <w:numPr>
          <w:ilvl w:val="0"/>
          <w:numId w:val="32"/>
        </w:numPr>
        <w:tabs>
          <w:tab w:val="num" w:pos="-142"/>
        </w:tabs>
        <w:rPr>
          <w:rFonts w:ascii="Calibri" w:hAnsi="Calibri" w:cs="Calibri"/>
          <w:sz w:val="18"/>
          <w:szCs w:val="18"/>
        </w:rPr>
      </w:pPr>
      <w:r w:rsidRPr="005378BD">
        <w:rPr>
          <w:rFonts w:ascii="Calibri" w:hAnsi="Calibri" w:cs="Calibri"/>
          <w:sz w:val="18"/>
          <w:szCs w:val="18"/>
        </w:rPr>
        <w:t>Duress should not be initiated by using a digital key (fob)</w:t>
      </w:r>
    </w:p>
    <w:p w14:paraId="105544DA" w14:textId="77777777" w:rsidR="00447562" w:rsidRPr="005777D5" w:rsidRDefault="00447562" w:rsidP="00447562">
      <w:pPr>
        <w:tabs>
          <w:tab w:val="num" w:pos="284"/>
        </w:tabs>
        <w:ind w:left="426" w:hanging="426"/>
        <w:rPr>
          <w:rFonts w:ascii="Calibri" w:hAnsi="Calibri" w:cs="Calibri"/>
          <w:sz w:val="18"/>
          <w:szCs w:val="18"/>
        </w:rPr>
      </w:pPr>
    </w:p>
    <w:p w14:paraId="323F0F13" w14:textId="77777777" w:rsidR="00447562" w:rsidRPr="005777D5" w:rsidRDefault="00447562" w:rsidP="007241F0">
      <w:pPr>
        <w:numPr>
          <w:ilvl w:val="0"/>
          <w:numId w:val="31"/>
        </w:numPr>
        <w:tabs>
          <w:tab w:val="clear" w:pos="720"/>
          <w:tab w:val="num" w:pos="-426"/>
          <w:tab w:val="num" w:pos="-142"/>
        </w:tabs>
        <w:ind w:left="426" w:hanging="426"/>
        <w:rPr>
          <w:rFonts w:ascii="Calibri" w:hAnsi="Calibri" w:cs="Calibri"/>
          <w:b/>
          <w:bCs/>
          <w:sz w:val="18"/>
          <w:szCs w:val="18"/>
        </w:rPr>
      </w:pPr>
      <w:r w:rsidRPr="005777D5">
        <w:rPr>
          <w:rFonts w:ascii="Calibri" w:hAnsi="Calibri" w:cs="Calibri"/>
          <w:b/>
          <w:bCs/>
          <w:sz w:val="18"/>
          <w:szCs w:val="18"/>
        </w:rPr>
        <w:t>DURESS FACILITY SHOULD BE ENGINEER PROGRAMMED ONLY (DEFAULT OFF)</w:t>
      </w:r>
    </w:p>
    <w:p w14:paraId="3832285D" w14:textId="77777777" w:rsidR="00447562" w:rsidRPr="005777D5" w:rsidRDefault="00447562" w:rsidP="00447562">
      <w:pPr>
        <w:pStyle w:val="AppendixHeader"/>
        <w:tabs>
          <w:tab w:val="num" w:pos="284"/>
        </w:tabs>
        <w:ind w:left="426" w:hanging="426"/>
        <w:jc w:val="left"/>
        <w:rPr>
          <w:rFonts w:ascii="Calibri" w:hAnsi="Calibri" w:cs="Calibri"/>
          <w:sz w:val="18"/>
        </w:rPr>
      </w:pPr>
      <w:r w:rsidRPr="005777D5">
        <w:rPr>
          <w:rFonts w:ascii="Calibri" w:hAnsi="Calibri" w:cs="Calibri"/>
          <w:sz w:val="18"/>
        </w:rPr>
        <w:t xml:space="preserve">                                                                           </w:t>
      </w:r>
    </w:p>
    <w:p w14:paraId="7743572A" w14:textId="4CE4AFD9" w:rsidR="00447562" w:rsidRPr="005777D5" w:rsidRDefault="00447562" w:rsidP="00447562">
      <w:pPr>
        <w:tabs>
          <w:tab w:val="num" w:pos="-142"/>
        </w:tabs>
        <w:ind w:left="426" w:hanging="426"/>
        <w:rPr>
          <w:rFonts w:ascii="Calibri" w:hAnsi="Calibri" w:cs="Calibri"/>
          <w:b/>
          <w:bCs/>
          <w:sz w:val="18"/>
          <w:szCs w:val="18"/>
        </w:rPr>
      </w:pPr>
      <w:r w:rsidRPr="005777D5">
        <w:rPr>
          <w:rFonts w:ascii="Calibri" w:hAnsi="Calibri" w:cs="Calibri"/>
          <w:b/>
          <w:bCs/>
          <w:sz w:val="18"/>
          <w:szCs w:val="18"/>
        </w:rPr>
        <w:t>7)      SINGLE ACTION ‘SINGLE PUSH’ HUA DEVICES ARE NOT PERMITTED</w:t>
      </w:r>
    </w:p>
    <w:p w14:paraId="6D73EF39" w14:textId="77777777" w:rsidR="00447562" w:rsidRPr="005777D5" w:rsidRDefault="00447562" w:rsidP="00447562">
      <w:pPr>
        <w:tabs>
          <w:tab w:val="num" w:pos="284"/>
        </w:tabs>
        <w:ind w:left="426" w:hanging="426"/>
        <w:rPr>
          <w:rFonts w:ascii="Calibri" w:hAnsi="Calibri" w:cs="Calibri"/>
          <w:b/>
          <w:bCs/>
          <w:sz w:val="18"/>
          <w:szCs w:val="18"/>
        </w:rPr>
      </w:pPr>
    </w:p>
    <w:p w14:paraId="13AD5F69" w14:textId="77777777" w:rsidR="00447562" w:rsidRPr="005777D5" w:rsidRDefault="00447562" w:rsidP="00447562">
      <w:pPr>
        <w:tabs>
          <w:tab w:val="num" w:pos="-142"/>
        </w:tabs>
        <w:ind w:left="426" w:hanging="426"/>
        <w:rPr>
          <w:rFonts w:ascii="Calibri" w:hAnsi="Calibri" w:cs="Calibri"/>
          <w:sz w:val="18"/>
          <w:szCs w:val="18"/>
        </w:rPr>
      </w:pPr>
      <w:r w:rsidRPr="005777D5">
        <w:rPr>
          <w:rFonts w:ascii="Calibri" w:hAnsi="Calibri" w:cs="Calibri"/>
          <w:sz w:val="18"/>
          <w:szCs w:val="18"/>
        </w:rPr>
        <w:t xml:space="preserve">          This has been standard in the industry for many years. Systems must be upgraded to ‘double push’ HUA devices.</w:t>
      </w:r>
    </w:p>
    <w:p w14:paraId="7D3202CD" w14:textId="77777777" w:rsidR="00447562" w:rsidRPr="005777D5" w:rsidRDefault="00447562" w:rsidP="00447562">
      <w:pPr>
        <w:tabs>
          <w:tab w:val="num" w:pos="284"/>
        </w:tabs>
        <w:ind w:left="426" w:hanging="426"/>
        <w:rPr>
          <w:rFonts w:ascii="Calibri" w:hAnsi="Calibri" w:cs="Calibri"/>
          <w:sz w:val="18"/>
          <w:szCs w:val="18"/>
        </w:rPr>
      </w:pPr>
    </w:p>
    <w:p w14:paraId="02A27381" w14:textId="77777777" w:rsidR="00447562" w:rsidRPr="005777D5" w:rsidRDefault="00447562" w:rsidP="00447562">
      <w:pPr>
        <w:tabs>
          <w:tab w:val="num" w:pos="-142"/>
        </w:tabs>
        <w:ind w:left="426" w:hanging="426"/>
        <w:rPr>
          <w:rFonts w:ascii="Calibri" w:hAnsi="Calibri" w:cs="Calibri"/>
          <w:b/>
          <w:bCs/>
          <w:sz w:val="18"/>
          <w:szCs w:val="18"/>
        </w:rPr>
      </w:pPr>
      <w:r w:rsidRPr="005777D5">
        <w:rPr>
          <w:rFonts w:ascii="Calibri" w:hAnsi="Calibri" w:cs="Calibri"/>
          <w:b/>
          <w:bCs/>
          <w:sz w:val="18"/>
          <w:szCs w:val="18"/>
        </w:rPr>
        <w:t>8)       TIME DELAY DEVICES ARE NOT PERMITTED</w:t>
      </w:r>
    </w:p>
    <w:p w14:paraId="2D35C740" w14:textId="77777777" w:rsidR="00447562" w:rsidRPr="005777D5" w:rsidRDefault="00447562" w:rsidP="00447562">
      <w:pPr>
        <w:tabs>
          <w:tab w:val="num" w:pos="284"/>
        </w:tabs>
        <w:ind w:left="426" w:hanging="426"/>
        <w:rPr>
          <w:rFonts w:ascii="Calibri" w:hAnsi="Calibri" w:cs="Calibri"/>
          <w:sz w:val="18"/>
          <w:szCs w:val="18"/>
        </w:rPr>
      </w:pPr>
    </w:p>
    <w:p w14:paraId="03299C40" w14:textId="77777777" w:rsidR="00447562" w:rsidRPr="005777D5" w:rsidRDefault="00447562" w:rsidP="00447562">
      <w:pPr>
        <w:tabs>
          <w:tab w:val="num" w:pos="-426"/>
        </w:tabs>
        <w:ind w:left="426" w:hanging="426"/>
        <w:rPr>
          <w:rFonts w:ascii="Calibri" w:hAnsi="Calibri" w:cs="Calibri"/>
          <w:sz w:val="18"/>
          <w:szCs w:val="18"/>
        </w:rPr>
      </w:pPr>
      <w:r w:rsidRPr="005777D5">
        <w:rPr>
          <w:rFonts w:ascii="Calibri" w:hAnsi="Calibri" w:cs="Calibri"/>
          <w:sz w:val="18"/>
          <w:szCs w:val="18"/>
        </w:rPr>
        <w:tab/>
        <w:t xml:space="preserve">In these types of systems the HUA is pressed once to start a timer.  The occupier can then answer a door, check for intruders etc. If the HUA is not pressed a second time, the timer will time out and the HUA is sent.  </w:t>
      </w:r>
    </w:p>
    <w:p w14:paraId="6E5BFDFE" w14:textId="77777777" w:rsidR="00447562" w:rsidRPr="005777D5" w:rsidRDefault="00447562" w:rsidP="00447562">
      <w:pPr>
        <w:tabs>
          <w:tab w:val="num" w:pos="284"/>
        </w:tabs>
        <w:ind w:left="426" w:hanging="426"/>
        <w:rPr>
          <w:rFonts w:ascii="Calibri" w:hAnsi="Calibri" w:cs="Calibri"/>
          <w:sz w:val="18"/>
          <w:szCs w:val="18"/>
        </w:rPr>
      </w:pPr>
    </w:p>
    <w:p w14:paraId="5A2BE2B3" w14:textId="084A3D43" w:rsidR="00447562" w:rsidRPr="005777D5" w:rsidRDefault="00447562" w:rsidP="00447562">
      <w:pPr>
        <w:tabs>
          <w:tab w:val="num" w:pos="-142"/>
        </w:tabs>
        <w:ind w:left="426" w:hanging="426"/>
        <w:rPr>
          <w:rFonts w:ascii="Calibri" w:hAnsi="Calibri" w:cs="Calibri"/>
          <w:b/>
          <w:sz w:val="18"/>
          <w:szCs w:val="18"/>
        </w:rPr>
      </w:pPr>
      <w:r w:rsidRPr="005777D5">
        <w:rPr>
          <w:rFonts w:ascii="Calibri" w:hAnsi="Calibri" w:cs="Calibri"/>
          <w:b/>
          <w:bCs/>
          <w:sz w:val="18"/>
          <w:szCs w:val="18"/>
        </w:rPr>
        <w:t xml:space="preserve"> 9)      PORTABLE HUA DEVICES (WIRELESS DEVICES) SHOULD BE DEDICATED AND NOT </w:t>
      </w:r>
      <w:r w:rsidRPr="005777D5">
        <w:rPr>
          <w:rFonts w:ascii="Calibri" w:hAnsi="Calibri" w:cs="Calibri"/>
          <w:b/>
          <w:sz w:val="18"/>
          <w:szCs w:val="18"/>
        </w:rPr>
        <w:t xml:space="preserve">INCORPORATE ANY OTHER FUNCTION. THEY SHOULD HAVE </w:t>
      </w:r>
      <w:r w:rsidR="009A3909">
        <w:rPr>
          <w:rFonts w:ascii="Calibri" w:hAnsi="Calibri" w:cs="Calibri"/>
          <w:b/>
          <w:sz w:val="18"/>
          <w:szCs w:val="18"/>
        </w:rPr>
        <w:t>TWO</w:t>
      </w:r>
      <w:r w:rsidRPr="005777D5">
        <w:rPr>
          <w:rFonts w:ascii="Calibri" w:hAnsi="Calibri" w:cs="Calibri"/>
          <w:b/>
          <w:sz w:val="18"/>
          <w:szCs w:val="18"/>
        </w:rPr>
        <w:t xml:space="preserve"> SEPARATE BUTTONS</w:t>
      </w:r>
      <w:r w:rsidR="00EE680D">
        <w:rPr>
          <w:rFonts w:ascii="Calibri" w:hAnsi="Calibri" w:cs="Calibri"/>
          <w:b/>
          <w:sz w:val="18"/>
          <w:szCs w:val="18"/>
        </w:rPr>
        <w:t xml:space="preserve"> (</w:t>
      </w:r>
      <w:r w:rsidRPr="005777D5">
        <w:rPr>
          <w:rFonts w:ascii="Calibri" w:hAnsi="Calibri" w:cs="Calibri"/>
          <w:b/>
          <w:sz w:val="18"/>
          <w:szCs w:val="18"/>
        </w:rPr>
        <w:t>SYNCHRONISE PUSH TO ACTIVATE</w:t>
      </w:r>
      <w:r w:rsidR="00EE680D">
        <w:rPr>
          <w:rFonts w:ascii="Calibri" w:hAnsi="Calibri" w:cs="Calibri"/>
          <w:b/>
          <w:sz w:val="18"/>
          <w:szCs w:val="18"/>
        </w:rPr>
        <w:t>)</w:t>
      </w:r>
    </w:p>
    <w:p w14:paraId="60A4CD4F" w14:textId="77777777" w:rsidR="00447562" w:rsidRPr="005777D5" w:rsidRDefault="00447562" w:rsidP="00447562">
      <w:pPr>
        <w:tabs>
          <w:tab w:val="num" w:pos="284"/>
        </w:tabs>
        <w:ind w:left="426" w:hanging="426"/>
        <w:rPr>
          <w:rFonts w:ascii="Calibri" w:hAnsi="Calibri" w:cs="Calibri"/>
          <w:b/>
          <w:sz w:val="18"/>
          <w:szCs w:val="18"/>
        </w:rPr>
      </w:pPr>
    </w:p>
    <w:p w14:paraId="2D653933" w14:textId="77777777" w:rsidR="00447562" w:rsidRPr="005777D5" w:rsidRDefault="00447562" w:rsidP="00447562">
      <w:pPr>
        <w:tabs>
          <w:tab w:val="num" w:pos="-142"/>
        </w:tabs>
        <w:ind w:left="426" w:hanging="426"/>
        <w:rPr>
          <w:rFonts w:ascii="Calibri" w:hAnsi="Calibri" w:cs="Calibri"/>
          <w:sz w:val="18"/>
          <w:szCs w:val="18"/>
        </w:rPr>
      </w:pPr>
      <w:r w:rsidRPr="005777D5">
        <w:rPr>
          <w:rFonts w:ascii="Calibri" w:hAnsi="Calibri" w:cs="Calibri"/>
          <w:sz w:val="18"/>
          <w:szCs w:val="18"/>
        </w:rPr>
        <w:tab/>
        <w:t>This requirement is to stop single button type HUAs, e.g. care alarm type systems being used for HUAs. This has been standard in the industry for many years. Systems must be upgraded to ‘double push’ wireless devices.</w:t>
      </w:r>
    </w:p>
    <w:p w14:paraId="1F5029C7" w14:textId="77777777" w:rsidR="00447562" w:rsidRPr="005777D5" w:rsidRDefault="00447562" w:rsidP="00447562">
      <w:pPr>
        <w:tabs>
          <w:tab w:val="num" w:pos="284"/>
        </w:tabs>
        <w:ind w:left="426" w:hanging="426"/>
        <w:rPr>
          <w:rFonts w:ascii="Calibri" w:hAnsi="Calibri" w:cs="Calibri"/>
          <w:sz w:val="18"/>
          <w:szCs w:val="18"/>
        </w:rPr>
      </w:pPr>
    </w:p>
    <w:p w14:paraId="615F7F5F" w14:textId="77777777" w:rsidR="00447562" w:rsidRPr="005777D5" w:rsidRDefault="00447562" w:rsidP="00447562">
      <w:pPr>
        <w:tabs>
          <w:tab w:val="num" w:pos="-142"/>
        </w:tabs>
        <w:ind w:left="426" w:hanging="426"/>
        <w:rPr>
          <w:rFonts w:ascii="Calibri" w:hAnsi="Calibri" w:cs="Calibri"/>
          <w:sz w:val="18"/>
          <w:szCs w:val="18"/>
        </w:rPr>
      </w:pPr>
      <w:r w:rsidRPr="005777D5">
        <w:rPr>
          <w:rFonts w:ascii="Calibri" w:hAnsi="Calibri" w:cs="Calibri"/>
          <w:b/>
          <w:bCs/>
          <w:sz w:val="18"/>
          <w:szCs w:val="18"/>
        </w:rPr>
        <w:t>10)     TRAINING / RE-TRAINING OF USERS</w:t>
      </w:r>
    </w:p>
    <w:p w14:paraId="27A655AD" w14:textId="77777777" w:rsidR="00447562" w:rsidRPr="005777D5" w:rsidRDefault="00447562" w:rsidP="00447562">
      <w:pPr>
        <w:tabs>
          <w:tab w:val="num" w:pos="284"/>
        </w:tabs>
        <w:ind w:left="426" w:hanging="426"/>
        <w:rPr>
          <w:rFonts w:ascii="Calibri" w:hAnsi="Calibri" w:cs="Calibri"/>
          <w:sz w:val="18"/>
          <w:szCs w:val="18"/>
        </w:rPr>
      </w:pPr>
    </w:p>
    <w:p w14:paraId="3331927C" w14:textId="44BA6C5E" w:rsidR="00447562" w:rsidRPr="005777D5" w:rsidRDefault="00447562" w:rsidP="00447562">
      <w:pPr>
        <w:tabs>
          <w:tab w:val="num" w:pos="-142"/>
        </w:tabs>
        <w:ind w:left="426" w:hanging="426"/>
        <w:rPr>
          <w:rFonts w:ascii="Calibri" w:hAnsi="Calibri" w:cs="Calibri"/>
          <w:sz w:val="18"/>
          <w:szCs w:val="18"/>
        </w:rPr>
      </w:pPr>
      <w:r w:rsidRPr="005777D5">
        <w:rPr>
          <w:rFonts w:ascii="Calibri" w:hAnsi="Calibri" w:cs="Calibri"/>
          <w:sz w:val="18"/>
          <w:szCs w:val="18"/>
        </w:rPr>
        <w:tab/>
        <w:t xml:space="preserve">The training of </w:t>
      </w:r>
      <w:r w:rsidR="002974B3">
        <w:rPr>
          <w:rFonts w:ascii="Calibri" w:hAnsi="Calibri" w:cs="Calibri"/>
          <w:sz w:val="18"/>
          <w:szCs w:val="18"/>
        </w:rPr>
        <w:t xml:space="preserve">all </w:t>
      </w:r>
      <w:r w:rsidRPr="005777D5">
        <w:rPr>
          <w:rFonts w:ascii="Calibri" w:hAnsi="Calibri" w:cs="Calibri"/>
          <w:sz w:val="18"/>
          <w:szCs w:val="18"/>
        </w:rPr>
        <w:t xml:space="preserve">users must be incorporated into the handover. </w:t>
      </w:r>
      <w:r w:rsidR="000953FB" w:rsidRPr="005777D5">
        <w:rPr>
          <w:rFonts w:ascii="Calibri" w:hAnsi="Calibri" w:cs="Calibri"/>
          <w:sz w:val="18"/>
          <w:szCs w:val="18"/>
        </w:rPr>
        <w:t xml:space="preserve">The training of </w:t>
      </w:r>
      <w:r w:rsidR="000953FB">
        <w:rPr>
          <w:rFonts w:ascii="Calibri" w:hAnsi="Calibri" w:cs="Calibri"/>
          <w:sz w:val="18"/>
          <w:szCs w:val="18"/>
        </w:rPr>
        <w:t xml:space="preserve">all new </w:t>
      </w:r>
      <w:r w:rsidR="000953FB" w:rsidRPr="005777D5">
        <w:rPr>
          <w:rFonts w:ascii="Calibri" w:hAnsi="Calibri" w:cs="Calibri"/>
          <w:sz w:val="18"/>
          <w:szCs w:val="18"/>
        </w:rPr>
        <w:t xml:space="preserve">users must be incorporated into </w:t>
      </w:r>
      <w:r w:rsidR="000953FB">
        <w:rPr>
          <w:rFonts w:ascii="Calibri" w:hAnsi="Calibri" w:cs="Calibri"/>
          <w:sz w:val="18"/>
          <w:szCs w:val="18"/>
        </w:rPr>
        <w:t>mainten</w:t>
      </w:r>
      <w:r w:rsidR="00A8794D">
        <w:rPr>
          <w:rFonts w:ascii="Calibri" w:hAnsi="Calibri" w:cs="Calibri"/>
          <w:sz w:val="18"/>
          <w:szCs w:val="18"/>
        </w:rPr>
        <w:t>ance</w:t>
      </w:r>
      <w:r w:rsidR="002E5B34">
        <w:rPr>
          <w:rFonts w:ascii="Calibri" w:hAnsi="Calibri" w:cs="Calibri"/>
          <w:sz w:val="18"/>
          <w:szCs w:val="18"/>
        </w:rPr>
        <w:t xml:space="preserve"> </w:t>
      </w:r>
      <w:r w:rsidR="000F7A2A">
        <w:rPr>
          <w:rFonts w:ascii="Calibri" w:hAnsi="Calibri" w:cs="Calibri"/>
          <w:sz w:val="18"/>
          <w:szCs w:val="18"/>
        </w:rPr>
        <w:t>visits</w:t>
      </w:r>
      <w:r w:rsidR="00A8794D">
        <w:rPr>
          <w:rFonts w:ascii="Calibri" w:hAnsi="Calibri" w:cs="Calibri"/>
          <w:sz w:val="18"/>
          <w:szCs w:val="18"/>
        </w:rPr>
        <w:t xml:space="preserve">. All training </w:t>
      </w:r>
      <w:r w:rsidRPr="005777D5">
        <w:rPr>
          <w:rFonts w:ascii="Calibri" w:hAnsi="Calibri" w:cs="Calibri"/>
          <w:sz w:val="18"/>
          <w:szCs w:val="18"/>
        </w:rPr>
        <w:t>must be documented</w:t>
      </w:r>
      <w:r w:rsidR="00A8794D">
        <w:rPr>
          <w:rFonts w:ascii="Calibri" w:hAnsi="Calibri" w:cs="Calibri"/>
          <w:sz w:val="18"/>
          <w:szCs w:val="18"/>
        </w:rPr>
        <w:t>.</w:t>
      </w:r>
    </w:p>
    <w:p w14:paraId="0FCD6136" w14:textId="77777777" w:rsidR="00447562" w:rsidRPr="005777D5" w:rsidRDefault="00447562" w:rsidP="00447562">
      <w:pPr>
        <w:tabs>
          <w:tab w:val="num" w:pos="284"/>
        </w:tabs>
        <w:ind w:left="426" w:hanging="426"/>
        <w:rPr>
          <w:rFonts w:ascii="Calibri" w:hAnsi="Calibri" w:cs="Calibri"/>
          <w:sz w:val="18"/>
          <w:szCs w:val="18"/>
        </w:rPr>
      </w:pPr>
    </w:p>
    <w:p w14:paraId="55171701" w14:textId="0A10726F" w:rsidR="00447562" w:rsidRPr="005777D5" w:rsidRDefault="00447562" w:rsidP="00447562">
      <w:pPr>
        <w:ind w:left="426"/>
        <w:rPr>
          <w:rFonts w:ascii="Calibri" w:hAnsi="Calibri" w:cs="Calibri"/>
          <w:sz w:val="18"/>
          <w:szCs w:val="18"/>
        </w:rPr>
      </w:pPr>
      <w:r w:rsidRPr="005777D5">
        <w:rPr>
          <w:rFonts w:ascii="Calibri" w:hAnsi="Calibri" w:cs="Calibri"/>
          <w:sz w:val="18"/>
          <w:szCs w:val="18"/>
        </w:rPr>
        <w:t>Documentation should be provided to indicate when and when not to use a</w:t>
      </w:r>
      <w:r w:rsidR="00D14B23">
        <w:rPr>
          <w:rFonts w:ascii="Calibri" w:hAnsi="Calibri" w:cs="Calibri"/>
          <w:sz w:val="18"/>
          <w:szCs w:val="18"/>
        </w:rPr>
        <w:t>n</w:t>
      </w:r>
      <w:r w:rsidRPr="005777D5">
        <w:rPr>
          <w:rFonts w:ascii="Calibri" w:hAnsi="Calibri" w:cs="Calibri"/>
          <w:sz w:val="18"/>
          <w:szCs w:val="18"/>
        </w:rPr>
        <w:t xml:space="preserve"> HUA device. The keyholder must be made aware of the implications </w:t>
      </w:r>
      <w:r w:rsidR="00BE37C4">
        <w:rPr>
          <w:rFonts w:ascii="Calibri" w:hAnsi="Calibri" w:cs="Calibri"/>
          <w:sz w:val="18"/>
          <w:szCs w:val="18"/>
        </w:rPr>
        <w:t>resulting from</w:t>
      </w:r>
      <w:r w:rsidRPr="005777D5">
        <w:rPr>
          <w:rFonts w:ascii="Calibri" w:hAnsi="Calibri" w:cs="Calibri"/>
          <w:sz w:val="18"/>
          <w:szCs w:val="18"/>
        </w:rPr>
        <w:t xml:space="preserve"> misuse.</w:t>
      </w:r>
    </w:p>
    <w:p w14:paraId="71DA58A7" w14:textId="77777777" w:rsidR="0041759D" w:rsidRDefault="0041759D" w:rsidP="001B6651">
      <w:pPr>
        <w:spacing w:line="240" w:lineRule="atLeast"/>
        <w:ind w:left="426" w:hanging="426"/>
        <w:rPr>
          <w:rFonts w:asciiTheme="minorHAnsi" w:hAnsiTheme="minorHAnsi" w:cstheme="minorHAnsi"/>
          <w:spacing w:val="-3"/>
        </w:rPr>
      </w:pPr>
    </w:p>
    <w:p w14:paraId="6087EFF5" w14:textId="77777777" w:rsidR="00447562" w:rsidRPr="005777D5" w:rsidRDefault="00447562" w:rsidP="00447562">
      <w:pPr>
        <w:pStyle w:val="AppendixHeader"/>
        <w:rPr>
          <w:rFonts w:ascii="Calibri" w:hAnsi="Calibri" w:cs="Calibri"/>
          <w:color w:val="auto"/>
          <w:sz w:val="28"/>
          <w:szCs w:val="28"/>
        </w:rPr>
      </w:pPr>
      <w:r w:rsidRPr="005777D5">
        <w:rPr>
          <w:rFonts w:ascii="Calibri" w:hAnsi="Calibri" w:cs="Calibri"/>
          <w:color w:val="auto"/>
          <w:sz w:val="28"/>
          <w:szCs w:val="28"/>
        </w:rPr>
        <w:t>APPENDIX U</w:t>
      </w:r>
    </w:p>
    <w:p w14:paraId="5A0D7C6B" w14:textId="77777777" w:rsidR="00447562" w:rsidRDefault="00447562" w:rsidP="00447562">
      <w:pPr>
        <w:jc w:val="right"/>
        <w:rPr>
          <w:b/>
        </w:rPr>
      </w:pPr>
    </w:p>
    <w:p w14:paraId="526AFCB9" w14:textId="77777777" w:rsidR="00447562" w:rsidRDefault="00447562" w:rsidP="00447562">
      <w:pPr>
        <w:rPr>
          <w:b/>
        </w:rPr>
      </w:pPr>
    </w:p>
    <w:p w14:paraId="6D6E159A" w14:textId="77777777" w:rsidR="00447562" w:rsidRDefault="00447562" w:rsidP="00447562">
      <w:pPr>
        <w:ind w:left="1440"/>
        <w:rPr>
          <w:sz w:val="24"/>
          <w:szCs w:val="24"/>
        </w:rPr>
      </w:pPr>
    </w:p>
    <w:p w14:paraId="333FB154" w14:textId="77777777" w:rsidR="00447562" w:rsidRPr="007F693F" w:rsidRDefault="00447562" w:rsidP="00447562">
      <w:pPr>
        <w:ind w:left="1440"/>
        <w:rPr>
          <w:rFonts w:ascii="Calibri" w:hAnsi="Calibri" w:cs="Calibri"/>
          <w:sz w:val="24"/>
          <w:szCs w:val="24"/>
        </w:rPr>
      </w:pPr>
    </w:p>
    <w:p w14:paraId="2D82AB13" w14:textId="77777777" w:rsidR="00447562" w:rsidRPr="005777D5" w:rsidRDefault="00447562" w:rsidP="00447562">
      <w:pPr>
        <w:ind w:left="142"/>
        <w:rPr>
          <w:rFonts w:ascii="Calibri" w:hAnsi="Calibri" w:cs="Calibri"/>
          <w:bCs/>
          <w:sz w:val="44"/>
          <w:szCs w:val="44"/>
        </w:rPr>
      </w:pPr>
      <w:r w:rsidRPr="005777D5">
        <w:rPr>
          <w:rFonts w:ascii="Calibri" w:hAnsi="Calibri" w:cs="Calibri"/>
          <w:bCs/>
          <w:sz w:val="44"/>
          <w:szCs w:val="44"/>
        </w:rPr>
        <w:t>Not in use</w:t>
      </w:r>
    </w:p>
    <w:p w14:paraId="08E9BD4A" w14:textId="77777777" w:rsidR="00447562" w:rsidRDefault="00447562">
      <w:pPr>
        <w:spacing w:after="200" w:line="276" w:lineRule="auto"/>
        <w:rPr>
          <w:rFonts w:asciiTheme="minorHAnsi" w:hAnsiTheme="minorHAnsi" w:cstheme="minorHAnsi"/>
          <w:spacing w:val="-3"/>
        </w:rPr>
      </w:pPr>
      <w:r>
        <w:rPr>
          <w:rFonts w:asciiTheme="minorHAnsi" w:hAnsiTheme="minorHAnsi" w:cstheme="minorHAnsi"/>
          <w:spacing w:val="-3"/>
        </w:rPr>
        <w:br w:type="page"/>
      </w:r>
    </w:p>
    <w:p w14:paraId="0A0F7B01" w14:textId="5B00B755" w:rsidR="00447562" w:rsidRPr="005777D5" w:rsidRDefault="00447562" w:rsidP="00447562">
      <w:pPr>
        <w:pStyle w:val="AppendixHeader"/>
        <w:rPr>
          <w:rFonts w:ascii="Calibri" w:hAnsi="Calibri" w:cs="Calibri"/>
          <w:sz w:val="28"/>
          <w:szCs w:val="28"/>
        </w:rPr>
      </w:pPr>
      <w:r w:rsidRPr="005777D5">
        <w:rPr>
          <w:rFonts w:ascii="Calibri" w:hAnsi="Calibri" w:cs="Calibri"/>
          <w:color w:val="000000"/>
          <w:sz w:val="28"/>
          <w:szCs w:val="28"/>
        </w:rPr>
        <w:lastRenderedPageBreak/>
        <w:t>APPENDIX V (</w:t>
      </w:r>
      <w:r w:rsidR="008B5844">
        <w:rPr>
          <w:rFonts w:ascii="Calibri" w:hAnsi="Calibri" w:cs="Calibri"/>
          <w:color w:val="000000"/>
          <w:sz w:val="28"/>
          <w:szCs w:val="28"/>
        </w:rPr>
        <w:t>February 2025</w:t>
      </w:r>
      <w:r w:rsidRPr="005777D5">
        <w:rPr>
          <w:rFonts w:ascii="Calibri" w:hAnsi="Calibri" w:cs="Calibri"/>
          <w:color w:val="000000"/>
          <w:sz w:val="28"/>
          <w:szCs w:val="28"/>
        </w:rPr>
        <w:t>)</w:t>
      </w:r>
    </w:p>
    <w:p w14:paraId="0EEE94E8" w14:textId="77777777" w:rsidR="00447562" w:rsidRPr="000E5B4F" w:rsidRDefault="00447562" w:rsidP="00447562">
      <w:pPr>
        <w:rPr>
          <w:sz w:val="24"/>
          <w:szCs w:val="24"/>
        </w:rPr>
      </w:pPr>
    </w:p>
    <w:p w14:paraId="71D33CF4" w14:textId="77777777" w:rsidR="00447562" w:rsidRPr="005777D5" w:rsidRDefault="00447562" w:rsidP="00447562">
      <w:pPr>
        <w:jc w:val="center"/>
        <w:rPr>
          <w:rFonts w:ascii="Calibri" w:hAnsi="Calibri" w:cs="Calibri"/>
          <w:b/>
          <w:sz w:val="24"/>
          <w:szCs w:val="24"/>
        </w:rPr>
      </w:pPr>
      <w:r w:rsidRPr="005777D5">
        <w:rPr>
          <w:rFonts w:ascii="Calibri" w:hAnsi="Calibri" w:cs="Calibri"/>
          <w:b/>
          <w:sz w:val="24"/>
          <w:szCs w:val="24"/>
        </w:rPr>
        <w:t>POLICE REQUIREMENTS FOR LONE WORKER SERVICES</w:t>
      </w:r>
    </w:p>
    <w:p w14:paraId="4FD65114" w14:textId="77777777" w:rsidR="00447562" w:rsidRPr="00BC0175" w:rsidRDefault="00447562" w:rsidP="00447562">
      <w:pPr>
        <w:ind w:left="284"/>
        <w:rPr>
          <w:rFonts w:ascii="Verdana" w:hAnsi="Verdana"/>
          <w:b/>
        </w:rPr>
      </w:pPr>
    </w:p>
    <w:p w14:paraId="6BF15098" w14:textId="77777777" w:rsidR="00447562" w:rsidRPr="00BC0175" w:rsidRDefault="00447562" w:rsidP="00447562">
      <w:pPr>
        <w:ind w:left="284"/>
        <w:rPr>
          <w:rFonts w:ascii="Verdana" w:hAnsi="Verdana"/>
          <w:b/>
        </w:rPr>
      </w:pPr>
    </w:p>
    <w:p w14:paraId="23ADB960" w14:textId="77777777" w:rsidR="00447562" w:rsidRPr="005777D5" w:rsidRDefault="00447562" w:rsidP="007241F0">
      <w:pPr>
        <w:numPr>
          <w:ilvl w:val="0"/>
          <w:numId w:val="33"/>
        </w:numPr>
        <w:ind w:left="426" w:hanging="426"/>
        <w:rPr>
          <w:rFonts w:ascii="Calibri" w:hAnsi="Calibri" w:cs="Calibri"/>
          <w:b/>
          <w:sz w:val="18"/>
          <w:szCs w:val="18"/>
        </w:rPr>
      </w:pPr>
      <w:r w:rsidRPr="005777D5">
        <w:rPr>
          <w:rFonts w:ascii="Calibri" w:hAnsi="Calibri" w:cs="Calibri"/>
          <w:b/>
          <w:sz w:val="18"/>
          <w:szCs w:val="18"/>
        </w:rPr>
        <w:t>INTRODUCTION</w:t>
      </w:r>
    </w:p>
    <w:p w14:paraId="5AAD6FEA" w14:textId="77777777" w:rsidR="00447562" w:rsidRPr="005777D5" w:rsidRDefault="00447562" w:rsidP="00447562">
      <w:pPr>
        <w:ind w:left="426"/>
        <w:rPr>
          <w:rFonts w:ascii="Calibri" w:hAnsi="Calibri" w:cs="Calibri"/>
          <w:b/>
          <w:sz w:val="18"/>
          <w:szCs w:val="18"/>
        </w:rPr>
      </w:pPr>
    </w:p>
    <w:p w14:paraId="4AAB4E41" w14:textId="77777777" w:rsidR="00447562" w:rsidRPr="005777D5" w:rsidRDefault="00447562" w:rsidP="007241F0">
      <w:pPr>
        <w:numPr>
          <w:ilvl w:val="1"/>
          <w:numId w:val="33"/>
        </w:numPr>
        <w:spacing w:after="120"/>
        <w:ind w:left="426" w:hanging="425"/>
        <w:rPr>
          <w:rFonts w:ascii="Calibri" w:hAnsi="Calibri" w:cs="Calibri"/>
          <w:sz w:val="18"/>
          <w:szCs w:val="18"/>
        </w:rPr>
      </w:pPr>
      <w:r w:rsidRPr="005777D5">
        <w:rPr>
          <w:rFonts w:ascii="Calibri" w:hAnsi="Calibri" w:cs="Calibri"/>
          <w:sz w:val="18"/>
          <w:szCs w:val="18"/>
        </w:rPr>
        <w:t>This appendix sets out the police requirements for the provision of lone worker services requiring police response.</w:t>
      </w:r>
    </w:p>
    <w:p w14:paraId="28E6032F" w14:textId="77777777" w:rsidR="00447562" w:rsidRPr="005777D5" w:rsidRDefault="00447562" w:rsidP="007241F0">
      <w:pPr>
        <w:numPr>
          <w:ilvl w:val="1"/>
          <w:numId w:val="33"/>
        </w:numPr>
        <w:spacing w:after="120"/>
        <w:ind w:left="426" w:hanging="425"/>
        <w:rPr>
          <w:rFonts w:ascii="Calibri" w:hAnsi="Calibri" w:cs="Calibri"/>
          <w:sz w:val="18"/>
          <w:szCs w:val="18"/>
        </w:rPr>
      </w:pPr>
      <w:r w:rsidRPr="005777D5">
        <w:rPr>
          <w:rFonts w:ascii="Calibri" w:hAnsi="Calibri" w:cs="Calibri"/>
          <w:sz w:val="18"/>
          <w:szCs w:val="18"/>
        </w:rPr>
        <w:t>Monitoring centres who meet these police requirements will be able to apply for a URN to gain police response for lone worker systems.</w:t>
      </w:r>
    </w:p>
    <w:p w14:paraId="1B14E74F" w14:textId="77777777" w:rsidR="00447562" w:rsidRPr="005777D5" w:rsidRDefault="00447562" w:rsidP="007241F0">
      <w:pPr>
        <w:numPr>
          <w:ilvl w:val="1"/>
          <w:numId w:val="33"/>
        </w:numPr>
        <w:spacing w:after="120"/>
        <w:ind w:left="426" w:hanging="425"/>
        <w:rPr>
          <w:rFonts w:ascii="Calibri" w:hAnsi="Calibri" w:cs="Calibri"/>
          <w:sz w:val="18"/>
          <w:szCs w:val="18"/>
        </w:rPr>
      </w:pPr>
      <w:r w:rsidRPr="005777D5">
        <w:rPr>
          <w:rFonts w:ascii="Calibri" w:hAnsi="Calibri" w:cs="Calibri"/>
          <w:sz w:val="18"/>
          <w:szCs w:val="18"/>
        </w:rPr>
        <w:t>Monitoring centres shall have filtering and verification processes in place to cut out any false alarms from Lone Worker Devices (LWD) and the police shall only be called in situations where a police response is required. In non-threat situations other types of response from other agencies or supervisors may be required. In these circumstances the police should not be called otherwise it may count as a false activation.</w:t>
      </w:r>
    </w:p>
    <w:p w14:paraId="0BFA953F" w14:textId="77777777" w:rsidR="00447562" w:rsidRPr="005777D5" w:rsidRDefault="00447562" w:rsidP="007241F0">
      <w:pPr>
        <w:numPr>
          <w:ilvl w:val="1"/>
          <w:numId w:val="33"/>
        </w:numPr>
        <w:spacing w:after="120"/>
        <w:ind w:left="426" w:hanging="425"/>
        <w:rPr>
          <w:rFonts w:ascii="Calibri" w:hAnsi="Calibri" w:cs="Calibri"/>
          <w:sz w:val="18"/>
          <w:szCs w:val="18"/>
        </w:rPr>
      </w:pPr>
      <w:r w:rsidRPr="005777D5">
        <w:rPr>
          <w:rFonts w:ascii="Calibri" w:hAnsi="Calibri" w:cs="Calibri"/>
          <w:sz w:val="18"/>
          <w:szCs w:val="18"/>
        </w:rPr>
        <w:t>The supplier shall inform the customer of the Security Systems Requirements including this appendix.</w:t>
      </w:r>
    </w:p>
    <w:p w14:paraId="273C59AB" w14:textId="561D3225" w:rsidR="00447562" w:rsidRPr="005777D5" w:rsidRDefault="00447562" w:rsidP="007241F0">
      <w:pPr>
        <w:numPr>
          <w:ilvl w:val="1"/>
          <w:numId w:val="33"/>
        </w:numPr>
        <w:spacing w:after="120"/>
        <w:ind w:left="426" w:hanging="425"/>
        <w:rPr>
          <w:rFonts w:ascii="Calibri" w:hAnsi="Calibri" w:cs="Calibri"/>
          <w:sz w:val="18"/>
          <w:szCs w:val="18"/>
        </w:rPr>
      </w:pPr>
      <w:r w:rsidRPr="005777D5">
        <w:rPr>
          <w:rFonts w:ascii="Calibri" w:hAnsi="Calibri" w:cs="Calibri"/>
          <w:sz w:val="18"/>
          <w:szCs w:val="18"/>
        </w:rPr>
        <w:t xml:space="preserve">The customer shall be trained by the supplier to use the LWD, how to cancel any false activations that occur so as to minimise any false calls and be provided with a copy of </w:t>
      </w:r>
      <w:r w:rsidRPr="00670002">
        <w:rPr>
          <w:rFonts w:ascii="Calibri" w:hAnsi="Calibri" w:cs="Calibri"/>
          <w:b/>
          <w:sz w:val="18"/>
          <w:szCs w:val="18"/>
        </w:rPr>
        <w:t>A</w:t>
      </w:r>
      <w:r w:rsidR="003111FD">
        <w:rPr>
          <w:rFonts w:ascii="Calibri" w:hAnsi="Calibri" w:cs="Calibri"/>
          <w:b/>
          <w:sz w:val="18"/>
          <w:szCs w:val="18"/>
        </w:rPr>
        <w:t>PPENDIX</w:t>
      </w:r>
      <w:r w:rsidRPr="00670002">
        <w:rPr>
          <w:rFonts w:ascii="Calibri" w:hAnsi="Calibri" w:cs="Calibri"/>
          <w:b/>
          <w:sz w:val="18"/>
          <w:szCs w:val="18"/>
        </w:rPr>
        <w:t xml:space="preserve"> V </w:t>
      </w:r>
      <w:r w:rsidR="00D479B1">
        <w:rPr>
          <w:rFonts w:ascii="Calibri" w:hAnsi="Calibri" w:cs="Calibri"/>
          <w:b/>
          <w:sz w:val="18"/>
          <w:szCs w:val="18"/>
        </w:rPr>
        <w:t>ANNEXE</w:t>
      </w:r>
      <w:r w:rsidRPr="00670002">
        <w:rPr>
          <w:rFonts w:ascii="Calibri" w:hAnsi="Calibri" w:cs="Calibri"/>
          <w:b/>
          <w:sz w:val="18"/>
          <w:szCs w:val="18"/>
        </w:rPr>
        <w:t xml:space="preserve"> A</w:t>
      </w:r>
      <w:r w:rsidRPr="005777D5">
        <w:rPr>
          <w:rFonts w:ascii="Calibri" w:hAnsi="Calibri" w:cs="Calibri"/>
          <w:sz w:val="18"/>
          <w:szCs w:val="18"/>
        </w:rPr>
        <w:t>.</w:t>
      </w:r>
    </w:p>
    <w:p w14:paraId="5148CF69" w14:textId="77777777" w:rsidR="00447562" w:rsidRPr="005777D5" w:rsidRDefault="00447562" w:rsidP="00447562">
      <w:pPr>
        <w:ind w:left="674"/>
        <w:rPr>
          <w:rFonts w:ascii="Calibri" w:hAnsi="Calibri" w:cs="Calibri"/>
          <w:sz w:val="18"/>
          <w:szCs w:val="18"/>
        </w:rPr>
      </w:pPr>
    </w:p>
    <w:p w14:paraId="7149C443" w14:textId="77777777" w:rsidR="00447562" w:rsidRPr="005777D5" w:rsidRDefault="00447562" w:rsidP="007241F0">
      <w:pPr>
        <w:numPr>
          <w:ilvl w:val="0"/>
          <w:numId w:val="33"/>
        </w:numPr>
        <w:tabs>
          <w:tab w:val="left" w:pos="-142"/>
        </w:tabs>
        <w:ind w:left="426" w:hanging="426"/>
        <w:rPr>
          <w:rFonts w:ascii="Calibri" w:hAnsi="Calibri" w:cs="Calibri"/>
          <w:b/>
          <w:sz w:val="18"/>
          <w:szCs w:val="18"/>
        </w:rPr>
      </w:pPr>
      <w:r w:rsidRPr="005777D5">
        <w:rPr>
          <w:rFonts w:ascii="Calibri" w:hAnsi="Calibri" w:cs="Calibri"/>
          <w:b/>
          <w:sz w:val="18"/>
          <w:szCs w:val="18"/>
        </w:rPr>
        <w:t>URN REQUIREMENTS</w:t>
      </w:r>
    </w:p>
    <w:p w14:paraId="35FB255E" w14:textId="77777777" w:rsidR="00447562" w:rsidRPr="005777D5" w:rsidRDefault="00447562" w:rsidP="00447562">
      <w:pPr>
        <w:tabs>
          <w:tab w:val="left" w:pos="851"/>
        </w:tabs>
        <w:ind w:left="426" w:hanging="426"/>
        <w:rPr>
          <w:rFonts w:ascii="Calibri" w:hAnsi="Calibri" w:cs="Calibri"/>
          <w:b/>
          <w:sz w:val="18"/>
          <w:szCs w:val="18"/>
        </w:rPr>
      </w:pPr>
      <w:r w:rsidRPr="005777D5">
        <w:rPr>
          <w:rFonts w:ascii="Calibri" w:hAnsi="Calibri" w:cs="Calibri"/>
          <w:b/>
          <w:sz w:val="18"/>
          <w:szCs w:val="18"/>
        </w:rPr>
        <w:t xml:space="preserve"> </w:t>
      </w:r>
    </w:p>
    <w:p w14:paraId="7ED557B1" w14:textId="5DD4E302" w:rsidR="00447562" w:rsidRPr="00124150" w:rsidRDefault="00447562" w:rsidP="00447562">
      <w:pPr>
        <w:tabs>
          <w:tab w:val="left" w:pos="0"/>
        </w:tabs>
        <w:spacing w:after="120"/>
        <w:ind w:left="426" w:hanging="426"/>
        <w:rPr>
          <w:rFonts w:ascii="Calibri" w:hAnsi="Calibri" w:cs="Calibri"/>
          <w:b/>
          <w:sz w:val="18"/>
          <w:szCs w:val="18"/>
        </w:rPr>
      </w:pPr>
      <w:r w:rsidRPr="005777D5">
        <w:rPr>
          <w:rFonts w:ascii="Calibri" w:hAnsi="Calibri" w:cs="Calibri"/>
          <w:sz w:val="18"/>
          <w:szCs w:val="18"/>
        </w:rPr>
        <w:t xml:space="preserve">2.1 </w:t>
      </w:r>
      <w:r w:rsidRPr="005777D5">
        <w:rPr>
          <w:rFonts w:ascii="Calibri" w:hAnsi="Calibri" w:cs="Calibri"/>
          <w:sz w:val="18"/>
          <w:szCs w:val="18"/>
        </w:rPr>
        <w:tab/>
        <w:t xml:space="preserve">The </w:t>
      </w:r>
      <w:r w:rsidR="00B92C29">
        <w:rPr>
          <w:rFonts w:ascii="Calibri" w:hAnsi="Calibri" w:cs="Calibri"/>
          <w:sz w:val="18"/>
          <w:szCs w:val="18"/>
        </w:rPr>
        <w:t>m</w:t>
      </w:r>
      <w:r w:rsidRPr="005777D5">
        <w:rPr>
          <w:rFonts w:ascii="Calibri" w:hAnsi="Calibri" w:cs="Calibri"/>
          <w:sz w:val="18"/>
          <w:szCs w:val="18"/>
        </w:rPr>
        <w:t xml:space="preserve">onitoring </w:t>
      </w:r>
      <w:r w:rsidR="008B790F">
        <w:rPr>
          <w:rFonts w:ascii="Calibri" w:hAnsi="Calibri" w:cs="Calibri"/>
          <w:sz w:val="18"/>
          <w:szCs w:val="18"/>
        </w:rPr>
        <w:t>c</w:t>
      </w:r>
      <w:r w:rsidRPr="005777D5">
        <w:rPr>
          <w:rFonts w:ascii="Calibri" w:hAnsi="Calibri" w:cs="Calibri"/>
          <w:sz w:val="18"/>
          <w:szCs w:val="18"/>
        </w:rPr>
        <w:t>entre will apply to the relevant police force for a URN</w:t>
      </w:r>
      <w:r w:rsidR="00B92C29">
        <w:rPr>
          <w:rFonts w:ascii="Calibri" w:hAnsi="Calibri" w:cs="Calibri"/>
          <w:sz w:val="18"/>
          <w:szCs w:val="18"/>
        </w:rPr>
        <w:t xml:space="preserve"> </w:t>
      </w:r>
      <w:r w:rsidR="00B92C29" w:rsidRPr="005777D5">
        <w:rPr>
          <w:rFonts w:ascii="Calibri" w:hAnsi="Calibri" w:cs="Calibri"/>
          <w:sz w:val="18"/>
          <w:szCs w:val="18"/>
        </w:rPr>
        <w:t xml:space="preserve">using </w:t>
      </w:r>
      <w:r w:rsidR="00B92C29" w:rsidRPr="005777D5">
        <w:rPr>
          <w:rFonts w:ascii="Calibri" w:hAnsi="Calibri" w:cs="Calibri"/>
          <w:b/>
          <w:sz w:val="18"/>
          <w:szCs w:val="18"/>
        </w:rPr>
        <w:t>A</w:t>
      </w:r>
      <w:r w:rsidR="003111FD">
        <w:rPr>
          <w:rFonts w:ascii="Calibri" w:hAnsi="Calibri" w:cs="Calibri"/>
          <w:b/>
          <w:sz w:val="18"/>
          <w:szCs w:val="18"/>
        </w:rPr>
        <w:t>PPENDIX</w:t>
      </w:r>
      <w:r w:rsidR="00B92C29" w:rsidRPr="005777D5">
        <w:rPr>
          <w:rFonts w:ascii="Calibri" w:hAnsi="Calibri" w:cs="Calibri"/>
          <w:b/>
          <w:sz w:val="18"/>
          <w:szCs w:val="18"/>
        </w:rPr>
        <w:t xml:space="preserve"> F</w:t>
      </w:r>
      <w:r w:rsidR="00B92C29" w:rsidRPr="005777D5">
        <w:rPr>
          <w:rFonts w:ascii="Calibri" w:hAnsi="Calibri" w:cs="Calibri"/>
          <w:sz w:val="18"/>
          <w:szCs w:val="18"/>
        </w:rPr>
        <w:t xml:space="preserve"> of these requirements.</w:t>
      </w:r>
      <w:r w:rsidRPr="005777D5">
        <w:rPr>
          <w:rFonts w:ascii="Calibri" w:hAnsi="Calibri" w:cs="Calibri"/>
          <w:sz w:val="18"/>
          <w:szCs w:val="18"/>
        </w:rPr>
        <w:t xml:space="preserve"> The </w:t>
      </w:r>
      <w:r w:rsidRPr="00124150">
        <w:rPr>
          <w:rFonts w:ascii="Calibri" w:hAnsi="Calibri" w:cs="Calibri"/>
          <w:sz w:val="18"/>
          <w:szCs w:val="18"/>
        </w:rPr>
        <w:t>cost of the URN will depend on the number of devices monitored nationally:</w:t>
      </w:r>
    </w:p>
    <w:p w14:paraId="59922B9E" w14:textId="1E07155D" w:rsidR="00447562" w:rsidRPr="00124150" w:rsidRDefault="00447562" w:rsidP="007241F0">
      <w:pPr>
        <w:numPr>
          <w:ilvl w:val="0"/>
          <w:numId w:val="34"/>
        </w:numPr>
        <w:tabs>
          <w:tab w:val="left" w:pos="-284"/>
          <w:tab w:val="num" w:pos="-142"/>
        </w:tabs>
        <w:ind w:left="851" w:hanging="284"/>
        <w:rPr>
          <w:rFonts w:ascii="Calibri" w:hAnsi="Calibri" w:cs="Calibri"/>
          <w:sz w:val="18"/>
          <w:szCs w:val="18"/>
        </w:rPr>
      </w:pPr>
      <w:r w:rsidRPr="00124150">
        <w:rPr>
          <w:rFonts w:ascii="Calibri" w:hAnsi="Calibri" w:cs="Calibri"/>
          <w:sz w:val="18"/>
          <w:szCs w:val="18"/>
        </w:rPr>
        <w:t>Under 10,000</w:t>
      </w:r>
      <w:r w:rsidRPr="00124150">
        <w:rPr>
          <w:rFonts w:ascii="Calibri" w:hAnsi="Calibri" w:cs="Calibri"/>
          <w:sz w:val="18"/>
          <w:szCs w:val="18"/>
        </w:rPr>
        <w:tab/>
        <w:t>£</w:t>
      </w:r>
      <w:r w:rsidR="00B819BF" w:rsidRPr="00124150">
        <w:rPr>
          <w:rFonts w:ascii="Calibri" w:hAnsi="Calibri" w:cs="Calibri"/>
          <w:sz w:val="18"/>
          <w:szCs w:val="18"/>
        </w:rPr>
        <w:t>6</w:t>
      </w:r>
      <w:r w:rsidR="00CA4427">
        <w:rPr>
          <w:rFonts w:ascii="Calibri" w:hAnsi="Calibri" w:cs="Calibri"/>
          <w:sz w:val="18"/>
          <w:szCs w:val="18"/>
        </w:rPr>
        <w:t>8</w:t>
      </w:r>
      <w:r w:rsidR="00B819BF" w:rsidRPr="00124150">
        <w:rPr>
          <w:rFonts w:ascii="Calibri" w:hAnsi="Calibri" w:cs="Calibri"/>
          <w:sz w:val="18"/>
          <w:szCs w:val="18"/>
        </w:rPr>
        <w:t>.</w:t>
      </w:r>
      <w:r w:rsidR="00CA4427">
        <w:rPr>
          <w:rFonts w:ascii="Calibri" w:hAnsi="Calibri" w:cs="Calibri"/>
          <w:sz w:val="18"/>
          <w:szCs w:val="18"/>
        </w:rPr>
        <w:t>6</w:t>
      </w:r>
      <w:r w:rsidR="006A319C" w:rsidRPr="00124150">
        <w:rPr>
          <w:rFonts w:ascii="Calibri" w:hAnsi="Calibri" w:cs="Calibri"/>
          <w:sz w:val="18"/>
          <w:szCs w:val="18"/>
        </w:rPr>
        <w:t>0</w:t>
      </w:r>
      <w:r w:rsidRPr="00124150">
        <w:rPr>
          <w:rFonts w:ascii="Calibri" w:hAnsi="Calibri" w:cs="Calibri"/>
          <w:sz w:val="18"/>
          <w:szCs w:val="18"/>
        </w:rPr>
        <w:t xml:space="preserve"> plus VAT per annum.</w:t>
      </w:r>
    </w:p>
    <w:p w14:paraId="57A0323A" w14:textId="264B2423" w:rsidR="00447562" w:rsidRPr="00124150" w:rsidRDefault="00447562" w:rsidP="007241F0">
      <w:pPr>
        <w:numPr>
          <w:ilvl w:val="0"/>
          <w:numId w:val="34"/>
        </w:numPr>
        <w:tabs>
          <w:tab w:val="clear" w:pos="873"/>
          <w:tab w:val="num" w:pos="-142"/>
        </w:tabs>
        <w:ind w:left="851" w:hanging="284"/>
        <w:rPr>
          <w:rFonts w:ascii="Calibri" w:hAnsi="Calibri" w:cs="Calibri"/>
          <w:sz w:val="18"/>
          <w:szCs w:val="18"/>
        </w:rPr>
      </w:pPr>
      <w:r w:rsidRPr="00124150">
        <w:rPr>
          <w:rFonts w:ascii="Calibri" w:hAnsi="Calibri" w:cs="Calibri"/>
          <w:sz w:val="18"/>
          <w:szCs w:val="18"/>
        </w:rPr>
        <w:t>10,000 – 50,000</w:t>
      </w:r>
      <w:r w:rsidRPr="00124150">
        <w:rPr>
          <w:rFonts w:ascii="Calibri" w:hAnsi="Calibri" w:cs="Calibri"/>
          <w:sz w:val="18"/>
          <w:szCs w:val="18"/>
        </w:rPr>
        <w:tab/>
        <w:t>£</w:t>
      </w:r>
      <w:r w:rsidR="00F05F3C" w:rsidRPr="00124150">
        <w:rPr>
          <w:rFonts w:ascii="Calibri" w:hAnsi="Calibri" w:cs="Calibri"/>
          <w:sz w:val="18"/>
          <w:szCs w:val="18"/>
        </w:rPr>
        <w:t>10</w:t>
      </w:r>
      <w:r w:rsidR="00CA4427">
        <w:rPr>
          <w:rFonts w:ascii="Calibri" w:hAnsi="Calibri" w:cs="Calibri"/>
          <w:sz w:val="18"/>
          <w:szCs w:val="18"/>
        </w:rPr>
        <w:t>2</w:t>
      </w:r>
      <w:r w:rsidR="00F05F3C" w:rsidRPr="00124150">
        <w:rPr>
          <w:rFonts w:ascii="Calibri" w:hAnsi="Calibri" w:cs="Calibri"/>
          <w:sz w:val="18"/>
          <w:szCs w:val="18"/>
        </w:rPr>
        <w:t>.</w:t>
      </w:r>
      <w:r w:rsidR="00CA4427">
        <w:rPr>
          <w:rFonts w:ascii="Calibri" w:hAnsi="Calibri" w:cs="Calibri"/>
          <w:sz w:val="18"/>
          <w:szCs w:val="18"/>
        </w:rPr>
        <w:t>8</w:t>
      </w:r>
      <w:r w:rsidR="00F05F3C" w:rsidRPr="00124150">
        <w:rPr>
          <w:rFonts w:ascii="Calibri" w:hAnsi="Calibri" w:cs="Calibri"/>
          <w:sz w:val="18"/>
          <w:szCs w:val="18"/>
        </w:rPr>
        <w:t>0</w:t>
      </w:r>
      <w:r w:rsidRPr="00124150">
        <w:rPr>
          <w:rFonts w:ascii="Calibri" w:hAnsi="Calibri" w:cs="Calibri"/>
          <w:sz w:val="18"/>
          <w:szCs w:val="18"/>
        </w:rPr>
        <w:t xml:space="preserve"> plus VAT per annum.</w:t>
      </w:r>
    </w:p>
    <w:p w14:paraId="37B3AF24" w14:textId="18E50E60" w:rsidR="00447562" w:rsidRPr="00124150" w:rsidRDefault="00447562" w:rsidP="007241F0">
      <w:pPr>
        <w:numPr>
          <w:ilvl w:val="0"/>
          <w:numId w:val="34"/>
        </w:numPr>
        <w:tabs>
          <w:tab w:val="clear" w:pos="873"/>
          <w:tab w:val="left" w:pos="-284"/>
          <w:tab w:val="num" w:pos="-142"/>
        </w:tabs>
        <w:ind w:left="851" w:hanging="284"/>
        <w:rPr>
          <w:rFonts w:ascii="Calibri" w:hAnsi="Calibri" w:cs="Calibri"/>
          <w:sz w:val="18"/>
          <w:szCs w:val="18"/>
        </w:rPr>
      </w:pPr>
      <w:r w:rsidRPr="00124150">
        <w:rPr>
          <w:rFonts w:ascii="Calibri" w:hAnsi="Calibri" w:cs="Calibri"/>
          <w:sz w:val="18"/>
          <w:szCs w:val="18"/>
        </w:rPr>
        <w:t xml:space="preserve">50,000 or above </w:t>
      </w:r>
      <w:r w:rsidRPr="00124150">
        <w:rPr>
          <w:rFonts w:ascii="Calibri" w:hAnsi="Calibri" w:cs="Calibri"/>
          <w:sz w:val="18"/>
          <w:szCs w:val="18"/>
        </w:rPr>
        <w:tab/>
        <w:t>£</w:t>
      </w:r>
      <w:r w:rsidR="006A319C" w:rsidRPr="00124150">
        <w:rPr>
          <w:rFonts w:ascii="Calibri" w:hAnsi="Calibri" w:cs="Calibri"/>
          <w:sz w:val="18"/>
          <w:szCs w:val="18"/>
        </w:rPr>
        <w:t>1</w:t>
      </w:r>
      <w:r w:rsidR="00F05F3C" w:rsidRPr="00124150">
        <w:rPr>
          <w:rFonts w:ascii="Calibri" w:hAnsi="Calibri" w:cs="Calibri"/>
          <w:sz w:val="18"/>
          <w:szCs w:val="18"/>
        </w:rPr>
        <w:t>3</w:t>
      </w:r>
      <w:r w:rsidR="00CA4427">
        <w:rPr>
          <w:rFonts w:ascii="Calibri" w:hAnsi="Calibri" w:cs="Calibri"/>
          <w:sz w:val="18"/>
          <w:szCs w:val="18"/>
        </w:rPr>
        <w:t>7</w:t>
      </w:r>
      <w:r w:rsidR="00F05F3C" w:rsidRPr="00124150">
        <w:rPr>
          <w:rFonts w:ascii="Calibri" w:hAnsi="Calibri" w:cs="Calibri"/>
          <w:sz w:val="18"/>
          <w:szCs w:val="18"/>
        </w:rPr>
        <w:t>.</w:t>
      </w:r>
      <w:r w:rsidR="00CA4427">
        <w:rPr>
          <w:rFonts w:ascii="Calibri" w:hAnsi="Calibri" w:cs="Calibri"/>
          <w:sz w:val="18"/>
          <w:szCs w:val="18"/>
        </w:rPr>
        <w:t>1</w:t>
      </w:r>
      <w:r w:rsidR="00F05F3C" w:rsidRPr="00124150">
        <w:rPr>
          <w:rFonts w:ascii="Calibri" w:hAnsi="Calibri" w:cs="Calibri"/>
          <w:sz w:val="18"/>
          <w:szCs w:val="18"/>
        </w:rPr>
        <w:t>0</w:t>
      </w:r>
      <w:r w:rsidRPr="00124150">
        <w:rPr>
          <w:rFonts w:ascii="Calibri" w:hAnsi="Calibri" w:cs="Calibri"/>
          <w:sz w:val="18"/>
          <w:szCs w:val="18"/>
        </w:rPr>
        <w:t xml:space="preserve"> plus VAT per annum.</w:t>
      </w:r>
    </w:p>
    <w:p w14:paraId="1A26C33D" w14:textId="5E009EF2" w:rsidR="00447562" w:rsidRPr="005777D5" w:rsidRDefault="00447562" w:rsidP="00447562">
      <w:pPr>
        <w:tabs>
          <w:tab w:val="left" w:pos="-142"/>
        </w:tabs>
        <w:spacing w:after="120"/>
        <w:ind w:left="426" w:hanging="426"/>
        <w:rPr>
          <w:rFonts w:ascii="Calibri" w:hAnsi="Calibri" w:cs="Calibri"/>
          <w:color w:val="0000FF"/>
          <w:sz w:val="18"/>
          <w:szCs w:val="18"/>
        </w:rPr>
      </w:pPr>
      <w:r w:rsidRPr="005777D5">
        <w:rPr>
          <w:rFonts w:ascii="Calibri" w:hAnsi="Calibri" w:cs="Calibri"/>
          <w:sz w:val="18"/>
          <w:szCs w:val="18"/>
        </w:rPr>
        <w:tab/>
      </w:r>
    </w:p>
    <w:p w14:paraId="5C1CAC8A" w14:textId="326F4096" w:rsidR="00447562" w:rsidRPr="005777D5" w:rsidRDefault="00447562" w:rsidP="00447562">
      <w:pPr>
        <w:tabs>
          <w:tab w:val="left" w:pos="-142"/>
        </w:tabs>
        <w:spacing w:after="120"/>
        <w:ind w:left="426" w:hanging="426"/>
        <w:rPr>
          <w:rFonts w:ascii="Calibri" w:hAnsi="Calibri" w:cs="Calibri"/>
          <w:sz w:val="18"/>
          <w:szCs w:val="18"/>
        </w:rPr>
      </w:pPr>
      <w:r w:rsidRPr="005777D5">
        <w:rPr>
          <w:rFonts w:ascii="Calibri" w:hAnsi="Calibri" w:cs="Calibri"/>
          <w:sz w:val="18"/>
          <w:szCs w:val="18"/>
        </w:rPr>
        <w:t>2.2</w:t>
      </w:r>
      <w:r w:rsidRPr="005777D5">
        <w:rPr>
          <w:rFonts w:ascii="Calibri" w:hAnsi="Calibri" w:cs="Calibri"/>
          <w:sz w:val="18"/>
          <w:szCs w:val="18"/>
        </w:rPr>
        <w:tab/>
      </w:r>
      <w:r w:rsidR="00B92C29">
        <w:rPr>
          <w:rFonts w:ascii="Calibri" w:hAnsi="Calibri" w:cs="Calibri"/>
          <w:sz w:val="18"/>
          <w:szCs w:val="18"/>
        </w:rPr>
        <w:t>Lone worker URNs are renewable annually on the 1</w:t>
      </w:r>
      <w:r w:rsidR="00B92C29" w:rsidRPr="002178E1">
        <w:rPr>
          <w:rFonts w:ascii="Calibri" w:hAnsi="Calibri" w:cs="Calibri"/>
          <w:sz w:val="18"/>
          <w:szCs w:val="18"/>
          <w:vertAlign w:val="superscript"/>
        </w:rPr>
        <w:t>st</w:t>
      </w:r>
      <w:r w:rsidR="00B92C29">
        <w:rPr>
          <w:rFonts w:ascii="Calibri" w:hAnsi="Calibri" w:cs="Calibri"/>
          <w:sz w:val="18"/>
          <w:szCs w:val="18"/>
        </w:rPr>
        <w:t xml:space="preserve"> April. The monitoring centre is to advise the police alarm administrator of renewal requirements.</w:t>
      </w:r>
    </w:p>
    <w:p w14:paraId="53140F83" w14:textId="77777777" w:rsidR="00447562" w:rsidRPr="005777D5" w:rsidRDefault="00447562" w:rsidP="00447562">
      <w:pPr>
        <w:tabs>
          <w:tab w:val="left" w:pos="284"/>
        </w:tabs>
        <w:ind w:left="426" w:hanging="426"/>
        <w:rPr>
          <w:rFonts w:ascii="Calibri" w:hAnsi="Calibri" w:cs="Calibri"/>
          <w:sz w:val="18"/>
          <w:szCs w:val="18"/>
        </w:rPr>
      </w:pPr>
    </w:p>
    <w:p w14:paraId="43A3E536" w14:textId="77777777" w:rsidR="00447562" w:rsidRPr="005777D5" w:rsidRDefault="00447562" w:rsidP="007241F0">
      <w:pPr>
        <w:numPr>
          <w:ilvl w:val="0"/>
          <w:numId w:val="33"/>
        </w:numPr>
        <w:tabs>
          <w:tab w:val="left" w:pos="0"/>
        </w:tabs>
        <w:ind w:left="426" w:hanging="426"/>
        <w:rPr>
          <w:rFonts w:ascii="Calibri" w:hAnsi="Calibri" w:cs="Calibri"/>
          <w:b/>
          <w:sz w:val="18"/>
          <w:szCs w:val="18"/>
        </w:rPr>
      </w:pPr>
      <w:r w:rsidRPr="005777D5">
        <w:rPr>
          <w:rFonts w:ascii="Calibri" w:hAnsi="Calibri" w:cs="Calibri"/>
          <w:b/>
          <w:sz w:val="18"/>
          <w:szCs w:val="18"/>
        </w:rPr>
        <w:t>FALSE ALARMS</w:t>
      </w:r>
    </w:p>
    <w:p w14:paraId="019D338B" w14:textId="77777777" w:rsidR="00447562" w:rsidRPr="005777D5" w:rsidRDefault="00447562" w:rsidP="00447562">
      <w:pPr>
        <w:tabs>
          <w:tab w:val="left" w:pos="284"/>
        </w:tabs>
        <w:ind w:left="426" w:hanging="426"/>
        <w:rPr>
          <w:rFonts w:ascii="Calibri" w:hAnsi="Calibri" w:cs="Calibri"/>
          <w:b/>
          <w:sz w:val="18"/>
          <w:szCs w:val="18"/>
        </w:rPr>
      </w:pPr>
    </w:p>
    <w:p w14:paraId="06CF16B1" w14:textId="77777777" w:rsidR="00447562" w:rsidRPr="005777D5" w:rsidRDefault="00447562" w:rsidP="007241F0">
      <w:pPr>
        <w:numPr>
          <w:ilvl w:val="1"/>
          <w:numId w:val="33"/>
        </w:numPr>
        <w:tabs>
          <w:tab w:val="left" w:pos="-142"/>
        </w:tabs>
        <w:spacing w:after="120"/>
        <w:ind w:left="426" w:hanging="426"/>
        <w:rPr>
          <w:rFonts w:ascii="Calibri" w:hAnsi="Calibri" w:cs="Calibri"/>
          <w:sz w:val="18"/>
          <w:szCs w:val="18"/>
        </w:rPr>
      </w:pPr>
      <w:r w:rsidRPr="005777D5">
        <w:rPr>
          <w:rFonts w:ascii="Calibri" w:hAnsi="Calibri" w:cs="Calibri"/>
          <w:sz w:val="18"/>
          <w:szCs w:val="18"/>
        </w:rPr>
        <w:t>The amount of false alarms as stated in Clause 3.2 &amp; Clause 3.4 of the main Security Systems Requirements does not apply to lone worker systems.</w:t>
      </w:r>
    </w:p>
    <w:p w14:paraId="51A64ACF" w14:textId="77777777" w:rsidR="00447562" w:rsidRPr="005777D5" w:rsidRDefault="00447562" w:rsidP="00447562">
      <w:pPr>
        <w:tabs>
          <w:tab w:val="left" w:pos="709"/>
        </w:tabs>
        <w:ind w:left="426" w:hanging="426"/>
        <w:rPr>
          <w:rFonts w:ascii="Calibri" w:hAnsi="Calibri" w:cs="Calibri"/>
          <w:b/>
          <w:sz w:val="18"/>
          <w:szCs w:val="18"/>
        </w:rPr>
      </w:pPr>
    </w:p>
    <w:p w14:paraId="7390C99D" w14:textId="77777777" w:rsidR="00447562" w:rsidRPr="005777D5" w:rsidRDefault="00447562" w:rsidP="007241F0">
      <w:pPr>
        <w:numPr>
          <w:ilvl w:val="0"/>
          <w:numId w:val="33"/>
        </w:numPr>
        <w:tabs>
          <w:tab w:val="left" w:pos="0"/>
        </w:tabs>
        <w:ind w:left="426" w:hanging="426"/>
        <w:rPr>
          <w:rFonts w:ascii="Calibri" w:hAnsi="Calibri" w:cs="Calibri"/>
          <w:b/>
          <w:sz w:val="18"/>
          <w:szCs w:val="18"/>
        </w:rPr>
      </w:pPr>
      <w:r w:rsidRPr="005777D5">
        <w:rPr>
          <w:rFonts w:ascii="Calibri" w:hAnsi="Calibri" w:cs="Calibri"/>
          <w:b/>
          <w:sz w:val="18"/>
          <w:szCs w:val="18"/>
        </w:rPr>
        <w:t>DEVICE AND SUPPLIER REQUIREMENTS</w:t>
      </w:r>
    </w:p>
    <w:p w14:paraId="14938F76" w14:textId="77777777" w:rsidR="00447562" w:rsidRPr="005777D5" w:rsidRDefault="00447562" w:rsidP="00447562">
      <w:pPr>
        <w:tabs>
          <w:tab w:val="left" w:pos="0"/>
        </w:tabs>
        <w:ind w:left="426"/>
        <w:rPr>
          <w:rFonts w:ascii="Calibri" w:hAnsi="Calibri" w:cs="Calibri"/>
          <w:b/>
          <w:sz w:val="18"/>
          <w:szCs w:val="18"/>
        </w:rPr>
      </w:pPr>
      <w:r w:rsidRPr="005777D5">
        <w:rPr>
          <w:rFonts w:ascii="Calibri" w:hAnsi="Calibri" w:cs="Calibri"/>
          <w:b/>
          <w:sz w:val="18"/>
          <w:szCs w:val="18"/>
        </w:rPr>
        <w:t xml:space="preserve">                                                                                                                             </w:t>
      </w:r>
    </w:p>
    <w:p w14:paraId="7BF36C6B" w14:textId="77777777" w:rsidR="00447562" w:rsidRPr="005777D5" w:rsidRDefault="00447562" w:rsidP="007241F0">
      <w:pPr>
        <w:numPr>
          <w:ilvl w:val="1"/>
          <w:numId w:val="33"/>
        </w:numPr>
        <w:tabs>
          <w:tab w:val="left" w:pos="0"/>
        </w:tabs>
        <w:ind w:left="426" w:hanging="426"/>
        <w:rPr>
          <w:rFonts w:ascii="Calibri" w:hAnsi="Calibri" w:cs="Calibri"/>
          <w:sz w:val="18"/>
          <w:szCs w:val="18"/>
        </w:rPr>
      </w:pPr>
      <w:r w:rsidRPr="005777D5">
        <w:rPr>
          <w:rFonts w:ascii="Calibri" w:hAnsi="Calibri" w:cs="Calibri"/>
          <w:bCs/>
          <w:sz w:val="18"/>
          <w:szCs w:val="18"/>
        </w:rPr>
        <w:t>LWDs</w:t>
      </w:r>
      <w:r w:rsidRPr="005777D5">
        <w:rPr>
          <w:rFonts w:ascii="Calibri" w:hAnsi="Calibri" w:cs="Calibri"/>
          <w:sz w:val="18"/>
          <w:szCs w:val="18"/>
        </w:rPr>
        <w:t xml:space="preserve"> shall meet the lone worker device requirements laid down in BS 8484.</w:t>
      </w:r>
    </w:p>
    <w:p w14:paraId="44933ACF" w14:textId="77777777" w:rsidR="00447562" w:rsidRPr="005777D5" w:rsidRDefault="00447562" w:rsidP="00447562">
      <w:pPr>
        <w:tabs>
          <w:tab w:val="left" w:pos="0"/>
        </w:tabs>
        <w:ind w:left="426" w:hanging="426"/>
        <w:rPr>
          <w:rFonts w:ascii="Calibri" w:hAnsi="Calibri" w:cs="Calibri"/>
          <w:sz w:val="18"/>
          <w:szCs w:val="18"/>
        </w:rPr>
      </w:pPr>
    </w:p>
    <w:p w14:paraId="5F43ED71" w14:textId="2DB19D2E" w:rsidR="00447562" w:rsidRPr="005777D5" w:rsidRDefault="00447562" w:rsidP="00447562">
      <w:pPr>
        <w:tabs>
          <w:tab w:val="left" w:pos="-284"/>
        </w:tabs>
        <w:ind w:left="426" w:hanging="426"/>
        <w:rPr>
          <w:rFonts w:ascii="Calibri" w:hAnsi="Calibri" w:cs="Calibri"/>
          <w:sz w:val="18"/>
          <w:szCs w:val="18"/>
        </w:rPr>
      </w:pPr>
      <w:r w:rsidRPr="005777D5">
        <w:rPr>
          <w:rFonts w:ascii="Calibri" w:hAnsi="Calibri" w:cs="Calibri"/>
          <w:sz w:val="18"/>
          <w:szCs w:val="18"/>
        </w:rPr>
        <w:t xml:space="preserve">4.2 </w:t>
      </w:r>
      <w:r w:rsidRPr="005777D5">
        <w:rPr>
          <w:rFonts w:ascii="Calibri" w:hAnsi="Calibri" w:cs="Calibri"/>
          <w:sz w:val="18"/>
          <w:szCs w:val="18"/>
        </w:rPr>
        <w:tab/>
        <w:t>Body Worn Video (BWV) devices shall meet the BWV requirements laid down in BS 8593</w:t>
      </w:r>
      <w:r w:rsidR="00321B20">
        <w:rPr>
          <w:rFonts w:ascii="Calibri" w:hAnsi="Calibri" w:cs="Calibri"/>
          <w:sz w:val="18"/>
          <w:szCs w:val="18"/>
        </w:rPr>
        <w:t xml:space="preserve"> </w:t>
      </w:r>
      <w:r w:rsidRPr="005777D5">
        <w:rPr>
          <w:rFonts w:ascii="Calibri" w:hAnsi="Calibri" w:cs="Calibri"/>
          <w:sz w:val="18"/>
          <w:szCs w:val="18"/>
        </w:rPr>
        <w:t>- Code of Practice for the deployment and use of body worn video.</w:t>
      </w:r>
    </w:p>
    <w:p w14:paraId="4BF8E483" w14:textId="77777777" w:rsidR="00447562" w:rsidRPr="005777D5" w:rsidRDefault="00447562" w:rsidP="00447562">
      <w:pPr>
        <w:tabs>
          <w:tab w:val="left" w:pos="0"/>
        </w:tabs>
        <w:ind w:left="426" w:hanging="426"/>
        <w:rPr>
          <w:rFonts w:ascii="Calibri" w:hAnsi="Calibri" w:cs="Calibri"/>
          <w:sz w:val="18"/>
          <w:szCs w:val="18"/>
        </w:rPr>
      </w:pPr>
    </w:p>
    <w:p w14:paraId="266354FA" w14:textId="77777777" w:rsidR="00447562" w:rsidRPr="005777D5" w:rsidRDefault="00447562" w:rsidP="00447562">
      <w:pPr>
        <w:tabs>
          <w:tab w:val="left" w:pos="0"/>
        </w:tabs>
        <w:ind w:left="426" w:hanging="426"/>
        <w:rPr>
          <w:rFonts w:ascii="Calibri" w:hAnsi="Calibri" w:cs="Calibri"/>
          <w:sz w:val="18"/>
          <w:szCs w:val="18"/>
        </w:rPr>
      </w:pPr>
      <w:r w:rsidRPr="005777D5">
        <w:rPr>
          <w:rFonts w:ascii="Calibri" w:hAnsi="Calibri" w:cs="Calibri"/>
          <w:sz w:val="18"/>
          <w:szCs w:val="18"/>
        </w:rPr>
        <w:t xml:space="preserve">4.3  </w:t>
      </w:r>
      <w:r w:rsidRPr="005777D5">
        <w:rPr>
          <w:rFonts w:ascii="Calibri" w:hAnsi="Calibri" w:cs="Calibri"/>
          <w:sz w:val="18"/>
          <w:szCs w:val="18"/>
        </w:rPr>
        <w:tab/>
        <w:t>Lone Worker Suppliers shall:</w:t>
      </w:r>
    </w:p>
    <w:p w14:paraId="4BBFB710" w14:textId="77777777" w:rsidR="00447562" w:rsidRPr="005777D5" w:rsidRDefault="00447562" w:rsidP="00447562">
      <w:pPr>
        <w:tabs>
          <w:tab w:val="left" w:pos="0"/>
        </w:tabs>
        <w:ind w:left="426" w:hanging="426"/>
        <w:rPr>
          <w:rFonts w:ascii="Calibri" w:hAnsi="Calibri" w:cs="Calibri"/>
          <w:sz w:val="18"/>
          <w:szCs w:val="18"/>
        </w:rPr>
      </w:pPr>
    </w:p>
    <w:p w14:paraId="14DEBC27" w14:textId="77777777" w:rsidR="00447562" w:rsidRPr="005777D5" w:rsidRDefault="00447562" w:rsidP="007241F0">
      <w:pPr>
        <w:numPr>
          <w:ilvl w:val="0"/>
          <w:numId w:val="35"/>
        </w:numPr>
        <w:tabs>
          <w:tab w:val="left" w:pos="0"/>
        </w:tabs>
        <w:spacing w:after="120"/>
        <w:ind w:left="851" w:hanging="284"/>
        <w:rPr>
          <w:rFonts w:ascii="Calibri" w:hAnsi="Calibri" w:cs="Calibri"/>
          <w:sz w:val="18"/>
          <w:szCs w:val="18"/>
        </w:rPr>
      </w:pPr>
      <w:r w:rsidRPr="005777D5">
        <w:rPr>
          <w:rFonts w:ascii="Calibri" w:hAnsi="Calibri" w:cs="Calibri"/>
          <w:sz w:val="18"/>
          <w:szCs w:val="18"/>
        </w:rPr>
        <w:t xml:space="preserve">   Meet the lone worker supplier requirements laid down in BS 8484</w:t>
      </w:r>
    </w:p>
    <w:p w14:paraId="3FE4E7C1" w14:textId="224FA087" w:rsidR="00447562" w:rsidRPr="00832259" w:rsidRDefault="00447562" w:rsidP="007241F0">
      <w:pPr>
        <w:numPr>
          <w:ilvl w:val="0"/>
          <w:numId w:val="35"/>
        </w:numPr>
        <w:tabs>
          <w:tab w:val="left" w:pos="0"/>
        </w:tabs>
        <w:spacing w:after="120"/>
        <w:ind w:left="851" w:hanging="284"/>
        <w:rPr>
          <w:rFonts w:ascii="Calibri" w:hAnsi="Calibri" w:cs="Calibri"/>
          <w:sz w:val="18"/>
          <w:szCs w:val="18"/>
        </w:rPr>
      </w:pPr>
      <w:r w:rsidRPr="005777D5">
        <w:rPr>
          <w:rFonts w:ascii="Calibri" w:hAnsi="Calibri" w:cs="Calibri"/>
          <w:sz w:val="18"/>
          <w:szCs w:val="18"/>
        </w:rPr>
        <w:t xml:space="preserve">   </w:t>
      </w:r>
      <w:r w:rsidRPr="00372EF0">
        <w:rPr>
          <w:rFonts w:ascii="Calibri" w:hAnsi="Calibri" w:cs="Calibri"/>
          <w:sz w:val="18"/>
          <w:szCs w:val="18"/>
        </w:rPr>
        <w:t xml:space="preserve">Meet the requirements as laid down in </w:t>
      </w:r>
      <w:r w:rsidRPr="00832259">
        <w:rPr>
          <w:rFonts w:ascii="Calibri" w:hAnsi="Calibri" w:cs="Calibri"/>
          <w:b/>
          <w:sz w:val="18"/>
          <w:szCs w:val="18"/>
        </w:rPr>
        <w:t>A</w:t>
      </w:r>
      <w:r w:rsidR="00C748B0" w:rsidRPr="00832259">
        <w:rPr>
          <w:rFonts w:ascii="Calibri" w:hAnsi="Calibri" w:cs="Calibri"/>
          <w:b/>
          <w:sz w:val="18"/>
          <w:szCs w:val="18"/>
        </w:rPr>
        <w:t>PPENDIX</w:t>
      </w:r>
      <w:r w:rsidRPr="00832259">
        <w:rPr>
          <w:rFonts w:ascii="Calibri" w:hAnsi="Calibri" w:cs="Calibri"/>
          <w:b/>
          <w:sz w:val="18"/>
          <w:szCs w:val="18"/>
        </w:rPr>
        <w:t xml:space="preserve"> S</w:t>
      </w:r>
      <w:r w:rsidRPr="00832259">
        <w:rPr>
          <w:rFonts w:ascii="Calibri" w:hAnsi="Calibri" w:cs="Calibri"/>
          <w:sz w:val="18"/>
          <w:szCs w:val="18"/>
        </w:rPr>
        <w:t>, Sub Clause III, except Sub Clause ‘</w:t>
      </w:r>
      <w:proofErr w:type="spellStart"/>
      <w:r w:rsidR="00742DA2" w:rsidRPr="00832259">
        <w:rPr>
          <w:rFonts w:ascii="Calibri" w:hAnsi="Calibri" w:cs="Calibri"/>
          <w:sz w:val="18"/>
          <w:szCs w:val="18"/>
        </w:rPr>
        <w:t>i</w:t>
      </w:r>
      <w:proofErr w:type="spellEnd"/>
      <w:r w:rsidRPr="00832259">
        <w:rPr>
          <w:rFonts w:ascii="Calibri" w:hAnsi="Calibri" w:cs="Calibri"/>
          <w:sz w:val="18"/>
          <w:szCs w:val="18"/>
        </w:rPr>
        <w:t>’</w:t>
      </w:r>
    </w:p>
    <w:p w14:paraId="4B9BAACF" w14:textId="77777777" w:rsidR="00523B63" w:rsidRPr="00832259" w:rsidRDefault="00523B63" w:rsidP="007241F0">
      <w:pPr>
        <w:numPr>
          <w:ilvl w:val="0"/>
          <w:numId w:val="35"/>
        </w:numPr>
        <w:tabs>
          <w:tab w:val="left" w:pos="0"/>
        </w:tabs>
        <w:spacing w:after="120"/>
        <w:ind w:left="993" w:hanging="426"/>
        <w:rPr>
          <w:rFonts w:ascii="Calibri" w:hAnsi="Calibri" w:cs="Calibri"/>
          <w:sz w:val="18"/>
          <w:szCs w:val="18"/>
        </w:rPr>
      </w:pPr>
      <w:r w:rsidRPr="00832259">
        <w:rPr>
          <w:rFonts w:ascii="Calibri" w:hAnsi="Calibri" w:cs="Calibri"/>
          <w:sz w:val="18"/>
          <w:szCs w:val="18"/>
        </w:rPr>
        <w:t xml:space="preserve">Be certified by a United Kingdom Accreditation Service (UKAS) accredited certification body to the provisions      of the Police Requirements and Response to Security Systems document    </w:t>
      </w:r>
    </w:p>
    <w:p w14:paraId="2DF49CEB" w14:textId="77777777" w:rsidR="00447562" w:rsidRPr="00832259" w:rsidRDefault="00447562" w:rsidP="00447562">
      <w:pPr>
        <w:tabs>
          <w:tab w:val="left" w:pos="284"/>
        </w:tabs>
        <w:ind w:left="426" w:hanging="426"/>
        <w:rPr>
          <w:rFonts w:ascii="Calibri" w:hAnsi="Calibri" w:cs="Calibri"/>
          <w:sz w:val="18"/>
          <w:szCs w:val="18"/>
        </w:rPr>
      </w:pPr>
      <w:r w:rsidRPr="00832259">
        <w:rPr>
          <w:rFonts w:ascii="Calibri" w:hAnsi="Calibri" w:cs="Calibri"/>
          <w:sz w:val="18"/>
          <w:szCs w:val="18"/>
        </w:rPr>
        <w:t xml:space="preserve">             </w:t>
      </w:r>
    </w:p>
    <w:p w14:paraId="1C34B56C" w14:textId="77777777" w:rsidR="00447562" w:rsidRPr="00832259" w:rsidRDefault="00447562" w:rsidP="007241F0">
      <w:pPr>
        <w:numPr>
          <w:ilvl w:val="0"/>
          <w:numId w:val="33"/>
        </w:numPr>
        <w:tabs>
          <w:tab w:val="left" w:pos="-284"/>
        </w:tabs>
        <w:ind w:left="426" w:hanging="426"/>
        <w:rPr>
          <w:rFonts w:ascii="Calibri" w:hAnsi="Calibri" w:cs="Calibri"/>
          <w:b/>
          <w:sz w:val="18"/>
          <w:szCs w:val="18"/>
        </w:rPr>
      </w:pPr>
      <w:r w:rsidRPr="00832259">
        <w:rPr>
          <w:rFonts w:ascii="Calibri" w:hAnsi="Calibri" w:cs="Calibri"/>
          <w:b/>
          <w:sz w:val="18"/>
          <w:szCs w:val="18"/>
        </w:rPr>
        <w:t>MONITORING CENTRE REQUIREMENTS</w:t>
      </w:r>
    </w:p>
    <w:p w14:paraId="2D209FBE" w14:textId="77777777" w:rsidR="00447562" w:rsidRPr="005777D5" w:rsidRDefault="00447562" w:rsidP="00447562">
      <w:pPr>
        <w:tabs>
          <w:tab w:val="left" w:pos="284"/>
        </w:tabs>
        <w:ind w:left="426" w:hanging="426"/>
        <w:rPr>
          <w:rFonts w:ascii="Calibri" w:hAnsi="Calibri" w:cs="Calibri"/>
          <w:b/>
          <w:sz w:val="18"/>
          <w:szCs w:val="18"/>
        </w:rPr>
      </w:pPr>
    </w:p>
    <w:p w14:paraId="579CF5A4" w14:textId="77777777" w:rsidR="00447562" w:rsidRPr="005777D5" w:rsidRDefault="00447562" w:rsidP="00447562">
      <w:pPr>
        <w:tabs>
          <w:tab w:val="left" w:pos="-142"/>
        </w:tabs>
        <w:ind w:left="426" w:hanging="426"/>
        <w:rPr>
          <w:rFonts w:ascii="Calibri" w:hAnsi="Calibri" w:cs="Calibri"/>
          <w:sz w:val="18"/>
          <w:szCs w:val="18"/>
        </w:rPr>
      </w:pPr>
      <w:r w:rsidRPr="005777D5">
        <w:rPr>
          <w:rFonts w:ascii="Calibri" w:hAnsi="Calibri" w:cs="Calibri"/>
          <w:sz w:val="18"/>
          <w:szCs w:val="18"/>
        </w:rPr>
        <w:t xml:space="preserve">5.1    </w:t>
      </w:r>
      <w:r w:rsidRPr="005777D5">
        <w:rPr>
          <w:rFonts w:ascii="Calibri" w:hAnsi="Calibri" w:cs="Calibri"/>
          <w:sz w:val="18"/>
          <w:szCs w:val="18"/>
        </w:rPr>
        <w:tab/>
        <w:t>The monitoring centre shall:</w:t>
      </w:r>
    </w:p>
    <w:p w14:paraId="3B888891" w14:textId="77777777" w:rsidR="00447562" w:rsidRPr="005777D5" w:rsidRDefault="00447562" w:rsidP="00447562">
      <w:pPr>
        <w:tabs>
          <w:tab w:val="left" w:pos="284"/>
        </w:tabs>
        <w:ind w:left="426" w:hanging="426"/>
        <w:rPr>
          <w:rFonts w:ascii="Calibri" w:hAnsi="Calibri" w:cs="Calibri"/>
          <w:sz w:val="18"/>
          <w:szCs w:val="18"/>
        </w:rPr>
      </w:pPr>
    </w:p>
    <w:p w14:paraId="7FEC0368" w14:textId="77777777" w:rsidR="00447562" w:rsidRPr="005777D5" w:rsidRDefault="00447562" w:rsidP="00447562">
      <w:pPr>
        <w:tabs>
          <w:tab w:val="left" w:pos="284"/>
        </w:tabs>
        <w:spacing w:after="120"/>
        <w:ind w:left="851" w:hanging="284"/>
        <w:rPr>
          <w:rFonts w:ascii="Calibri" w:hAnsi="Calibri" w:cs="Calibri"/>
          <w:sz w:val="18"/>
          <w:szCs w:val="18"/>
        </w:rPr>
      </w:pPr>
      <w:r w:rsidRPr="005777D5">
        <w:rPr>
          <w:rFonts w:ascii="Calibri" w:hAnsi="Calibri" w:cs="Calibri"/>
          <w:sz w:val="18"/>
          <w:szCs w:val="18"/>
        </w:rPr>
        <w:t xml:space="preserve">a. </w:t>
      </w:r>
      <w:r w:rsidRPr="005777D5">
        <w:rPr>
          <w:rFonts w:ascii="Calibri" w:hAnsi="Calibri" w:cs="Calibri"/>
          <w:sz w:val="18"/>
          <w:szCs w:val="18"/>
        </w:rPr>
        <w:tab/>
        <w:t>Meet the requirements of BS 8484 and, where applicable, BS 8593</w:t>
      </w:r>
    </w:p>
    <w:p w14:paraId="1C4B99BB" w14:textId="710D76A8" w:rsidR="00447562" w:rsidRPr="005777D5" w:rsidRDefault="00447562" w:rsidP="00447562">
      <w:pPr>
        <w:tabs>
          <w:tab w:val="left" w:pos="284"/>
        </w:tabs>
        <w:spacing w:after="120"/>
        <w:ind w:left="851" w:hanging="284"/>
        <w:rPr>
          <w:rFonts w:ascii="Calibri" w:hAnsi="Calibri" w:cs="Calibri"/>
          <w:sz w:val="18"/>
          <w:szCs w:val="18"/>
        </w:rPr>
      </w:pPr>
      <w:r w:rsidRPr="005777D5">
        <w:rPr>
          <w:rFonts w:ascii="Calibri" w:hAnsi="Calibri" w:cs="Calibri"/>
          <w:sz w:val="18"/>
          <w:szCs w:val="18"/>
        </w:rPr>
        <w:t xml:space="preserve">b. </w:t>
      </w:r>
      <w:r w:rsidRPr="005777D5">
        <w:rPr>
          <w:rFonts w:ascii="Calibri" w:hAnsi="Calibri" w:cs="Calibri"/>
          <w:sz w:val="18"/>
          <w:szCs w:val="18"/>
        </w:rPr>
        <w:tab/>
        <w:t>Conform to BS 5979 CAT II</w:t>
      </w:r>
      <w:r w:rsidRPr="005777D5">
        <w:rPr>
          <w:rFonts w:ascii="Calibri" w:hAnsi="Calibri" w:cs="Calibri"/>
          <w:color w:val="000000"/>
          <w:sz w:val="18"/>
          <w:szCs w:val="18"/>
        </w:rPr>
        <w:t xml:space="preserve"> or BS</w:t>
      </w:r>
      <w:r w:rsidR="00F0117D">
        <w:rPr>
          <w:rFonts w:ascii="Calibri" w:hAnsi="Calibri" w:cs="Calibri"/>
          <w:color w:val="000000"/>
          <w:sz w:val="18"/>
          <w:szCs w:val="18"/>
        </w:rPr>
        <w:t xml:space="preserve"> EN</w:t>
      </w:r>
      <w:r w:rsidRPr="005777D5">
        <w:rPr>
          <w:rFonts w:ascii="Calibri" w:hAnsi="Calibri" w:cs="Calibri"/>
          <w:color w:val="000000"/>
          <w:sz w:val="18"/>
          <w:szCs w:val="18"/>
        </w:rPr>
        <w:t xml:space="preserve"> 50518</w:t>
      </w:r>
      <w:r w:rsidR="00F0117D">
        <w:rPr>
          <w:rFonts w:ascii="Calibri" w:hAnsi="Calibri" w:cs="Calibri"/>
          <w:color w:val="000000"/>
          <w:sz w:val="18"/>
          <w:szCs w:val="18"/>
        </w:rPr>
        <w:t xml:space="preserve"> and BS </w:t>
      </w:r>
      <w:r w:rsidR="00695B6A">
        <w:rPr>
          <w:rFonts w:ascii="Calibri" w:hAnsi="Calibri" w:cs="Calibri"/>
          <w:color w:val="000000"/>
          <w:sz w:val="18"/>
          <w:szCs w:val="18"/>
        </w:rPr>
        <w:t>9518</w:t>
      </w:r>
      <w:r w:rsidR="00F0117D">
        <w:rPr>
          <w:rFonts w:ascii="Calibri" w:hAnsi="Calibri" w:cs="Calibri"/>
          <w:color w:val="000000"/>
          <w:sz w:val="18"/>
          <w:szCs w:val="18"/>
        </w:rPr>
        <w:t xml:space="preserve"> if required</w:t>
      </w:r>
    </w:p>
    <w:p w14:paraId="1B55529C" w14:textId="77777777" w:rsidR="00447562" w:rsidRPr="005777D5" w:rsidRDefault="00447562" w:rsidP="00447562">
      <w:pPr>
        <w:tabs>
          <w:tab w:val="left" w:pos="284"/>
        </w:tabs>
        <w:spacing w:after="120"/>
        <w:ind w:left="851" w:hanging="284"/>
        <w:rPr>
          <w:rFonts w:ascii="Calibri" w:hAnsi="Calibri" w:cs="Calibri"/>
          <w:sz w:val="18"/>
          <w:szCs w:val="18"/>
        </w:rPr>
      </w:pPr>
      <w:r w:rsidRPr="005777D5">
        <w:rPr>
          <w:rFonts w:ascii="Calibri" w:hAnsi="Calibri" w:cs="Calibri"/>
          <w:sz w:val="18"/>
          <w:szCs w:val="18"/>
        </w:rPr>
        <w:lastRenderedPageBreak/>
        <w:t>c.    Be certified by a United Kingdom Accreditation Service (UKAS) accredited certification body in accordance with the provisions of the requirements for lone worker systems.</w:t>
      </w:r>
    </w:p>
    <w:p w14:paraId="334EDC93" w14:textId="25CB411F" w:rsidR="00447562" w:rsidRPr="005777D5" w:rsidRDefault="00447562" w:rsidP="00447562">
      <w:pPr>
        <w:tabs>
          <w:tab w:val="left" w:pos="-142"/>
        </w:tabs>
        <w:spacing w:after="120"/>
        <w:ind w:left="426" w:hanging="426"/>
        <w:rPr>
          <w:rFonts w:ascii="Calibri" w:hAnsi="Calibri" w:cs="Calibri"/>
          <w:sz w:val="18"/>
          <w:szCs w:val="18"/>
        </w:rPr>
      </w:pPr>
      <w:r w:rsidRPr="005777D5">
        <w:rPr>
          <w:rFonts w:ascii="Calibri" w:hAnsi="Calibri" w:cs="Calibri"/>
          <w:b/>
          <w:sz w:val="18"/>
          <w:szCs w:val="18"/>
        </w:rPr>
        <w:t xml:space="preserve">          </w:t>
      </w:r>
      <w:r w:rsidRPr="005777D5">
        <w:rPr>
          <w:rFonts w:ascii="Calibri" w:hAnsi="Calibri" w:cs="Calibri"/>
          <w:sz w:val="18"/>
          <w:szCs w:val="18"/>
        </w:rPr>
        <w:t xml:space="preserve">See </w:t>
      </w:r>
      <w:r w:rsidR="00D479B1">
        <w:rPr>
          <w:rFonts w:ascii="Calibri" w:hAnsi="Calibri" w:cs="Calibri"/>
          <w:b/>
          <w:sz w:val="18"/>
          <w:szCs w:val="18"/>
        </w:rPr>
        <w:t>ANNEXE</w:t>
      </w:r>
      <w:r w:rsidRPr="005777D5">
        <w:rPr>
          <w:rFonts w:ascii="Calibri" w:hAnsi="Calibri" w:cs="Calibri"/>
          <w:b/>
          <w:sz w:val="18"/>
          <w:szCs w:val="18"/>
        </w:rPr>
        <w:t xml:space="preserve"> A</w:t>
      </w:r>
      <w:r w:rsidRPr="005777D5">
        <w:rPr>
          <w:rFonts w:ascii="Calibri" w:hAnsi="Calibri" w:cs="Calibri"/>
          <w:sz w:val="18"/>
          <w:szCs w:val="18"/>
        </w:rPr>
        <w:t xml:space="preserve"> re</w:t>
      </w:r>
      <w:r w:rsidR="00BC7E1A">
        <w:rPr>
          <w:rFonts w:ascii="Calibri" w:hAnsi="Calibri" w:cs="Calibri"/>
          <w:sz w:val="18"/>
          <w:szCs w:val="18"/>
        </w:rPr>
        <w:t>:</w:t>
      </w:r>
      <w:r w:rsidRPr="005777D5">
        <w:rPr>
          <w:rFonts w:ascii="Calibri" w:hAnsi="Calibri" w:cs="Calibri"/>
          <w:sz w:val="18"/>
          <w:szCs w:val="18"/>
        </w:rPr>
        <w:t xml:space="preserve"> monitoring centre operators advice</w:t>
      </w:r>
    </w:p>
    <w:p w14:paraId="7370CC31" w14:textId="77777777" w:rsidR="00447562" w:rsidRPr="005777D5" w:rsidRDefault="00447562" w:rsidP="00447562">
      <w:pPr>
        <w:tabs>
          <w:tab w:val="left" w:pos="284"/>
        </w:tabs>
        <w:ind w:left="426" w:hanging="426"/>
        <w:rPr>
          <w:rFonts w:ascii="Calibri" w:hAnsi="Calibri" w:cs="Calibri"/>
          <w:sz w:val="18"/>
          <w:szCs w:val="18"/>
        </w:rPr>
      </w:pPr>
    </w:p>
    <w:p w14:paraId="49565701" w14:textId="77777777" w:rsidR="00447562" w:rsidRPr="005777D5" w:rsidRDefault="00447562" w:rsidP="007241F0">
      <w:pPr>
        <w:numPr>
          <w:ilvl w:val="0"/>
          <w:numId w:val="33"/>
        </w:numPr>
        <w:tabs>
          <w:tab w:val="left" w:pos="-426"/>
          <w:tab w:val="left" w:pos="-142"/>
        </w:tabs>
        <w:ind w:left="426" w:hanging="426"/>
        <w:rPr>
          <w:rFonts w:ascii="Calibri" w:hAnsi="Calibri" w:cs="Calibri"/>
          <w:b/>
          <w:sz w:val="18"/>
          <w:szCs w:val="18"/>
        </w:rPr>
      </w:pPr>
      <w:r w:rsidRPr="005777D5">
        <w:rPr>
          <w:rFonts w:ascii="Calibri" w:hAnsi="Calibri" w:cs="Calibri"/>
          <w:b/>
          <w:sz w:val="18"/>
          <w:szCs w:val="18"/>
        </w:rPr>
        <w:t>LEGAL REQUIREMENTS</w:t>
      </w:r>
    </w:p>
    <w:p w14:paraId="1054AE16" w14:textId="77777777" w:rsidR="00447562" w:rsidRPr="005777D5" w:rsidRDefault="00447562" w:rsidP="00447562">
      <w:pPr>
        <w:tabs>
          <w:tab w:val="left" w:pos="284"/>
        </w:tabs>
        <w:ind w:left="426" w:hanging="426"/>
        <w:rPr>
          <w:rFonts w:ascii="Calibri" w:hAnsi="Calibri" w:cs="Calibri"/>
          <w:b/>
          <w:sz w:val="18"/>
          <w:szCs w:val="18"/>
        </w:rPr>
      </w:pPr>
    </w:p>
    <w:p w14:paraId="1BA74AFA" w14:textId="77777777" w:rsidR="00447562" w:rsidRPr="005777D5" w:rsidRDefault="00447562" w:rsidP="00447562">
      <w:pPr>
        <w:pStyle w:val="Caption"/>
        <w:ind w:left="426" w:hanging="426"/>
        <w:rPr>
          <w:rFonts w:ascii="Calibri" w:hAnsi="Calibri" w:cs="Calibri"/>
          <w:sz w:val="18"/>
          <w:szCs w:val="18"/>
        </w:rPr>
      </w:pPr>
      <w:r w:rsidRPr="005777D5">
        <w:rPr>
          <w:rFonts w:ascii="Calibri" w:hAnsi="Calibri" w:cs="Calibri"/>
          <w:sz w:val="18"/>
          <w:szCs w:val="18"/>
        </w:rPr>
        <w:t>6.1</w:t>
      </w:r>
      <w:r w:rsidRPr="005777D5">
        <w:rPr>
          <w:rFonts w:ascii="Calibri" w:hAnsi="Calibri" w:cs="Calibri"/>
          <w:sz w:val="18"/>
          <w:szCs w:val="18"/>
        </w:rPr>
        <w:tab/>
        <w:t>All the documentation and data pertaining to personal data with respect to Lone Worker/Body Worn Video Services shall be processed in accordance with the Data Protection Act 2018.</w:t>
      </w:r>
    </w:p>
    <w:p w14:paraId="7BF40925" w14:textId="77777777" w:rsidR="00447562" w:rsidRPr="005777D5" w:rsidRDefault="00447562" w:rsidP="00447562">
      <w:pPr>
        <w:tabs>
          <w:tab w:val="left" w:pos="284"/>
        </w:tabs>
        <w:ind w:left="426" w:hanging="426"/>
        <w:rPr>
          <w:rFonts w:ascii="Calibri" w:hAnsi="Calibri" w:cs="Calibri"/>
          <w:sz w:val="18"/>
          <w:szCs w:val="18"/>
        </w:rPr>
      </w:pPr>
    </w:p>
    <w:p w14:paraId="5C0FD6B6" w14:textId="77777777" w:rsidR="00447562" w:rsidRPr="005777D5" w:rsidRDefault="00447562" w:rsidP="007241F0">
      <w:pPr>
        <w:numPr>
          <w:ilvl w:val="0"/>
          <w:numId w:val="33"/>
        </w:numPr>
        <w:tabs>
          <w:tab w:val="left" w:pos="-142"/>
        </w:tabs>
        <w:ind w:left="426" w:hanging="426"/>
        <w:rPr>
          <w:rFonts w:ascii="Calibri" w:hAnsi="Calibri" w:cs="Calibri"/>
          <w:b/>
          <w:sz w:val="18"/>
          <w:szCs w:val="18"/>
        </w:rPr>
      </w:pPr>
      <w:r w:rsidRPr="005777D5">
        <w:rPr>
          <w:rFonts w:ascii="Calibri" w:hAnsi="Calibri" w:cs="Calibri"/>
          <w:b/>
          <w:sz w:val="18"/>
          <w:szCs w:val="18"/>
        </w:rPr>
        <w:t>POLICE ATTENDANCE</w:t>
      </w:r>
    </w:p>
    <w:p w14:paraId="66ACF123" w14:textId="77777777" w:rsidR="00447562" w:rsidRPr="005777D5" w:rsidRDefault="00447562" w:rsidP="00447562">
      <w:pPr>
        <w:tabs>
          <w:tab w:val="left" w:pos="284"/>
        </w:tabs>
        <w:ind w:left="426" w:hanging="426"/>
        <w:rPr>
          <w:rFonts w:ascii="Calibri" w:hAnsi="Calibri" w:cs="Calibri"/>
          <w:b/>
          <w:sz w:val="18"/>
          <w:szCs w:val="18"/>
        </w:rPr>
      </w:pPr>
    </w:p>
    <w:p w14:paraId="13ABB092" w14:textId="77777777" w:rsidR="00447562" w:rsidRPr="005777D5" w:rsidRDefault="00447562" w:rsidP="007241F0">
      <w:pPr>
        <w:numPr>
          <w:ilvl w:val="1"/>
          <w:numId w:val="33"/>
        </w:numPr>
        <w:tabs>
          <w:tab w:val="left" w:pos="-142"/>
        </w:tabs>
        <w:spacing w:after="120"/>
        <w:ind w:left="426" w:hanging="426"/>
        <w:rPr>
          <w:rFonts w:ascii="Calibri" w:hAnsi="Calibri" w:cs="Calibri"/>
          <w:sz w:val="18"/>
          <w:szCs w:val="18"/>
        </w:rPr>
      </w:pPr>
      <w:r w:rsidRPr="005777D5">
        <w:rPr>
          <w:rFonts w:ascii="Calibri" w:hAnsi="Calibri" w:cs="Calibri"/>
          <w:sz w:val="18"/>
          <w:szCs w:val="18"/>
        </w:rPr>
        <w:t>Lone worker services which meet the requirements of the Security Systems Requirements will receive a LEVEL 1 – Immediate police response (see 3.1.1 of this document).</w:t>
      </w:r>
    </w:p>
    <w:p w14:paraId="3CA1973F" w14:textId="77777777" w:rsidR="00447562" w:rsidRPr="005777D5" w:rsidRDefault="00447562" w:rsidP="007241F0">
      <w:pPr>
        <w:numPr>
          <w:ilvl w:val="1"/>
          <w:numId w:val="33"/>
        </w:numPr>
        <w:tabs>
          <w:tab w:val="left" w:pos="-142"/>
        </w:tabs>
        <w:spacing w:after="120"/>
        <w:ind w:left="426" w:hanging="426"/>
        <w:rPr>
          <w:rFonts w:ascii="Calibri" w:hAnsi="Calibri" w:cs="Calibri"/>
          <w:sz w:val="18"/>
          <w:szCs w:val="18"/>
        </w:rPr>
      </w:pPr>
      <w:r w:rsidRPr="005777D5">
        <w:rPr>
          <w:rFonts w:ascii="Calibri" w:hAnsi="Calibri" w:cs="Calibri"/>
          <w:sz w:val="18"/>
          <w:szCs w:val="18"/>
        </w:rPr>
        <w:t>If police response is withdrawn it will only be reinstated once the supplier has proven to the relevant police force that the cause of the false alarms has been corrected.</w:t>
      </w:r>
    </w:p>
    <w:p w14:paraId="1E342D4C" w14:textId="77777777" w:rsidR="00447562" w:rsidRPr="005777D5" w:rsidRDefault="00447562" w:rsidP="007241F0">
      <w:pPr>
        <w:numPr>
          <w:ilvl w:val="1"/>
          <w:numId w:val="33"/>
        </w:numPr>
        <w:tabs>
          <w:tab w:val="left" w:pos="-284"/>
        </w:tabs>
        <w:spacing w:after="120"/>
        <w:ind w:left="426" w:hanging="426"/>
        <w:rPr>
          <w:rFonts w:ascii="Calibri" w:hAnsi="Calibri" w:cs="Calibri"/>
          <w:sz w:val="18"/>
          <w:szCs w:val="18"/>
        </w:rPr>
      </w:pPr>
      <w:r w:rsidRPr="005777D5">
        <w:rPr>
          <w:rFonts w:ascii="Calibri" w:hAnsi="Calibri" w:cs="Calibri"/>
          <w:sz w:val="18"/>
          <w:szCs w:val="18"/>
        </w:rPr>
        <w:t>Police response will not be withdrawn by individual police forces without prior consultation with the Security Systems Group (SSG) secretariat.</w:t>
      </w:r>
    </w:p>
    <w:p w14:paraId="52BA752E" w14:textId="77777777" w:rsidR="00447562" w:rsidRPr="005777D5" w:rsidRDefault="00447562" w:rsidP="00447562">
      <w:pPr>
        <w:tabs>
          <w:tab w:val="left" w:pos="284"/>
        </w:tabs>
        <w:ind w:left="426" w:hanging="426"/>
        <w:rPr>
          <w:rFonts w:ascii="Calibri" w:hAnsi="Calibri" w:cs="Calibri"/>
          <w:sz w:val="18"/>
          <w:szCs w:val="18"/>
        </w:rPr>
      </w:pPr>
    </w:p>
    <w:p w14:paraId="562E44DE" w14:textId="77777777" w:rsidR="00447562" w:rsidRPr="005777D5" w:rsidRDefault="00447562" w:rsidP="007241F0">
      <w:pPr>
        <w:numPr>
          <w:ilvl w:val="0"/>
          <w:numId w:val="33"/>
        </w:numPr>
        <w:tabs>
          <w:tab w:val="left" w:pos="-426"/>
        </w:tabs>
        <w:ind w:left="426" w:hanging="426"/>
        <w:rPr>
          <w:rFonts w:ascii="Calibri" w:hAnsi="Calibri" w:cs="Calibri"/>
          <w:b/>
          <w:sz w:val="18"/>
          <w:szCs w:val="18"/>
        </w:rPr>
      </w:pPr>
      <w:r w:rsidRPr="005777D5">
        <w:rPr>
          <w:rFonts w:ascii="Calibri" w:hAnsi="Calibri" w:cs="Calibri"/>
          <w:b/>
          <w:sz w:val="18"/>
          <w:szCs w:val="18"/>
        </w:rPr>
        <w:t>PROCEDURES</w:t>
      </w:r>
    </w:p>
    <w:p w14:paraId="4814ECB6" w14:textId="77777777" w:rsidR="00447562" w:rsidRPr="005777D5" w:rsidRDefault="00447562" w:rsidP="00447562">
      <w:pPr>
        <w:tabs>
          <w:tab w:val="left" w:pos="284"/>
        </w:tabs>
        <w:ind w:left="426" w:hanging="426"/>
        <w:rPr>
          <w:rFonts w:ascii="Calibri" w:hAnsi="Calibri" w:cs="Calibri"/>
          <w:b/>
          <w:sz w:val="18"/>
          <w:szCs w:val="18"/>
        </w:rPr>
      </w:pPr>
    </w:p>
    <w:p w14:paraId="65C9E9D1" w14:textId="77777777" w:rsidR="00447562" w:rsidRPr="005777D5" w:rsidRDefault="00447562" w:rsidP="007241F0">
      <w:pPr>
        <w:numPr>
          <w:ilvl w:val="1"/>
          <w:numId w:val="33"/>
        </w:numPr>
        <w:tabs>
          <w:tab w:val="left" w:pos="0"/>
          <w:tab w:val="left" w:pos="426"/>
          <w:tab w:val="left" w:pos="567"/>
        </w:tabs>
        <w:spacing w:after="120"/>
        <w:ind w:left="426" w:hanging="426"/>
        <w:rPr>
          <w:rFonts w:ascii="Calibri" w:hAnsi="Calibri" w:cs="Calibri"/>
          <w:sz w:val="18"/>
          <w:szCs w:val="18"/>
        </w:rPr>
      </w:pPr>
      <w:r w:rsidRPr="005777D5">
        <w:rPr>
          <w:rFonts w:ascii="Calibri" w:hAnsi="Calibri" w:cs="Calibri"/>
          <w:sz w:val="18"/>
          <w:szCs w:val="18"/>
        </w:rPr>
        <w:t>When a LWD is activated the monitoring centre shall carry out the procedures set down in BS 8484 and those set down in the response agreement (note the response agreement does not supersede the police requirements).</w:t>
      </w:r>
    </w:p>
    <w:p w14:paraId="0E1BDFC1" w14:textId="4D690145" w:rsidR="00447562" w:rsidRPr="005777D5" w:rsidRDefault="00447562" w:rsidP="007241F0">
      <w:pPr>
        <w:numPr>
          <w:ilvl w:val="1"/>
          <w:numId w:val="33"/>
        </w:numPr>
        <w:tabs>
          <w:tab w:val="left" w:pos="0"/>
          <w:tab w:val="left" w:pos="426"/>
          <w:tab w:val="left" w:pos="567"/>
        </w:tabs>
        <w:spacing w:after="120"/>
        <w:ind w:left="426" w:hanging="426"/>
        <w:rPr>
          <w:rFonts w:ascii="Calibri" w:hAnsi="Calibri" w:cs="Calibri"/>
          <w:sz w:val="18"/>
          <w:szCs w:val="18"/>
        </w:rPr>
      </w:pPr>
      <w:r w:rsidRPr="005777D5">
        <w:rPr>
          <w:rFonts w:ascii="Calibri" w:hAnsi="Calibri" w:cs="Calibri"/>
          <w:sz w:val="18"/>
          <w:szCs w:val="18"/>
        </w:rPr>
        <w:t xml:space="preserve">The monitoring centre operator is to determine the nature of the incident from audio and video information received and, where safe to do so, contact the lone worker either by </w:t>
      </w:r>
      <w:r w:rsidR="0091586F">
        <w:rPr>
          <w:rFonts w:ascii="Calibri" w:hAnsi="Calibri" w:cs="Calibri"/>
          <w:sz w:val="18"/>
          <w:szCs w:val="18"/>
        </w:rPr>
        <w:t>two-</w:t>
      </w:r>
      <w:r w:rsidRPr="005777D5">
        <w:rPr>
          <w:rFonts w:ascii="Calibri" w:hAnsi="Calibri" w:cs="Calibri"/>
          <w:sz w:val="18"/>
          <w:szCs w:val="18"/>
        </w:rPr>
        <w:t xml:space="preserve">way radio or other means to find out more about the incident to ensure the correct level of response is attained and that the police are not called to a non-emergency </w:t>
      </w:r>
      <w:r w:rsidR="00DF0136">
        <w:rPr>
          <w:rFonts w:ascii="Calibri" w:hAnsi="Calibri" w:cs="Calibri"/>
          <w:sz w:val="18"/>
          <w:szCs w:val="18"/>
        </w:rPr>
        <w:t>incident</w:t>
      </w:r>
      <w:r w:rsidRPr="005777D5">
        <w:rPr>
          <w:rFonts w:ascii="Calibri" w:hAnsi="Calibri" w:cs="Calibri"/>
          <w:sz w:val="18"/>
          <w:szCs w:val="18"/>
        </w:rPr>
        <w:t>.</w:t>
      </w:r>
    </w:p>
    <w:p w14:paraId="5E63A702" w14:textId="77777777" w:rsidR="00447562" w:rsidRPr="005777D5" w:rsidRDefault="00447562" w:rsidP="007241F0">
      <w:pPr>
        <w:numPr>
          <w:ilvl w:val="1"/>
          <w:numId w:val="33"/>
        </w:numPr>
        <w:tabs>
          <w:tab w:val="left" w:pos="0"/>
          <w:tab w:val="left" w:pos="426"/>
          <w:tab w:val="left" w:pos="567"/>
        </w:tabs>
        <w:spacing w:after="120"/>
        <w:ind w:left="426" w:hanging="426"/>
        <w:rPr>
          <w:rFonts w:ascii="Calibri" w:hAnsi="Calibri" w:cs="Calibri"/>
          <w:sz w:val="18"/>
          <w:szCs w:val="18"/>
        </w:rPr>
      </w:pPr>
      <w:r w:rsidRPr="005777D5">
        <w:rPr>
          <w:rFonts w:ascii="Calibri" w:hAnsi="Calibri" w:cs="Calibri"/>
          <w:sz w:val="18"/>
          <w:szCs w:val="18"/>
        </w:rPr>
        <w:t xml:space="preserve">Once the monitoring centre operator has determined that the incident does require an emergency police response the operator is to contact the police giving as much information about the incident as possible including the location, the lone worker details and any information about other responders dispatched to the incident. </w:t>
      </w:r>
    </w:p>
    <w:p w14:paraId="300AE4E6" w14:textId="77777777" w:rsidR="00447562" w:rsidRPr="005777D5" w:rsidRDefault="00447562" w:rsidP="007241F0">
      <w:pPr>
        <w:numPr>
          <w:ilvl w:val="1"/>
          <w:numId w:val="33"/>
        </w:numPr>
        <w:tabs>
          <w:tab w:val="left" w:pos="0"/>
          <w:tab w:val="left" w:pos="426"/>
          <w:tab w:val="left" w:pos="567"/>
        </w:tabs>
        <w:spacing w:after="120"/>
        <w:ind w:left="426" w:hanging="426"/>
        <w:rPr>
          <w:rFonts w:ascii="Calibri" w:hAnsi="Calibri" w:cs="Calibri"/>
          <w:sz w:val="18"/>
          <w:szCs w:val="18"/>
        </w:rPr>
      </w:pPr>
      <w:r w:rsidRPr="005777D5">
        <w:rPr>
          <w:rFonts w:ascii="Calibri" w:hAnsi="Calibri" w:cs="Calibri"/>
          <w:sz w:val="18"/>
          <w:szCs w:val="18"/>
        </w:rPr>
        <w:t>The operator is to update the police control room on any changes to the incident or lone worker location whilst the police are attending the incident.</w:t>
      </w:r>
    </w:p>
    <w:p w14:paraId="2CFC17FC" w14:textId="77777777" w:rsidR="00447562" w:rsidRPr="005777D5" w:rsidRDefault="00447562" w:rsidP="007241F0">
      <w:pPr>
        <w:numPr>
          <w:ilvl w:val="1"/>
          <w:numId w:val="33"/>
        </w:numPr>
        <w:tabs>
          <w:tab w:val="left" w:pos="0"/>
          <w:tab w:val="left" w:pos="426"/>
          <w:tab w:val="left" w:pos="567"/>
        </w:tabs>
        <w:spacing w:after="120"/>
        <w:ind w:left="426" w:hanging="426"/>
        <w:rPr>
          <w:rFonts w:ascii="Calibri" w:hAnsi="Calibri" w:cs="Calibri"/>
          <w:sz w:val="18"/>
          <w:szCs w:val="18"/>
        </w:rPr>
      </w:pPr>
      <w:r w:rsidRPr="005777D5">
        <w:rPr>
          <w:rFonts w:ascii="Calibri" w:hAnsi="Calibri" w:cs="Calibri"/>
          <w:sz w:val="18"/>
          <w:szCs w:val="18"/>
        </w:rPr>
        <w:t xml:space="preserve">The operator shall monitor the incident until informed otherwise by the police. </w:t>
      </w:r>
    </w:p>
    <w:p w14:paraId="5E30DC83" w14:textId="77777777" w:rsidR="00447562" w:rsidRPr="005777D5" w:rsidRDefault="00447562" w:rsidP="007241F0">
      <w:pPr>
        <w:numPr>
          <w:ilvl w:val="1"/>
          <w:numId w:val="33"/>
        </w:numPr>
        <w:tabs>
          <w:tab w:val="left" w:pos="0"/>
          <w:tab w:val="left" w:pos="426"/>
          <w:tab w:val="left" w:pos="567"/>
        </w:tabs>
        <w:spacing w:after="120"/>
        <w:ind w:left="426" w:hanging="426"/>
        <w:rPr>
          <w:rFonts w:ascii="Calibri" w:hAnsi="Calibri" w:cs="Calibri"/>
          <w:sz w:val="18"/>
          <w:szCs w:val="18"/>
        </w:rPr>
      </w:pPr>
      <w:r w:rsidRPr="005777D5">
        <w:rPr>
          <w:rFonts w:ascii="Calibri" w:hAnsi="Calibri" w:cs="Calibri"/>
          <w:sz w:val="18"/>
          <w:szCs w:val="18"/>
        </w:rPr>
        <w:t>The audio and video recordings of the incident may be required for police investigation and/or evidential purposes and should be managed as per the Data Protection Act 2018.</w:t>
      </w:r>
    </w:p>
    <w:p w14:paraId="13886FC0" w14:textId="77777777" w:rsidR="00447562" w:rsidRPr="005777D5" w:rsidRDefault="00447562" w:rsidP="00447562">
      <w:pPr>
        <w:tabs>
          <w:tab w:val="left" w:pos="284"/>
        </w:tabs>
        <w:ind w:left="426" w:hanging="426"/>
        <w:rPr>
          <w:rFonts w:ascii="Calibri" w:hAnsi="Calibri" w:cs="Calibri"/>
          <w:sz w:val="18"/>
          <w:szCs w:val="18"/>
        </w:rPr>
      </w:pPr>
    </w:p>
    <w:p w14:paraId="7433CA46" w14:textId="77777777" w:rsidR="00447562" w:rsidRPr="005777D5" w:rsidRDefault="00447562" w:rsidP="007241F0">
      <w:pPr>
        <w:numPr>
          <w:ilvl w:val="0"/>
          <w:numId w:val="33"/>
        </w:numPr>
        <w:tabs>
          <w:tab w:val="left" w:pos="-142"/>
        </w:tabs>
        <w:ind w:left="426" w:hanging="426"/>
        <w:rPr>
          <w:rFonts w:ascii="Calibri" w:hAnsi="Calibri" w:cs="Calibri"/>
          <w:b/>
          <w:sz w:val="18"/>
          <w:szCs w:val="18"/>
        </w:rPr>
      </w:pPr>
      <w:r w:rsidRPr="005777D5">
        <w:rPr>
          <w:rFonts w:ascii="Calibri" w:hAnsi="Calibri" w:cs="Calibri"/>
          <w:b/>
          <w:sz w:val="18"/>
          <w:szCs w:val="18"/>
        </w:rPr>
        <w:t>MANAGEMENT INFORMATION</w:t>
      </w:r>
    </w:p>
    <w:p w14:paraId="01E3E21C" w14:textId="77777777" w:rsidR="00447562" w:rsidRPr="005777D5" w:rsidRDefault="00447562" w:rsidP="00447562">
      <w:pPr>
        <w:tabs>
          <w:tab w:val="left" w:pos="284"/>
        </w:tabs>
        <w:ind w:left="426" w:hanging="426"/>
        <w:rPr>
          <w:rFonts w:ascii="Calibri" w:hAnsi="Calibri" w:cs="Calibri"/>
          <w:sz w:val="18"/>
          <w:szCs w:val="18"/>
        </w:rPr>
      </w:pPr>
    </w:p>
    <w:p w14:paraId="1E65F742" w14:textId="77777777" w:rsidR="00447562" w:rsidRPr="005777D5" w:rsidRDefault="00447562" w:rsidP="007241F0">
      <w:pPr>
        <w:numPr>
          <w:ilvl w:val="1"/>
          <w:numId w:val="33"/>
        </w:numPr>
        <w:spacing w:after="120"/>
        <w:ind w:left="426" w:hanging="426"/>
        <w:rPr>
          <w:rFonts w:ascii="Calibri" w:hAnsi="Calibri" w:cs="Calibri"/>
          <w:sz w:val="18"/>
          <w:szCs w:val="18"/>
        </w:rPr>
      </w:pPr>
      <w:r w:rsidRPr="005777D5">
        <w:rPr>
          <w:rFonts w:ascii="Calibri" w:hAnsi="Calibri" w:cs="Calibri"/>
          <w:sz w:val="18"/>
          <w:szCs w:val="18"/>
        </w:rPr>
        <w:t>The monitoring centre and the supplier shall ensure that they have a false alarm management system in place.</w:t>
      </w:r>
    </w:p>
    <w:p w14:paraId="48CB6377" w14:textId="77777777" w:rsidR="00447562" w:rsidRPr="005777D5" w:rsidRDefault="00447562" w:rsidP="007241F0">
      <w:pPr>
        <w:numPr>
          <w:ilvl w:val="1"/>
          <w:numId w:val="33"/>
        </w:numPr>
        <w:tabs>
          <w:tab w:val="left" w:pos="-142"/>
        </w:tabs>
        <w:spacing w:after="120"/>
        <w:ind w:left="426" w:hanging="426"/>
        <w:rPr>
          <w:rFonts w:ascii="Calibri" w:hAnsi="Calibri" w:cs="Calibri"/>
          <w:sz w:val="18"/>
          <w:szCs w:val="18"/>
        </w:rPr>
      </w:pPr>
      <w:r w:rsidRPr="005777D5">
        <w:rPr>
          <w:rFonts w:ascii="Calibri" w:hAnsi="Calibri" w:cs="Calibri"/>
          <w:sz w:val="18"/>
          <w:szCs w:val="18"/>
        </w:rPr>
        <w:t>The monitoring centre shall hold statistics on all their customers and when required provide the police with relevant data.</w:t>
      </w:r>
    </w:p>
    <w:p w14:paraId="3DB39775" w14:textId="77777777" w:rsidR="00447562" w:rsidRPr="005777D5" w:rsidRDefault="00447562" w:rsidP="007241F0">
      <w:pPr>
        <w:numPr>
          <w:ilvl w:val="1"/>
          <w:numId w:val="33"/>
        </w:numPr>
        <w:tabs>
          <w:tab w:val="left" w:pos="-284"/>
        </w:tabs>
        <w:spacing w:after="120"/>
        <w:ind w:left="426" w:hanging="426"/>
        <w:rPr>
          <w:rFonts w:ascii="Calibri" w:hAnsi="Calibri" w:cs="Calibri"/>
          <w:sz w:val="18"/>
          <w:szCs w:val="18"/>
        </w:rPr>
      </w:pPr>
      <w:r w:rsidRPr="005777D5">
        <w:rPr>
          <w:rFonts w:ascii="Calibri" w:hAnsi="Calibri" w:cs="Calibri"/>
          <w:sz w:val="18"/>
          <w:szCs w:val="18"/>
        </w:rPr>
        <w:t>The monitoring centre shall inform the customer when false alarms occur and when the customer is about to lose police response.</w:t>
      </w:r>
    </w:p>
    <w:p w14:paraId="2DC64B6E" w14:textId="77777777" w:rsidR="00447562" w:rsidRPr="005777D5" w:rsidRDefault="00447562" w:rsidP="00447562">
      <w:pPr>
        <w:pStyle w:val="ListParagraph"/>
        <w:ind w:left="426" w:hanging="426"/>
        <w:rPr>
          <w:rFonts w:ascii="Calibri" w:hAnsi="Calibri" w:cs="Calibri"/>
          <w:sz w:val="18"/>
          <w:szCs w:val="18"/>
        </w:rPr>
      </w:pPr>
    </w:p>
    <w:p w14:paraId="2B489254" w14:textId="77777777" w:rsidR="00447562" w:rsidRPr="005777D5" w:rsidRDefault="00447562" w:rsidP="007241F0">
      <w:pPr>
        <w:numPr>
          <w:ilvl w:val="0"/>
          <w:numId w:val="33"/>
        </w:numPr>
        <w:tabs>
          <w:tab w:val="left" w:pos="284"/>
        </w:tabs>
        <w:ind w:left="426" w:hanging="426"/>
        <w:jc w:val="both"/>
        <w:rPr>
          <w:rFonts w:ascii="Calibri" w:hAnsi="Calibri" w:cs="Calibri"/>
          <w:b/>
          <w:sz w:val="18"/>
          <w:szCs w:val="18"/>
        </w:rPr>
      </w:pPr>
      <w:r w:rsidRPr="005777D5">
        <w:rPr>
          <w:rFonts w:ascii="Calibri" w:hAnsi="Calibri" w:cs="Calibri"/>
          <w:b/>
          <w:sz w:val="18"/>
          <w:szCs w:val="18"/>
        </w:rPr>
        <w:t>INDEMNITY</w:t>
      </w:r>
    </w:p>
    <w:p w14:paraId="1A22726A" w14:textId="77777777" w:rsidR="00447562" w:rsidRPr="005777D5" w:rsidRDefault="00447562" w:rsidP="00447562">
      <w:pPr>
        <w:tabs>
          <w:tab w:val="left" w:pos="284"/>
        </w:tabs>
        <w:ind w:left="426" w:hanging="426"/>
        <w:rPr>
          <w:rFonts w:ascii="Calibri" w:hAnsi="Calibri" w:cs="Calibri"/>
          <w:sz w:val="18"/>
          <w:szCs w:val="18"/>
        </w:rPr>
      </w:pPr>
    </w:p>
    <w:p w14:paraId="368C1471" w14:textId="77777777" w:rsidR="00447562" w:rsidRPr="005777D5" w:rsidRDefault="00447562" w:rsidP="00447562">
      <w:pPr>
        <w:tabs>
          <w:tab w:val="left" w:pos="-284"/>
        </w:tabs>
        <w:ind w:left="426" w:hanging="426"/>
        <w:rPr>
          <w:rFonts w:ascii="Calibri" w:hAnsi="Calibri" w:cs="Calibri"/>
          <w:sz w:val="18"/>
          <w:szCs w:val="18"/>
        </w:rPr>
      </w:pPr>
      <w:r w:rsidRPr="005777D5">
        <w:rPr>
          <w:rFonts w:ascii="Calibri" w:hAnsi="Calibri" w:cs="Calibri"/>
          <w:sz w:val="18"/>
          <w:szCs w:val="18"/>
        </w:rPr>
        <w:t>10.1</w:t>
      </w:r>
      <w:r w:rsidRPr="005777D5">
        <w:rPr>
          <w:rFonts w:ascii="Calibri" w:hAnsi="Calibri" w:cs="Calibri"/>
          <w:sz w:val="18"/>
          <w:szCs w:val="18"/>
        </w:rPr>
        <w:tab/>
        <w:t xml:space="preserve">This document does not impose any liability on any police force, its officers or the Police and Crime Commissioner arising out of the failure or timeliness in responding to an activation from a lone worker if the location information is not accurate.     </w:t>
      </w:r>
    </w:p>
    <w:p w14:paraId="36F8F4EA" w14:textId="77777777" w:rsidR="00523B63" w:rsidRDefault="00523B63">
      <w:pPr>
        <w:spacing w:after="200" w:line="276" w:lineRule="auto"/>
        <w:rPr>
          <w:rFonts w:asciiTheme="minorHAnsi" w:hAnsiTheme="minorHAnsi" w:cstheme="minorHAnsi"/>
          <w:spacing w:val="-3"/>
        </w:rPr>
      </w:pPr>
      <w:r>
        <w:rPr>
          <w:rFonts w:asciiTheme="minorHAnsi" w:hAnsiTheme="minorHAnsi" w:cstheme="minorHAnsi"/>
          <w:spacing w:val="-3"/>
        </w:rPr>
        <w:br w:type="page"/>
      </w:r>
    </w:p>
    <w:p w14:paraId="07D881E3" w14:textId="418E7D80" w:rsidR="00523B63" w:rsidRDefault="00523B63" w:rsidP="00523B63">
      <w:pPr>
        <w:spacing w:line="240" w:lineRule="atLeast"/>
        <w:ind w:left="426" w:hanging="426"/>
        <w:jc w:val="right"/>
        <w:rPr>
          <w:rFonts w:asciiTheme="minorHAnsi" w:hAnsiTheme="minorHAnsi" w:cstheme="minorHAnsi"/>
          <w:b/>
          <w:spacing w:val="-3"/>
        </w:rPr>
      </w:pPr>
      <w:r w:rsidRPr="00523B63">
        <w:rPr>
          <w:rFonts w:ascii="Calibri" w:hAnsi="Calibri" w:cs="Calibri"/>
          <w:b/>
          <w:sz w:val="28"/>
          <w:szCs w:val="28"/>
        </w:rPr>
        <w:lastRenderedPageBreak/>
        <w:t xml:space="preserve">APPENDIX V – </w:t>
      </w:r>
      <w:r w:rsidR="00D479B1">
        <w:rPr>
          <w:rFonts w:ascii="Calibri" w:hAnsi="Calibri" w:cs="Calibri"/>
          <w:b/>
          <w:sz w:val="28"/>
          <w:szCs w:val="28"/>
        </w:rPr>
        <w:t>ANNEXE</w:t>
      </w:r>
      <w:r w:rsidRPr="00523B63">
        <w:rPr>
          <w:rFonts w:ascii="Calibri" w:hAnsi="Calibri" w:cs="Calibri"/>
          <w:b/>
          <w:sz w:val="28"/>
          <w:szCs w:val="28"/>
        </w:rPr>
        <w:t xml:space="preserve"> A (</w:t>
      </w:r>
      <w:r w:rsidR="008B5844">
        <w:rPr>
          <w:rFonts w:ascii="Calibri" w:hAnsi="Calibri" w:cs="Calibri"/>
          <w:b/>
          <w:sz w:val="28"/>
          <w:szCs w:val="28"/>
        </w:rPr>
        <w:t>February 2025</w:t>
      </w:r>
      <w:r w:rsidRPr="00523B63">
        <w:rPr>
          <w:rFonts w:ascii="Calibri" w:hAnsi="Calibri" w:cs="Calibri"/>
          <w:b/>
          <w:sz w:val="28"/>
          <w:szCs w:val="28"/>
        </w:rPr>
        <w:t>)</w:t>
      </w:r>
    </w:p>
    <w:p w14:paraId="17FBA2E1" w14:textId="77777777" w:rsidR="00523B63" w:rsidRDefault="00523B63">
      <w:pPr>
        <w:spacing w:after="200" w:line="276" w:lineRule="auto"/>
        <w:rPr>
          <w:b/>
          <w:sz w:val="24"/>
          <w:szCs w:val="24"/>
          <w:lang w:val="en-US"/>
        </w:rPr>
      </w:pPr>
      <w:r>
        <w:rPr>
          <w:noProof/>
          <w:lang w:eastAsia="en-GB"/>
        </w:rPr>
        <mc:AlternateContent>
          <mc:Choice Requires="wpg">
            <w:drawing>
              <wp:anchor distT="0" distB="0" distL="114300" distR="114300" simplePos="0" relativeHeight="251668480" behindDoc="1" locked="0" layoutInCell="1" allowOverlap="1" wp14:anchorId="6DCB8DBF" wp14:editId="3509D25F">
                <wp:simplePos x="0" y="0"/>
                <wp:positionH relativeFrom="column">
                  <wp:posOffset>-250825</wp:posOffset>
                </wp:positionH>
                <wp:positionV relativeFrom="paragraph">
                  <wp:posOffset>200025</wp:posOffset>
                </wp:positionV>
                <wp:extent cx="6271260" cy="8349615"/>
                <wp:effectExtent l="19050" t="0" r="15240" b="13335"/>
                <wp:wrapTight wrapText="bothSides">
                  <wp:wrapPolygon edited="0">
                    <wp:start x="2690" y="0"/>
                    <wp:lineTo x="2756" y="2366"/>
                    <wp:lineTo x="919" y="2366"/>
                    <wp:lineTo x="787" y="2415"/>
                    <wp:lineTo x="787" y="4337"/>
                    <wp:lineTo x="1968" y="4731"/>
                    <wp:lineTo x="3018" y="4731"/>
                    <wp:lineTo x="2362" y="4977"/>
                    <wp:lineTo x="2362" y="5520"/>
                    <wp:lineTo x="984" y="5766"/>
                    <wp:lineTo x="787" y="5864"/>
                    <wp:lineTo x="787" y="7786"/>
                    <wp:lineTo x="984" y="7885"/>
                    <wp:lineTo x="2428" y="7885"/>
                    <wp:lineTo x="2362" y="8674"/>
                    <wp:lineTo x="787" y="9314"/>
                    <wp:lineTo x="787" y="11483"/>
                    <wp:lineTo x="1772" y="11828"/>
                    <wp:lineTo x="2362" y="11926"/>
                    <wp:lineTo x="2362" y="12616"/>
                    <wp:lineTo x="2821" y="12616"/>
                    <wp:lineTo x="1050" y="12862"/>
                    <wp:lineTo x="787" y="12961"/>
                    <wp:lineTo x="787" y="15179"/>
                    <wp:lineTo x="1968" y="15770"/>
                    <wp:lineTo x="2362" y="15770"/>
                    <wp:lineTo x="2362" y="16066"/>
                    <wp:lineTo x="2690" y="16559"/>
                    <wp:lineTo x="853" y="16559"/>
                    <wp:lineTo x="722" y="16608"/>
                    <wp:lineTo x="722" y="19121"/>
                    <wp:lineTo x="1968" y="19713"/>
                    <wp:lineTo x="2362" y="19713"/>
                    <wp:lineTo x="-66" y="20255"/>
                    <wp:lineTo x="-66" y="21585"/>
                    <wp:lineTo x="7349" y="21585"/>
                    <wp:lineTo x="7349" y="20501"/>
                    <wp:lineTo x="11417" y="20501"/>
                    <wp:lineTo x="21587" y="19959"/>
                    <wp:lineTo x="21587" y="15080"/>
                    <wp:lineTo x="10039" y="14982"/>
                    <wp:lineTo x="21587" y="14439"/>
                    <wp:lineTo x="21587" y="9807"/>
                    <wp:lineTo x="20734" y="9807"/>
                    <wp:lineTo x="5446" y="9462"/>
                    <wp:lineTo x="15091" y="9462"/>
                    <wp:lineTo x="21587" y="9166"/>
                    <wp:lineTo x="21587" y="2366"/>
                    <wp:lineTo x="3543" y="2366"/>
                    <wp:lineTo x="18241" y="1626"/>
                    <wp:lineTo x="18241" y="0"/>
                    <wp:lineTo x="2690" y="0"/>
                  </wp:wrapPolygon>
                </wp:wrapTight>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8349615"/>
                          <a:chOff x="0" y="0"/>
                          <a:chExt cx="6372225" cy="8315325"/>
                        </a:xfrm>
                      </wpg:grpSpPr>
                      <wps:wsp>
                        <wps:cNvPr id="307" name="Text Box 2"/>
                        <wps:cNvSpPr txBox="1">
                          <a:spLocks noChangeArrowheads="1"/>
                        </wps:cNvSpPr>
                        <wps:spPr bwMode="auto">
                          <a:xfrm>
                            <a:off x="828675" y="0"/>
                            <a:ext cx="4533983" cy="624170"/>
                          </a:xfrm>
                          <a:prstGeom prst="rect">
                            <a:avLst/>
                          </a:prstGeom>
                          <a:solidFill>
                            <a:srgbClr val="FFFFFF"/>
                          </a:solidFill>
                          <a:ln w="9525">
                            <a:noFill/>
                            <a:miter lim="800000"/>
                            <a:headEnd/>
                            <a:tailEnd/>
                          </a:ln>
                        </wps:spPr>
                        <wps:txbx>
                          <w:txbxContent>
                            <w:p w14:paraId="1602878C" w14:textId="77777777" w:rsidR="007915B9" w:rsidRDefault="007915B9" w:rsidP="00523B63">
                              <w:pPr>
                                <w:jc w:val="center"/>
                                <w:rPr>
                                  <w:b/>
                                  <w:sz w:val="24"/>
                                  <w:szCs w:val="24"/>
                                  <w:lang w:val="en-US"/>
                                </w:rPr>
                              </w:pPr>
                              <w:r>
                                <w:rPr>
                                  <w:b/>
                                  <w:sz w:val="24"/>
                                  <w:szCs w:val="24"/>
                                  <w:lang w:val="en-US"/>
                                </w:rPr>
                                <w:t>USE OF LONE WORKER DEVICE</w:t>
                              </w:r>
                            </w:p>
                            <w:p w14:paraId="7A16C240" w14:textId="61E6C459" w:rsidR="007915B9" w:rsidRPr="00EA2158" w:rsidRDefault="007915B9" w:rsidP="00523B63">
                              <w:pPr>
                                <w:jc w:val="center"/>
                                <w:rPr>
                                  <w:b/>
                                  <w:sz w:val="24"/>
                                  <w:szCs w:val="24"/>
                                  <w:lang w:val="en-US"/>
                                </w:rPr>
                              </w:pPr>
                              <w:r>
                                <w:rPr>
                                  <w:b/>
                                  <w:sz w:val="24"/>
                                  <w:szCs w:val="24"/>
                                  <w:lang w:val="en-US"/>
                                </w:rPr>
                                <w:t xml:space="preserve">Advice to </w:t>
                              </w:r>
                              <w:bookmarkStart w:id="17" w:name="_Hlk190253513"/>
                              <w:r w:rsidR="00B74ABF">
                                <w:rPr>
                                  <w:b/>
                                  <w:sz w:val="24"/>
                                  <w:szCs w:val="24"/>
                                  <w:lang w:val="en-US"/>
                                </w:rPr>
                                <w:t>monitoring centre</w:t>
                              </w:r>
                              <w:bookmarkEnd w:id="17"/>
                              <w:r>
                                <w:rPr>
                                  <w:b/>
                                  <w:sz w:val="24"/>
                                  <w:szCs w:val="24"/>
                                  <w:lang w:val="en-US"/>
                                </w:rPr>
                                <w:t xml:space="preserve"> operators on when, and when not, to use the URN</w:t>
                              </w:r>
                            </w:p>
                          </w:txbxContent>
                        </wps:txbx>
                        <wps:bodyPr rot="0" vert="horz" wrap="square" lIns="91440" tIns="45720" rIns="91440" bIns="45720" anchor="t" anchorCtr="0">
                          <a:spAutoFit/>
                        </wps:bodyPr>
                      </wps:wsp>
                      <wpg:grpSp>
                        <wpg:cNvPr id="12" name="Group 4"/>
                        <wpg:cNvGrpSpPr/>
                        <wpg:grpSpPr>
                          <a:xfrm>
                            <a:off x="3543300" y="923925"/>
                            <a:ext cx="2828925" cy="6743700"/>
                            <a:chOff x="0" y="0"/>
                            <a:chExt cx="2828925" cy="6743700"/>
                          </a:xfrm>
                        </wpg:grpSpPr>
                        <wps:wsp>
                          <wps:cNvPr id="13" name="Text Box 2"/>
                          <wps:cNvSpPr txBox="1">
                            <a:spLocks noChangeArrowheads="1"/>
                          </wps:cNvSpPr>
                          <wps:spPr bwMode="auto">
                            <a:xfrm>
                              <a:off x="0" y="0"/>
                              <a:ext cx="2828925" cy="2590800"/>
                            </a:xfrm>
                            <a:prstGeom prst="rect">
                              <a:avLst/>
                            </a:prstGeom>
                            <a:solidFill>
                              <a:srgbClr val="FFFFFF"/>
                            </a:solidFill>
                            <a:ln w="9525">
                              <a:solidFill>
                                <a:srgbClr val="000000"/>
                              </a:solidFill>
                              <a:miter lim="800000"/>
                              <a:headEnd/>
                              <a:tailEnd/>
                            </a:ln>
                          </wps:spPr>
                          <wps:txbx>
                            <w:txbxContent>
                              <w:p w14:paraId="3065C876" w14:textId="68B201C0" w:rsidR="007915B9" w:rsidRPr="00CD6291" w:rsidRDefault="007915B9" w:rsidP="00523B63">
                                <w:pPr>
                                  <w:rPr>
                                    <w:rFonts w:ascii="Calibri" w:hAnsi="Calibri" w:cs="Calibri"/>
                                    <w:b/>
                                    <w:sz w:val="20"/>
                                    <w:szCs w:val="20"/>
                                    <w:lang w:val="en-US"/>
                                  </w:rPr>
                                </w:pPr>
                                <w:r w:rsidRPr="00CD6291">
                                  <w:rPr>
                                    <w:rFonts w:ascii="Calibri" w:hAnsi="Calibri" w:cs="Calibri"/>
                                    <w:b/>
                                    <w:sz w:val="20"/>
                                    <w:szCs w:val="20"/>
                                    <w:lang w:val="en-US"/>
                                  </w:rPr>
                                  <w:t xml:space="preserve">This note gives guidance to </w:t>
                                </w:r>
                                <w:r w:rsidR="00B74ABF" w:rsidRPr="00B74ABF">
                                  <w:rPr>
                                    <w:rFonts w:ascii="Calibri" w:hAnsi="Calibri" w:cs="Calibri"/>
                                    <w:b/>
                                    <w:sz w:val="20"/>
                                    <w:szCs w:val="20"/>
                                    <w:lang w:val="en-US"/>
                                  </w:rPr>
                                  <w:t>monitoring centre</w:t>
                                </w:r>
                                <w:r w:rsidRPr="00CD6291">
                                  <w:rPr>
                                    <w:rFonts w:ascii="Calibri" w:hAnsi="Calibri" w:cs="Calibri"/>
                                    <w:b/>
                                    <w:sz w:val="20"/>
                                    <w:szCs w:val="20"/>
                                    <w:lang w:val="en-US"/>
                                  </w:rPr>
                                  <w:t xml:space="preserve"> operators monitoring lone worker alarms</w:t>
                                </w:r>
                              </w:p>
                              <w:p w14:paraId="4BC83248" w14:textId="77777777" w:rsidR="007915B9" w:rsidRPr="00CD6291" w:rsidRDefault="007915B9" w:rsidP="00523B63">
                                <w:pPr>
                                  <w:rPr>
                                    <w:rFonts w:ascii="Calibri" w:hAnsi="Calibri" w:cs="Calibri"/>
                                    <w:sz w:val="18"/>
                                    <w:szCs w:val="18"/>
                                    <w:lang w:val="en-US"/>
                                  </w:rPr>
                                </w:pPr>
                              </w:p>
                              <w:p w14:paraId="5A3DBEB5"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In principle, the lone worker URN can be used in situations when there is risk to the lone worker, but not if there is no direct or indirect threat to the lone worker</w:t>
                                </w:r>
                              </w:p>
                              <w:p w14:paraId="0DCA1BB2" w14:textId="77777777" w:rsidR="007915B9" w:rsidRPr="00CD6291" w:rsidRDefault="007915B9" w:rsidP="00523B63">
                                <w:pPr>
                                  <w:rPr>
                                    <w:rFonts w:ascii="Calibri" w:hAnsi="Calibri" w:cs="Calibri"/>
                                    <w:sz w:val="18"/>
                                    <w:szCs w:val="18"/>
                                    <w:lang w:val="en-US"/>
                                  </w:rPr>
                                </w:pPr>
                              </w:p>
                              <w:p w14:paraId="1D952B65"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It also gives information to suppliers and customers to clarify the difference between requesting police response form a Lone Worker Device (LWD) and when a phone call to the police is more appropriate</w:t>
                                </w:r>
                              </w:p>
                              <w:p w14:paraId="7EAE9036" w14:textId="77777777" w:rsidR="007915B9" w:rsidRPr="00CD6291" w:rsidRDefault="007915B9" w:rsidP="00523B63">
                                <w:pPr>
                                  <w:rPr>
                                    <w:rFonts w:ascii="Calibri" w:hAnsi="Calibri" w:cs="Calibri"/>
                                    <w:sz w:val="18"/>
                                    <w:szCs w:val="18"/>
                                    <w:lang w:val="en-US"/>
                                  </w:rPr>
                                </w:pPr>
                              </w:p>
                              <w:p w14:paraId="09DF759C"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A ‘fixed site’ is defined as the customer’s site, where the LWD does not normally leave the premises</w:t>
                                </w:r>
                              </w:p>
                              <w:p w14:paraId="5CAF9D3D" w14:textId="77777777" w:rsidR="007915B9" w:rsidRPr="00CD6291" w:rsidRDefault="007915B9" w:rsidP="00523B63">
                                <w:pPr>
                                  <w:rPr>
                                    <w:rFonts w:ascii="Calibri" w:hAnsi="Calibri" w:cs="Calibri"/>
                                    <w:sz w:val="18"/>
                                    <w:szCs w:val="18"/>
                                    <w:lang w:val="en-US"/>
                                  </w:rPr>
                                </w:pPr>
                              </w:p>
                              <w:p w14:paraId="58301682"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All URN calls should have a confirmed location</w:t>
                                </w:r>
                              </w:p>
                            </w:txbxContent>
                          </wps:txbx>
                          <wps:bodyPr rot="0" vert="horz" wrap="square" lIns="91440" tIns="45720" rIns="91440" bIns="45720" anchor="t" anchorCtr="0">
                            <a:noAutofit/>
                          </wps:bodyPr>
                        </wps:wsp>
                        <wps:wsp>
                          <wps:cNvPr id="14" name="Text Box 2"/>
                          <wps:cNvSpPr txBox="1">
                            <a:spLocks noChangeArrowheads="1"/>
                          </wps:cNvSpPr>
                          <wps:spPr bwMode="auto">
                            <a:xfrm>
                              <a:off x="0" y="2876550"/>
                              <a:ext cx="2828925" cy="1743075"/>
                            </a:xfrm>
                            <a:prstGeom prst="rect">
                              <a:avLst/>
                            </a:prstGeom>
                            <a:solidFill>
                              <a:srgbClr val="FFFFFF"/>
                            </a:solidFill>
                            <a:ln w="9525">
                              <a:solidFill>
                                <a:srgbClr val="000000"/>
                              </a:solidFill>
                              <a:miter lim="800000"/>
                              <a:headEnd/>
                              <a:tailEnd/>
                            </a:ln>
                          </wps:spPr>
                          <wps:txbx>
                            <w:txbxContent>
                              <w:p w14:paraId="6CA4AB3D"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 xml:space="preserve">Serious criminal offence at a fixed site </w:t>
                                </w:r>
                                <w:r w:rsidRPr="00CD6291">
                                  <w:rPr>
                                    <w:rFonts w:ascii="Calibri" w:hAnsi="Calibri" w:cs="Calibri"/>
                                    <w:b/>
                                    <w:sz w:val="18"/>
                                    <w:szCs w:val="18"/>
                                    <w:lang w:val="en-US"/>
                                  </w:rPr>
                                  <w:t xml:space="preserve">does </w:t>
                                </w:r>
                                <w:r w:rsidRPr="00CD6291">
                                  <w:rPr>
                                    <w:rFonts w:ascii="Calibri" w:hAnsi="Calibri" w:cs="Calibri"/>
                                    <w:sz w:val="18"/>
                                    <w:szCs w:val="18"/>
                                    <w:lang w:val="en-US"/>
                                  </w:rPr>
                                  <w:t>include:</w:t>
                                </w:r>
                              </w:p>
                              <w:p w14:paraId="044A3894" w14:textId="77777777" w:rsidR="007915B9" w:rsidRPr="00CD6291" w:rsidRDefault="007915B9" w:rsidP="00523B63">
                                <w:pPr>
                                  <w:rPr>
                                    <w:rFonts w:ascii="Calibri" w:hAnsi="Calibri" w:cs="Calibri"/>
                                    <w:sz w:val="18"/>
                                    <w:szCs w:val="18"/>
                                    <w:lang w:val="en-US"/>
                                  </w:rPr>
                                </w:pPr>
                              </w:p>
                              <w:p w14:paraId="2E692B28" w14:textId="77777777" w:rsidR="007915B9" w:rsidRPr="00CD6291" w:rsidRDefault="007915B9" w:rsidP="007241F0">
                                <w:pPr>
                                  <w:pStyle w:val="ListParagraph"/>
                                  <w:numPr>
                                    <w:ilvl w:val="0"/>
                                    <w:numId w:val="36"/>
                                  </w:numPr>
                                  <w:spacing w:after="200" w:line="276" w:lineRule="auto"/>
                                  <w:ind w:left="426" w:hanging="284"/>
                                  <w:rPr>
                                    <w:rFonts w:ascii="Calibri" w:hAnsi="Calibri" w:cs="Calibri"/>
                                    <w:sz w:val="18"/>
                                    <w:szCs w:val="18"/>
                                    <w:lang w:val="en-US"/>
                                  </w:rPr>
                                </w:pPr>
                                <w:r w:rsidRPr="00CD6291">
                                  <w:rPr>
                                    <w:rFonts w:ascii="Calibri" w:hAnsi="Calibri" w:cs="Calibri"/>
                                    <w:sz w:val="18"/>
                                    <w:szCs w:val="18"/>
                                    <w:lang w:val="en-US"/>
                                  </w:rPr>
                                  <w:t>Serious threats being made to assault anyone at the site</w:t>
                                </w:r>
                              </w:p>
                              <w:p w14:paraId="13A96983" w14:textId="77777777" w:rsidR="007915B9" w:rsidRPr="00CD6291" w:rsidRDefault="007915B9" w:rsidP="007241F0">
                                <w:pPr>
                                  <w:pStyle w:val="ListParagraph"/>
                                  <w:numPr>
                                    <w:ilvl w:val="0"/>
                                    <w:numId w:val="36"/>
                                  </w:numPr>
                                  <w:spacing w:after="200" w:line="276" w:lineRule="auto"/>
                                  <w:ind w:left="426" w:hanging="284"/>
                                  <w:rPr>
                                    <w:rFonts w:ascii="Calibri" w:hAnsi="Calibri" w:cs="Calibri"/>
                                    <w:sz w:val="18"/>
                                    <w:szCs w:val="18"/>
                                    <w:lang w:val="en-US"/>
                                  </w:rPr>
                                </w:pPr>
                                <w:r w:rsidRPr="00CD6291">
                                  <w:rPr>
                                    <w:rFonts w:ascii="Calibri" w:hAnsi="Calibri" w:cs="Calibri"/>
                                    <w:sz w:val="18"/>
                                    <w:szCs w:val="18"/>
                                    <w:lang w:val="en-US"/>
                                  </w:rPr>
                                  <w:t>Threatening, abusive words or behavior causing fear and distress to staff or members of the public (i.e. malicious/aggravated verbal abuse)</w:t>
                                </w:r>
                              </w:p>
                              <w:p w14:paraId="6541811B" w14:textId="77777777" w:rsidR="007915B9" w:rsidRPr="00CD6291" w:rsidRDefault="007915B9" w:rsidP="007241F0">
                                <w:pPr>
                                  <w:pStyle w:val="ListParagraph"/>
                                  <w:numPr>
                                    <w:ilvl w:val="0"/>
                                    <w:numId w:val="36"/>
                                  </w:numPr>
                                  <w:spacing w:after="200" w:line="276" w:lineRule="auto"/>
                                  <w:ind w:left="426" w:hanging="284"/>
                                  <w:rPr>
                                    <w:rFonts w:ascii="Calibri" w:hAnsi="Calibri" w:cs="Calibri"/>
                                    <w:sz w:val="18"/>
                                    <w:szCs w:val="18"/>
                                    <w:lang w:val="en-US"/>
                                  </w:rPr>
                                </w:pPr>
                                <w:r w:rsidRPr="00CD6291">
                                  <w:rPr>
                                    <w:rFonts w:ascii="Calibri" w:hAnsi="Calibri" w:cs="Calibri"/>
                                    <w:sz w:val="18"/>
                                    <w:szCs w:val="18"/>
                                    <w:lang w:val="en-US"/>
                                  </w:rPr>
                                  <w:t>Such situations which may apply to others at the site and which may subsequently affect the lone worker</w:t>
                                </w:r>
                              </w:p>
                            </w:txbxContent>
                          </wps:txbx>
                          <wps:bodyPr rot="0" vert="horz" wrap="square" lIns="91440" tIns="45720" rIns="91440" bIns="45720" anchor="t" anchorCtr="0">
                            <a:noAutofit/>
                          </wps:bodyPr>
                        </wps:wsp>
                        <wps:wsp>
                          <wps:cNvPr id="16" name="Text Box 3"/>
                          <wps:cNvSpPr txBox="1">
                            <a:spLocks noChangeArrowheads="1"/>
                          </wps:cNvSpPr>
                          <wps:spPr bwMode="auto">
                            <a:xfrm>
                              <a:off x="0" y="4905375"/>
                              <a:ext cx="2828925" cy="1838325"/>
                            </a:xfrm>
                            <a:prstGeom prst="rect">
                              <a:avLst/>
                            </a:prstGeom>
                            <a:solidFill>
                              <a:srgbClr val="FFFFFF"/>
                            </a:solidFill>
                            <a:ln w="9525">
                              <a:solidFill>
                                <a:srgbClr val="000000"/>
                              </a:solidFill>
                              <a:miter lim="800000"/>
                              <a:headEnd/>
                              <a:tailEnd/>
                            </a:ln>
                          </wps:spPr>
                          <wps:txbx>
                            <w:txbxContent>
                              <w:p w14:paraId="12E5D2F2"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 xml:space="preserve">Serious criminal offence at a fixed site </w:t>
                                </w:r>
                                <w:r w:rsidRPr="00CD6291">
                                  <w:rPr>
                                    <w:rFonts w:ascii="Calibri" w:hAnsi="Calibri" w:cs="Calibri"/>
                                    <w:b/>
                                    <w:sz w:val="18"/>
                                    <w:szCs w:val="18"/>
                                    <w:lang w:val="en-US"/>
                                  </w:rPr>
                                  <w:t xml:space="preserve">does not </w:t>
                                </w:r>
                                <w:r w:rsidRPr="00CD6291">
                                  <w:rPr>
                                    <w:rFonts w:ascii="Calibri" w:hAnsi="Calibri" w:cs="Calibri"/>
                                    <w:sz w:val="18"/>
                                    <w:szCs w:val="18"/>
                                    <w:lang w:val="en-US"/>
                                  </w:rPr>
                                  <w:t>include non-emergency situations, including:</w:t>
                                </w:r>
                              </w:p>
                              <w:p w14:paraId="15DA58FF" w14:textId="77777777" w:rsidR="007915B9" w:rsidRPr="00CD6291" w:rsidRDefault="007915B9" w:rsidP="00523B63">
                                <w:pPr>
                                  <w:rPr>
                                    <w:rFonts w:ascii="Calibri" w:hAnsi="Calibri" w:cs="Calibri"/>
                                    <w:sz w:val="18"/>
                                    <w:szCs w:val="18"/>
                                    <w:lang w:val="en-US"/>
                                  </w:rPr>
                                </w:pPr>
                              </w:p>
                              <w:p w14:paraId="7494E242" w14:textId="77777777" w:rsidR="007915B9" w:rsidRPr="00CD6291" w:rsidRDefault="007915B9" w:rsidP="007241F0">
                                <w:pPr>
                                  <w:pStyle w:val="ListParagraph"/>
                                  <w:numPr>
                                    <w:ilvl w:val="0"/>
                                    <w:numId w:val="36"/>
                                  </w:numPr>
                                  <w:spacing w:after="200" w:line="276" w:lineRule="auto"/>
                                  <w:ind w:left="426" w:hanging="284"/>
                                  <w:rPr>
                                    <w:rFonts w:ascii="Calibri" w:hAnsi="Calibri" w:cs="Calibri"/>
                                    <w:sz w:val="18"/>
                                    <w:szCs w:val="18"/>
                                    <w:lang w:val="en-US"/>
                                  </w:rPr>
                                </w:pPr>
                                <w:r w:rsidRPr="00CD6291">
                                  <w:rPr>
                                    <w:rFonts w:ascii="Calibri" w:hAnsi="Calibri" w:cs="Calibri"/>
                                    <w:sz w:val="18"/>
                                    <w:szCs w:val="18"/>
                                    <w:lang w:val="en-US"/>
                                  </w:rPr>
                                  <w:t>Shoplifting (call 101)</w:t>
                                </w:r>
                              </w:p>
                              <w:p w14:paraId="0EB903F4" w14:textId="77777777" w:rsidR="007915B9" w:rsidRPr="00CD6291" w:rsidRDefault="007915B9" w:rsidP="007241F0">
                                <w:pPr>
                                  <w:pStyle w:val="ListParagraph"/>
                                  <w:numPr>
                                    <w:ilvl w:val="0"/>
                                    <w:numId w:val="36"/>
                                  </w:numPr>
                                  <w:spacing w:after="200" w:line="276" w:lineRule="auto"/>
                                  <w:ind w:left="426" w:hanging="284"/>
                                  <w:rPr>
                                    <w:rFonts w:ascii="Calibri" w:hAnsi="Calibri" w:cs="Calibri"/>
                                    <w:sz w:val="18"/>
                                    <w:szCs w:val="18"/>
                                    <w:lang w:val="en-US"/>
                                  </w:rPr>
                                </w:pPr>
                                <w:r w:rsidRPr="00CD6291">
                                  <w:rPr>
                                    <w:rFonts w:ascii="Calibri" w:hAnsi="Calibri" w:cs="Calibri"/>
                                    <w:sz w:val="18"/>
                                    <w:szCs w:val="18"/>
                                    <w:lang w:val="en-US"/>
                                  </w:rPr>
                                  <w:t>Disputes arising from customer complaints (call 101)</w:t>
                                </w:r>
                              </w:p>
                              <w:p w14:paraId="6AD9526C" w14:textId="77777777" w:rsidR="007915B9" w:rsidRPr="00CD6291" w:rsidRDefault="007915B9" w:rsidP="007241F0">
                                <w:pPr>
                                  <w:pStyle w:val="ListParagraph"/>
                                  <w:numPr>
                                    <w:ilvl w:val="0"/>
                                    <w:numId w:val="36"/>
                                  </w:numPr>
                                  <w:spacing w:after="200" w:line="276" w:lineRule="auto"/>
                                  <w:ind w:left="426" w:hanging="284"/>
                                  <w:rPr>
                                    <w:rFonts w:ascii="Calibri" w:hAnsi="Calibri" w:cs="Calibri"/>
                                    <w:sz w:val="18"/>
                                    <w:szCs w:val="18"/>
                                    <w:lang w:val="en-US"/>
                                  </w:rPr>
                                </w:pPr>
                                <w:r w:rsidRPr="00CD6291">
                                  <w:rPr>
                                    <w:rFonts w:ascii="Calibri" w:hAnsi="Calibri" w:cs="Calibri"/>
                                    <w:sz w:val="18"/>
                                    <w:szCs w:val="18"/>
                                    <w:lang w:val="en-US"/>
                                  </w:rPr>
                                  <w:t>Forecourt drive-offs (call 101)</w:t>
                                </w:r>
                              </w:p>
                              <w:p w14:paraId="2E3BEE93" w14:textId="77777777" w:rsidR="007915B9" w:rsidRPr="00CD6291" w:rsidRDefault="007915B9" w:rsidP="007241F0">
                                <w:pPr>
                                  <w:pStyle w:val="ListParagraph"/>
                                  <w:numPr>
                                    <w:ilvl w:val="0"/>
                                    <w:numId w:val="36"/>
                                  </w:numPr>
                                  <w:spacing w:after="200" w:line="276" w:lineRule="auto"/>
                                  <w:ind w:left="426" w:hanging="284"/>
                                  <w:rPr>
                                    <w:rFonts w:ascii="Calibri" w:hAnsi="Calibri" w:cs="Calibri"/>
                                    <w:sz w:val="18"/>
                                    <w:szCs w:val="18"/>
                                    <w:lang w:val="en-US"/>
                                  </w:rPr>
                                </w:pPr>
                                <w:r w:rsidRPr="00CD6291">
                                  <w:rPr>
                                    <w:rFonts w:ascii="Calibri" w:hAnsi="Calibri" w:cs="Calibri"/>
                                    <w:sz w:val="18"/>
                                    <w:szCs w:val="18"/>
                                    <w:lang w:val="en-US"/>
                                  </w:rPr>
                                  <w:t>Noisy parties in hotel rooms (call 101)</w:t>
                                </w:r>
                              </w:p>
                              <w:p w14:paraId="4C3C4243"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(see panel below for expanded list and which number to call in such situations)</w:t>
                                </w:r>
                              </w:p>
                            </w:txbxContent>
                          </wps:txbx>
                          <wps:bodyPr rot="0" vert="horz" wrap="square" lIns="91440" tIns="45720" rIns="91440" bIns="45720" anchor="t" anchorCtr="0">
                            <a:noAutofit/>
                          </wps:bodyPr>
                        </wps:wsp>
                      </wpg:grpSp>
                      <wpg:grpSp>
                        <wpg:cNvPr id="329" name="Group 329"/>
                        <wpg:cNvGrpSpPr/>
                        <wpg:grpSpPr>
                          <a:xfrm>
                            <a:off x="0" y="876300"/>
                            <a:ext cx="3228975" cy="7439025"/>
                            <a:chOff x="0" y="0"/>
                            <a:chExt cx="3228975" cy="7439025"/>
                          </a:xfrm>
                        </wpg:grpSpPr>
                        <wpg:grpSp>
                          <wpg:cNvPr id="303" name="Group 303"/>
                          <wpg:cNvGrpSpPr/>
                          <wpg:grpSpPr>
                            <a:xfrm>
                              <a:off x="276225" y="0"/>
                              <a:ext cx="2952750" cy="914400"/>
                              <a:chOff x="0" y="0"/>
                              <a:chExt cx="2952750" cy="914400"/>
                            </a:xfrm>
                          </wpg:grpSpPr>
                          <wpg:grpSp>
                            <wpg:cNvPr id="22" name="Group 22"/>
                            <wpg:cNvGrpSpPr/>
                            <wpg:grpSpPr>
                              <a:xfrm>
                                <a:off x="0" y="0"/>
                                <a:ext cx="1314450" cy="914400"/>
                                <a:chOff x="0" y="0"/>
                                <a:chExt cx="1314450" cy="914400"/>
                              </a:xfrm>
                            </wpg:grpSpPr>
                            <wps:wsp>
                              <wps:cNvPr id="17" name="Text Box 2"/>
                              <wps:cNvSpPr txBox="1">
                                <a:spLocks noChangeArrowheads="1"/>
                              </wps:cNvSpPr>
                              <wps:spPr bwMode="auto">
                                <a:xfrm>
                                  <a:off x="0" y="47625"/>
                                  <a:ext cx="1314450" cy="742950"/>
                                </a:xfrm>
                                <a:prstGeom prst="rect">
                                  <a:avLst/>
                                </a:prstGeom>
                                <a:solidFill>
                                  <a:srgbClr val="FFFFFF"/>
                                </a:solidFill>
                                <a:ln w="9525">
                                  <a:noFill/>
                                  <a:miter lim="800000"/>
                                  <a:headEnd/>
                                  <a:tailEnd/>
                                </a:ln>
                              </wps:spPr>
                              <wps:txbx>
                                <w:txbxContent>
                                  <w:p w14:paraId="6DDC012A"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Has</w:t>
                                    </w:r>
                                  </w:p>
                                  <w:p w14:paraId="2C25A70A"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the user</w:t>
                                    </w:r>
                                  </w:p>
                                  <w:p w14:paraId="3B85EAFF"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or other person at the</w:t>
                                    </w:r>
                                  </w:p>
                                  <w:p w14:paraId="1B95139A"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location been</w:t>
                                    </w:r>
                                  </w:p>
                                  <w:p w14:paraId="411DC20D"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harmed?</w:t>
                                    </w:r>
                                  </w:p>
                                </w:txbxContent>
                              </wps:txbx>
                              <wps:bodyPr rot="0" vert="horz" wrap="square" lIns="91440" tIns="45720" rIns="91440" bIns="45720" anchor="t" anchorCtr="0">
                                <a:noAutofit/>
                              </wps:bodyPr>
                            </wps:wsp>
                            <wps:wsp>
                              <wps:cNvPr id="18" name="Flowchart: Decision 17"/>
                              <wps:cNvSpPr/>
                              <wps:spPr>
                                <a:xfrm>
                                  <a:off x="0" y="0"/>
                                  <a:ext cx="1314450" cy="914400"/>
                                </a:xfrm>
                                <a:prstGeom prst="flowChartDecision">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Text Box 2"/>
                            <wps:cNvSpPr txBox="1">
                              <a:spLocks noChangeArrowheads="1"/>
                            </wps:cNvSpPr>
                            <wps:spPr bwMode="auto">
                              <a:xfrm>
                                <a:off x="2247900" y="285750"/>
                                <a:ext cx="704850" cy="333375"/>
                              </a:xfrm>
                              <a:prstGeom prst="rect">
                                <a:avLst/>
                              </a:prstGeom>
                              <a:solidFill>
                                <a:srgbClr val="FFFFFF"/>
                              </a:solidFill>
                              <a:ln w="28575" cap="rnd">
                                <a:solidFill>
                                  <a:srgbClr val="FF0000"/>
                                </a:solidFill>
                                <a:round/>
                                <a:headEnd/>
                                <a:tailEnd/>
                              </a:ln>
                            </wps:spPr>
                            <wps:txbx>
                              <w:txbxContent>
                                <w:p w14:paraId="7A8C9B05" w14:textId="77777777" w:rsidR="007915B9" w:rsidRPr="00CD6291" w:rsidRDefault="007915B9" w:rsidP="00523B63">
                                  <w:pPr>
                                    <w:jc w:val="center"/>
                                    <w:rPr>
                                      <w:rFonts w:ascii="Calibri" w:hAnsi="Calibri" w:cs="Calibri"/>
                                      <w:sz w:val="20"/>
                                      <w:szCs w:val="20"/>
                                      <w:lang w:val="en-US"/>
                                    </w:rPr>
                                  </w:pPr>
                                  <w:r w:rsidRPr="00CD6291">
                                    <w:rPr>
                                      <w:rFonts w:ascii="Calibri" w:hAnsi="Calibri" w:cs="Calibri"/>
                                      <w:sz w:val="20"/>
                                      <w:szCs w:val="20"/>
                                      <w:lang w:val="en-US"/>
                                    </w:rPr>
                                    <w:t>URN call</w:t>
                                  </w:r>
                                </w:p>
                              </w:txbxContent>
                            </wps:txbx>
                            <wps:bodyPr rot="0" vert="horz" wrap="square" lIns="91440" tIns="45720" rIns="91440" bIns="45720" anchor="t" anchorCtr="0">
                              <a:noAutofit/>
                            </wps:bodyPr>
                          </wps:wsp>
                          <wps:wsp>
                            <wps:cNvPr id="288" name="Text Box 288"/>
                            <wps:cNvSpPr txBox="1"/>
                            <wps:spPr>
                              <a:xfrm>
                                <a:off x="1562100" y="314325"/>
                                <a:ext cx="428625" cy="257175"/>
                              </a:xfrm>
                              <a:prstGeom prst="rect">
                                <a:avLst/>
                              </a:prstGeom>
                              <a:solidFill>
                                <a:sysClr val="window" lastClr="FFFFFF"/>
                              </a:solidFill>
                              <a:ln w="3175">
                                <a:solidFill>
                                  <a:sysClr val="windowText" lastClr="000000"/>
                                </a:solidFill>
                              </a:ln>
                              <a:effectLst/>
                            </wps:spPr>
                            <wps:txbx>
                              <w:txbxContent>
                                <w:p w14:paraId="26D993B3"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3" name="Straight Connector 293"/>
                            <wps:cNvCnPr/>
                            <wps:spPr>
                              <a:xfrm>
                                <a:off x="1314450" y="457200"/>
                                <a:ext cx="247650" cy="0"/>
                              </a:xfrm>
                              <a:prstGeom prst="line">
                                <a:avLst/>
                              </a:prstGeom>
                              <a:noFill/>
                              <a:ln w="9525" cap="flat" cmpd="sng" algn="ctr">
                                <a:solidFill>
                                  <a:sysClr val="windowText" lastClr="000000"/>
                                </a:solidFill>
                                <a:prstDash val="solid"/>
                              </a:ln>
                              <a:effectLst/>
                            </wps:spPr>
                            <wps:bodyPr/>
                          </wps:wsp>
                          <wps:wsp>
                            <wps:cNvPr id="298" name="Straight Arrow Connector 298"/>
                            <wps:cNvCnPr/>
                            <wps:spPr>
                              <a:xfrm>
                                <a:off x="1990725" y="457200"/>
                                <a:ext cx="257175" cy="0"/>
                              </a:xfrm>
                              <a:prstGeom prst="straightConnector1">
                                <a:avLst/>
                              </a:prstGeom>
                              <a:noFill/>
                              <a:ln w="9525" cap="flat" cmpd="sng" algn="ctr">
                                <a:solidFill>
                                  <a:sysClr val="windowText" lastClr="000000"/>
                                </a:solidFill>
                                <a:prstDash val="solid"/>
                                <a:tailEnd type="arrow"/>
                              </a:ln>
                              <a:effectLst/>
                            </wps:spPr>
                            <wps:bodyPr/>
                          </wps:wsp>
                        </wpg:grpSp>
                        <wpg:grpSp>
                          <wpg:cNvPr id="305" name="Group 305"/>
                          <wpg:cNvGrpSpPr/>
                          <wpg:grpSpPr>
                            <a:xfrm>
                              <a:off x="276225" y="1381125"/>
                              <a:ext cx="2952750" cy="866775"/>
                              <a:chOff x="0" y="0"/>
                              <a:chExt cx="2952750" cy="866775"/>
                            </a:xfrm>
                          </wpg:grpSpPr>
                          <wpg:grpSp>
                            <wpg:cNvPr id="23" name="Group 23"/>
                            <wpg:cNvGrpSpPr/>
                            <wpg:grpSpPr>
                              <a:xfrm>
                                <a:off x="0" y="0"/>
                                <a:ext cx="1314450" cy="866775"/>
                                <a:chOff x="0" y="0"/>
                                <a:chExt cx="1314450" cy="866775"/>
                              </a:xfrm>
                            </wpg:grpSpPr>
                            <wps:wsp>
                              <wps:cNvPr id="19" name="Text Box 2"/>
                              <wps:cNvSpPr txBox="1">
                                <a:spLocks noChangeArrowheads="1"/>
                              </wps:cNvSpPr>
                              <wps:spPr bwMode="auto">
                                <a:xfrm>
                                  <a:off x="0" y="9525"/>
                                  <a:ext cx="1314450" cy="742950"/>
                                </a:xfrm>
                                <a:prstGeom prst="rect">
                                  <a:avLst/>
                                </a:prstGeom>
                                <a:solidFill>
                                  <a:srgbClr val="FFFFFF"/>
                                </a:solidFill>
                                <a:ln w="9525">
                                  <a:noFill/>
                                  <a:miter lim="800000"/>
                                  <a:headEnd/>
                                  <a:tailEnd/>
                                </a:ln>
                              </wps:spPr>
                              <wps:txbx>
                                <w:txbxContent>
                                  <w:p w14:paraId="27592CEA"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Is</w:t>
                                    </w:r>
                                  </w:p>
                                  <w:p w14:paraId="231CD46B"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the user</w:t>
                                    </w:r>
                                  </w:p>
                                  <w:p w14:paraId="240DC452"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or other person at the</w:t>
                                    </w:r>
                                  </w:p>
                                  <w:p w14:paraId="3F314126"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location at imminent</w:t>
                                    </w:r>
                                  </w:p>
                                  <w:p w14:paraId="5F9D33F5"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 xml:space="preserve"> risk of harm?</w:t>
                                    </w:r>
                                  </w:p>
                                </w:txbxContent>
                              </wps:txbx>
                              <wps:bodyPr rot="0" vert="horz" wrap="square" lIns="91440" tIns="45720" rIns="91440" bIns="45720" anchor="t" anchorCtr="0">
                                <a:noAutofit/>
                              </wps:bodyPr>
                            </wps:wsp>
                            <wps:wsp>
                              <wps:cNvPr id="20" name="Flowchart: Decision 18"/>
                              <wps:cNvSpPr/>
                              <wps:spPr>
                                <a:xfrm>
                                  <a:off x="0" y="0"/>
                                  <a:ext cx="1314450" cy="866775"/>
                                </a:xfrm>
                                <a:prstGeom prst="flowChartDecision">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 name="Text Box 2"/>
                            <wps:cNvSpPr txBox="1">
                              <a:spLocks noChangeArrowheads="1"/>
                            </wps:cNvSpPr>
                            <wps:spPr bwMode="auto">
                              <a:xfrm>
                                <a:off x="2247900" y="238125"/>
                                <a:ext cx="704850" cy="333375"/>
                              </a:xfrm>
                              <a:prstGeom prst="rect">
                                <a:avLst/>
                              </a:prstGeom>
                              <a:solidFill>
                                <a:srgbClr val="FFFFFF"/>
                              </a:solidFill>
                              <a:ln w="28575" cap="rnd">
                                <a:solidFill>
                                  <a:srgbClr val="FF0000"/>
                                </a:solidFill>
                                <a:round/>
                                <a:headEnd/>
                                <a:tailEnd/>
                              </a:ln>
                            </wps:spPr>
                            <wps:txbx>
                              <w:txbxContent>
                                <w:p w14:paraId="06DEBCEB" w14:textId="77777777" w:rsidR="007915B9" w:rsidRPr="00CD6291" w:rsidRDefault="007915B9" w:rsidP="00523B63">
                                  <w:pPr>
                                    <w:jc w:val="center"/>
                                    <w:rPr>
                                      <w:rFonts w:ascii="Calibri" w:hAnsi="Calibri" w:cs="Calibri"/>
                                      <w:sz w:val="20"/>
                                      <w:szCs w:val="20"/>
                                      <w:lang w:val="en-US"/>
                                    </w:rPr>
                                  </w:pPr>
                                  <w:r w:rsidRPr="00CD6291">
                                    <w:rPr>
                                      <w:rFonts w:ascii="Calibri" w:hAnsi="Calibri" w:cs="Calibri"/>
                                      <w:sz w:val="20"/>
                                      <w:szCs w:val="20"/>
                                      <w:lang w:val="en-US"/>
                                    </w:rPr>
                                    <w:t>URN call</w:t>
                                  </w:r>
                                </w:p>
                              </w:txbxContent>
                            </wps:txbx>
                            <wps:bodyPr rot="0" vert="horz" wrap="square" lIns="91440" tIns="45720" rIns="91440" bIns="45720" anchor="t" anchorCtr="0">
                              <a:noAutofit/>
                            </wps:bodyPr>
                          </wps:wsp>
                          <wps:wsp>
                            <wps:cNvPr id="289" name="Text Box 289"/>
                            <wps:cNvSpPr txBox="1"/>
                            <wps:spPr>
                              <a:xfrm>
                                <a:off x="1562100" y="314325"/>
                                <a:ext cx="428625" cy="257175"/>
                              </a:xfrm>
                              <a:prstGeom prst="rect">
                                <a:avLst/>
                              </a:prstGeom>
                              <a:solidFill>
                                <a:sysClr val="window" lastClr="FFFFFF"/>
                              </a:solidFill>
                              <a:ln w="6350">
                                <a:solidFill>
                                  <a:sysClr val="windowText" lastClr="000000"/>
                                </a:solidFill>
                              </a:ln>
                              <a:effectLst/>
                            </wps:spPr>
                            <wps:txbx>
                              <w:txbxContent>
                                <w:p w14:paraId="32FBE920"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4" name="Straight Connector 294"/>
                            <wps:cNvCnPr/>
                            <wps:spPr>
                              <a:xfrm>
                                <a:off x="1333500" y="438150"/>
                                <a:ext cx="228600" cy="0"/>
                              </a:xfrm>
                              <a:prstGeom prst="line">
                                <a:avLst/>
                              </a:prstGeom>
                              <a:noFill/>
                              <a:ln w="9525" cap="flat" cmpd="sng" algn="ctr">
                                <a:solidFill>
                                  <a:sysClr val="windowText" lastClr="000000"/>
                                </a:solidFill>
                                <a:prstDash val="solid"/>
                              </a:ln>
                              <a:effectLst/>
                            </wps:spPr>
                            <wps:bodyPr/>
                          </wps:wsp>
                          <wps:wsp>
                            <wps:cNvPr id="299" name="Straight Arrow Connector 299"/>
                            <wps:cNvCnPr/>
                            <wps:spPr>
                              <a:xfrm>
                                <a:off x="1990725" y="438150"/>
                                <a:ext cx="257175" cy="0"/>
                              </a:xfrm>
                              <a:prstGeom prst="straightConnector1">
                                <a:avLst/>
                              </a:prstGeom>
                              <a:noFill/>
                              <a:ln w="9525" cap="flat" cmpd="sng" algn="ctr">
                                <a:solidFill>
                                  <a:sysClr val="windowText" lastClr="000000"/>
                                </a:solidFill>
                                <a:prstDash val="solid"/>
                                <a:tailEnd type="arrow"/>
                              </a:ln>
                              <a:effectLst/>
                            </wps:spPr>
                            <wps:bodyPr/>
                          </wps:wsp>
                        </wpg:grpSp>
                        <wpg:grpSp>
                          <wpg:cNvPr id="308" name="Group 308"/>
                          <wpg:cNvGrpSpPr/>
                          <wpg:grpSpPr>
                            <a:xfrm>
                              <a:off x="276225" y="2714625"/>
                              <a:ext cx="2952750" cy="895350"/>
                              <a:chOff x="0" y="0"/>
                              <a:chExt cx="2952750" cy="895350"/>
                            </a:xfrm>
                          </wpg:grpSpPr>
                          <wpg:grpSp>
                            <wpg:cNvPr id="24" name="Group 24"/>
                            <wpg:cNvGrpSpPr/>
                            <wpg:grpSpPr>
                              <a:xfrm>
                                <a:off x="0" y="0"/>
                                <a:ext cx="1314450" cy="895350"/>
                                <a:chOff x="0" y="0"/>
                                <a:chExt cx="1314450" cy="895350"/>
                              </a:xfrm>
                            </wpg:grpSpPr>
                            <wps:wsp>
                              <wps:cNvPr id="21" name="Text Box 2"/>
                              <wps:cNvSpPr txBox="1">
                                <a:spLocks noChangeArrowheads="1"/>
                              </wps:cNvSpPr>
                              <wps:spPr bwMode="auto">
                                <a:xfrm>
                                  <a:off x="0" y="0"/>
                                  <a:ext cx="1314450" cy="838200"/>
                                </a:xfrm>
                                <a:prstGeom prst="rect">
                                  <a:avLst/>
                                </a:prstGeom>
                                <a:solidFill>
                                  <a:srgbClr val="FFFFFF"/>
                                </a:solidFill>
                                <a:ln w="9525">
                                  <a:noFill/>
                                  <a:miter lim="800000"/>
                                  <a:headEnd/>
                                  <a:tailEnd/>
                                </a:ln>
                              </wps:spPr>
                              <wps:txbx>
                                <w:txbxContent>
                                  <w:p w14:paraId="662867AE"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Is</w:t>
                                    </w:r>
                                  </w:p>
                                  <w:p w14:paraId="371E6D55"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there a risk</w:t>
                                    </w:r>
                                  </w:p>
                                  <w:p w14:paraId="255517AB"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of a serious criminal</w:t>
                                    </w:r>
                                  </w:p>
                                  <w:p w14:paraId="4C79C107"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offence taking place</w:t>
                                    </w:r>
                                  </w:p>
                                  <w:p w14:paraId="75EF1570"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at the location</w:t>
                                    </w:r>
                                  </w:p>
                                  <w:p w14:paraId="7016591A"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now?</w:t>
                                    </w:r>
                                  </w:p>
                                </w:txbxContent>
                              </wps:txbx>
                              <wps:bodyPr rot="0" vert="horz" wrap="square" lIns="91440" tIns="45720" rIns="91440" bIns="45720" anchor="t" anchorCtr="0">
                                <a:noAutofit/>
                              </wps:bodyPr>
                            </wps:wsp>
                            <wps:wsp>
                              <wps:cNvPr id="25" name="Flowchart: Decision 19"/>
                              <wps:cNvSpPr/>
                              <wps:spPr>
                                <a:xfrm>
                                  <a:off x="0" y="0"/>
                                  <a:ext cx="1314450" cy="895350"/>
                                </a:xfrm>
                                <a:prstGeom prst="flowChartDecision">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Text Box 2"/>
                            <wps:cNvSpPr txBox="1">
                              <a:spLocks noChangeArrowheads="1"/>
                            </wps:cNvSpPr>
                            <wps:spPr bwMode="auto">
                              <a:xfrm>
                                <a:off x="2247900" y="247650"/>
                                <a:ext cx="704850" cy="333375"/>
                              </a:xfrm>
                              <a:prstGeom prst="rect">
                                <a:avLst/>
                              </a:prstGeom>
                              <a:solidFill>
                                <a:srgbClr val="FFFFFF"/>
                              </a:solidFill>
                              <a:ln w="28575" cap="rnd">
                                <a:solidFill>
                                  <a:srgbClr val="FF0000"/>
                                </a:solidFill>
                                <a:round/>
                                <a:headEnd/>
                                <a:tailEnd/>
                              </a:ln>
                            </wps:spPr>
                            <wps:txbx>
                              <w:txbxContent>
                                <w:p w14:paraId="5B1D3D53" w14:textId="77777777" w:rsidR="007915B9" w:rsidRPr="00CD6291" w:rsidRDefault="007915B9" w:rsidP="00523B63">
                                  <w:pPr>
                                    <w:jc w:val="center"/>
                                    <w:rPr>
                                      <w:rFonts w:ascii="Calibri" w:hAnsi="Calibri" w:cs="Calibri"/>
                                      <w:sz w:val="20"/>
                                      <w:szCs w:val="20"/>
                                      <w:lang w:val="en-US"/>
                                    </w:rPr>
                                  </w:pPr>
                                  <w:r w:rsidRPr="00CD6291">
                                    <w:rPr>
                                      <w:rFonts w:ascii="Calibri" w:hAnsi="Calibri" w:cs="Calibri"/>
                                      <w:sz w:val="20"/>
                                      <w:szCs w:val="20"/>
                                      <w:lang w:val="en-US"/>
                                    </w:rPr>
                                    <w:t>URN call</w:t>
                                  </w:r>
                                </w:p>
                              </w:txbxContent>
                            </wps:txbx>
                            <wps:bodyPr rot="0" vert="horz" wrap="square" lIns="91440" tIns="45720" rIns="91440" bIns="45720" anchor="t" anchorCtr="0">
                              <a:noAutofit/>
                            </wps:bodyPr>
                          </wps:wsp>
                          <wps:wsp>
                            <wps:cNvPr id="290" name="Text Box 290"/>
                            <wps:cNvSpPr txBox="1"/>
                            <wps:spPr>
                              <a:xfrm>
                                <a:off x="1562100" y="323850"/>
                                <a:ext cx="428625" cy="257175"/>
                              </a:xfrm>
                              <a:prstGeom prst="rect">
                                <a:avLst/>
                              </a:prstGeom>
                              <a:solidFill>
                                <a:sysClr val="window" lastClr="FFFFFF"/>
                              </a:solidFill>
                              <a:ln w="6350">
                                <a:solidFill>
                                  <a:sysClr val="windowText" lastClr="000000"/>
                                </a:solidFill>
                              </a:ln>
                              <a:effectLst/>
                            </wps:spPr>
                            <wps:txbx>
                              <w:txbxContent>
                                <w:p w14:paraId="5A91C547"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5" name="Straight Connector 295"/>
                            <wps:cNvCnPr/>
                            <wps:spPr>
                              <a:xfrm>
                                <a:off x="1333500" y="466725"/>
                                <a:ext cx="228600" cy="0"/>
                              </a:xfrm>
                              <a:prstGeom prst="line">
                                <a:avLst/>
                              </a:prstGeom>
                              <a:noFill/>
                              <a:ln w="9525" cap="flat" cmpd="sng" algn="ctr">
                                <a:solidFill>
                                  <a:sysClr val="windowText" lastClr="000000"/>
                                </a:solidFill>
                                <a:prstDash val="solid"/>
                              </a:ln>
                              <a:effectLst/>
                            </wps:spPr>
                            <wps:bodyPr/>
                          </wps:wsp>
                          <wps:wsp>
                            <wps:cNvPr id="300" name="Straight Arrow Connector 300"/>
                            <wps:cNvCnPr/>
                            <wps:spPr>
                              <a:xfrm>
                                <a:off x="1990725" y="466725"/>
                                <a:ext cx="257175" cy="0"/>
                              </a:xfrm>
                              <a:prstGeom prst="straightConnector1">
                                <a:avLst/>
                              </a:prstGeom>
                              <a:noFill/>
                              <a:ln w="9525" cap="flat" cmpd="sng" algn="ctr">
                                <a:solidFill>
                                  <a:sysClr val="windowText" lastClr="000000"/>
                                </a:solidFill>
                                <a:prstDash val="solid"/>
                                <a:tailEnd type="arrow"/>
                              </a:ln>
                              <a:effectLst/>
                            </wps:spPr>
                            <wps:bodyPr/>
                          </wps:wsp>
                        </wpg:grpSp>
                        <wpg:grpSp>
                          <wpg:cNvPr id="309" name="Group 309"/>
                          <wpg:cNvGrpSpPr/>
                          <wpg:grpSpPr>
                            <a:xfrm>
                              <a:off x="276225" y="4067175"/>
                              <a:ext cx="2952750" cy="914400"/>
                              <a:chOff x="0" y="0"/>
                              <a:chExt cx="2952750" cy="914400"/>
                            </a:xfrm>
                          </wpg:grpSpPr>
                          <wpg:grpSp>
                            <wpg:cNvPr id="26" name="Group 25"/>
                            <wpg:cNvGrpSpPr/>
                            <wpg:grpSpPr>
                              <a:xfrm>
                                <a:off x="0" y="0"/>
                                <a:ext cx="1314450" cy="914400"/>
                                <a:chOff x="0" y="0"/>
                                <a:chExt cx="1314450" cy="914400"/>
                              </a:xfrm>
                            </wpg:grpSpPr>
                            <wps:wsp>
                              <wps:cNvPr id="29" name="Text Box 2"/>
                              <wps:cNvSpPr txBox="1">
                                <a:spLocks noChangeArrowheads="1"/>
                              </wps:cNvSpPr>
                              <wps:spPr bwMode="auto">
                                <a:xfrm>
                                  <a:off x="0" y="47625"/>
                                  <a:ext cx="1314450" cy="866775"/>
                                </a:xfrm>
                                <a:prstGeom prst="rect">
                                  <a:avLst/>
                                </a:prstGeom>
                                <a:solidFill>
                                  <a:srgbClr val="FFFFFF"/>
                                </a:solidFill>
                                <a:ln w="9525">
                                  <a:noFill/>
                                  <a:miter lim="800000"/>
                                  <a:headEnd/>
                                  <a:tailEnd/>
                                </a:ln>
                              </wps:spPr>
                              <wps:txbx>
                                <w:txbxContent>
                                  <w:p w14:paraId="245F9731"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Can</w:t>
                                    </w:r>
                                  </w:p>
                                  <w:p w14:paraId="0237ED66"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the user or</w:t>
                                    </w:r>
                                  </w:p>
                                  <w:p w14:paraId="369B172E"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colleague give evidence</w:t>
                                    </w:r>
                                  </w:p>
                                  <w:p w14:paraId="76D5113B"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of an assault</w:t>
                                    </w:r>
                                  </w:p>
                                  <w:p w14:paraId="67030D40"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happening</w:t>
                                    </w:r>
                                  </w:p>
                                  <w:p w14:paraId="7B204429"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now?</w:t>
                                    </w:r>
                                  </w:p>
                                </w:txbxContent>
                              </wps:txbx>
                              <wps:bodyPr rot="0" vert="horz" wrap="square" lIns="91440" tIns="45720" rIns="91440" bIns="45720" anchor="t" anchorCtr="0">
                                <a:noAutofit/>
                              </wps:bodyPr>
                            </wps:wsp>
                            <wps:wsp>
                              <wps:cNvPr id="30" name="Flowchart: Decision 20"/>
                              <wps:cNvSpPr/>
                              <wps:spPr>
                                <a:xfrm>
                                  <a:off x="0" y="0"/>
                                  <a:ext cx="1314450" cy="914400"/>
                                </a:xfrm>
                                <a:prstGeom prst="flowChartDecision">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1" name="Text Box 2"/>
                            <wps:cNvSpPr txBox="1">
                              <a:spLocks noChangeArrowheads="1"/>
                            </wps:cNvSpPr>
                            <wps:spPr bwMode="auto">
                              <a:xfrm>
                                <a:off x="2247900" y="219075"/>
                                <a:ext cx="704850" cy="333375"/>
                              </a:xfrm>
                              <a:prstGeom prst="rect">
                                <a:avLst/>
                              </a:prstGeom>
                              <a:solidFill>
                                <a:srgbClr val="FFFFFF"/>
                              </a:solidFill>
                              <a:ln w="28575" cap="rnd">
                                <a:solidFill>
                                  <a:srgbClr val="FF0000"/>
                                </a:solidFill>
                                <a:round/>
                                <a:headEnd/>
                                <a:tailEnd/>
                              </a:ln>
                            </wps:spPr>
                            <wps:txbx>
                              <w:txbxContent>
                                <w:p w14:paraId="03098609" w14:textId="77777777" w:rsidR="007915B9" w:rsidRPr="00CD6291" w:rsidRDefault="007915B9" w:rsidP="00523B63">
                                  <w:pPr>
                                    <w:jc w:val="center"/>
                                    <w:rPr>
                                      <w:rFonts w:ascii="Calibri" w:hAnsi="Calibri" w:cs="Calibri"/>
                                      <w:sz w:val="20"/>
                                      <w:szCs w:val="20"/>
                                      <w:lang w:val="en-US"/>
                                    </w:rPr>
                                  </w:pPr>
                                  <w:r w:rsidRPr="00CD6291">
                                    <w:rPr>
                                      <w:rFonts w:ascii="Calibri" w:hAnsi="Calibri" w:cs="Calibri"/>
                                      <w:sz w:val="20"/>
                                      <w:szCs w:val="20"/>
                                      <w:lang w:val="en-US"/>
                                    </w:rPr>
                                    <w:t>URN call</w:t>
                                  </w:r>
                                </w:p>
                              </w:txbxContent>
                            </wps:txbx>
                            <wps:bodyPr rot="0" vert="horz" wrap="square" lIns="91440" tIns="45720" rIns="91440" bIns="45720" anchor="t" anchorCtr="0">
                              <a:noAutofit/>
                            </wps:bodyPr>
                          </wps:wsp>
                          <wps:wsp>
                            <wps:cNvPr id="292" name="Text Box 291"/>
                            <wps:cNvSpPr txBox="1"/>
                            <wps:spPr>
                              <a:xfrm>
                                <a:off x="1562100" y="295275"/>
                                <a:ext cx="428625" cy="257175"/>
                              </a:xfrm>
                              <a:prstGeom prst="rect">
                                <a:avLst/>
                              </a:prstGeom>
                              <a:solidFill>
                                <a:sysClr val="window" lastClr="FFFFFF"/>
                              </a:solidFill>
                              <a:ln w="6350">
                                <a:solidFill>
                                  <a:sysClr val="windowText" lastClr="000000"/>
                                </a:solidFill>
                              </a:ln>
                              <a:effectLst/>
                            </wps:spPr>
                            <wps:txbx>
                              <w:txbxContent>
                                <w:p w14:paraId="6C1784AB"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 name="Straight Connector 296"/>
                            <wps:cNvCnPr/>
                            <wps:spPr>
                              <a:xfrm>
                                <a:off x="1333500" y="457200"/>
                                <a:ext cx="228600" cy="0"/>
                              </a:xfrm>
                              <a:prstGeom prst="line">
                                <a:avLst/>
                              </a:prstGeom>
                              <a:noFill/>
                              <a:ln w="9525" cap="flat" cmpd="sng" algn="ctr">
                                <a:solidFill>
                                  <a:sysClr val="windowText" lastClr="000000"/>
                                </a:solidFill>
                                <a:prstDash val="solid"/>
                              </a:ln>
                              <a:effectLst/>
                            </wps:spPr>
                            <wps:bodyPr/>
                          </wps:wsp>
                          <wps:wsp>
                            <wps:cNvPr id="301" name="Straight Arrow Connector 301"/>
                            <wps:cNvCnPr/>
                            <wps:spPr>
                              <a:xfrm>
                                <a:off x="1990725" y="457200"/>
                                <a:ext cx="257175" cy="0"/>
                              </a:xfrm>
                              <a:prstGeom prst="straightConnector1">
                                <a:avLst/>
                              </a:prstGeom>
                              <a:noFill/>
                              <a:ln w="9525" cap="flat" cmpd="sng" algn="ctr">
                                <a:solidFill>
                                  <a:sysClr val="windowText" lastClr="000000"/>
                                </a:solidFill>
                                <a:prstDash val="solid"/>
                                <a:tailEnd type="arrow"/>
                              </a:ln>
                              <a:effectLst/>
                            </wps:spPr>
                            <wps:bodyPr/>
                          </wps:wsp>
                        </wpg:grpSp>
                        <wpg:grpSp>
                          <wpg:cNvPr id="311" name="Group 311"/>
                          <wpg:cNvGrpSpPr/>
                          <wpg:grpSpPr>
                            <a:xfrm>
                              <a:off x="247650" y="5476875"/>
                              <a:ext cx="2952750" cy="1019175"/>
                              <a:chOff x="0" y="0"/>
                              <a:chExt cx="2952750" cy="1019175"/>
                            </a:xfrm>
                          </wpg:grpSpPr>
                          <wpg:grpSp>
                            <wpg:cNvPr id="297" name="Group 26"/>
                            <wpg:cNvGrpSpPr/>
                            <wpg:grpSpPr>
                              <a:xfrm>
                                <a:off x="0" y="0"/>
                                <a:ext cx="1428750" cy="1019175"/>
                                <a:chOff x="0" y="0"/>
                                <a:chExt cx="1428750" cy="1019175"/>
                              </a:xfrm>
                            </wpg:grpSpPr>
                            <wps:wsp>
                              <wps:cNvPr id="302" name="Text Box 2"/>
                              <wps:cNvSpPr txBox="1">
                                <a:spLocks noChangeArrowheads="1"/>
                              </wps:cNvSpPr>
                              <wps:spPr bwMode="auto">
                                <a:xfrm>
                                  <a:off x="0" y="47625"/>
                                  <a:ext cx="1428750" cy="971550"/>
                                </a:xfrm>
                                <a:prstGeom prst="rect">
                                  <a:avLst/>
                                </a:prstGeom>
                                <a:solidFill>
                                  <a:srgbClr val="FFFFFF"/>
                                </a:solidFill>
                                <a:ln w="9525">
                                  <a:noFill/>
                                  <a:miter lim="800000"/>
                                  <a:headEnd/>
                                  <a:tailEnd/>
                                </a:ln>
                              </wps:spPr>
                              <wps:txbx>
                                <w:txbxContent>
                                  <w:p w14:paraId="6706315A"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Are</w:t>
                                    </w:r>
                                  </w:p>
                                  <w:p w14:paraId="73A02DA6"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there serious</w:t>
                                    </w:r>
                                  </w:p>
                                  <w:p w14:paraId="63041EFB"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threats of assault or</w:t>
                                    </w:r>
                                  </w:p>
                                  <w:p w14:paraId="30256FC2" w14:textId="77777777" w:rsidR="007915B9" w:rsidRPr="00CD6291" w:rsidRDefault="007915B9" w:rsidP="00523B63">
                                    <w:pPr>
                                      <w:rPr>
                                        <w:rFonts w:ascii="Calibri" w:hAnsi="Calibri" w:cs="Calibri"/>
                                        <w:sz w:val="16"/>
                                        <w:szCs w:val="16"/>
                                        <w:lang w:val="en-US"/>
                                      </w:rPr>
                                    </w:pPr>
                                    <w:r w:rsidRPr="00CD6291">
                                      <w:rPr>
                                        <w:rFonts w:ascii="Calibri" w:hAnsi="Calibri" w:cs="Calibri"/>
                                        <w:sz w:val="16"/>
                                        <w:szCs w:val="16"/>
                                        <w:lang w:val="en-US"/>
                                      </w:rPr>
                                      <w:t xml:space="preserve">    aggravated verbal abuse</w:t>
                                    </w:r>
                                  </w:p>
                                  <w:p w14:paraId="273D2086"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to anyone at the</w:t>
                                    </w:r>
                                  </w:p>
                                  <w:p w14:paraId="6F156D3F"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premises?</w:t>
                                    </w:r>
                                  </w:p>
                                </w:txbxContent>
                              </wps:txbx>
                              <wps:bodyPr rot="0" vert="horz" wrap="square" lIns="91440" tIns="45720" rIns="91440" bIns="45720" anchor="t" anchorCtr="0">
                                <a:noAutofit/>
                              </wps:bodyPr>
                            </wps:wsp>
                            <wps:wsp>
                              <wps:cNvPr id="304" name="Flowchart: Decision 21"/>
                              <wps:cNvSpPr/>
                              <wps:spPr>
                                <a:xfrm>
                                  <a:off x="0" y="0"/>
                                  <a:ext cx="1371600" cy="1019175"/>
                                </a:xfrm>
                                <a:prstGeom prst="flowChartDecision">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0" name="Group 310"/>
                            <wpg:cNvGrpSpPr/>
                            <wpg:grpSpPr>
                              <a:xfrm>
                                <a:off x="1371600" y="352425"/>
                                <a:ext cx="1581150" cy="333375"/>
                                <a:chOff x="0" y="0"/>
                                <a:chExt cx="1581150" cy="333375"/>
                              </a:xfrm>
                            </wpg:grpSpPr>
                            <wps:wsp>
                              <wps:cNvPr id="306" name="Text Box 2"/>
                              <wps:cNvSpPr txBox="1">
                                <a:spLocks noChangeArrowheads="1"/>
                              </wps:cNvSpPr>
                              <wps:spPr bwMode="auto">
                                <a:xfrm>
                                  <a:off x="876300" y="0"/>
                                  <a:ext cx="704850" cy="333375"/>
                                </a:xfrm>
                                <a:prstGeom prst="rect">
                                  <a:avLst/>
                                </a:prstGeom>
                                <a:solidFill>
                                  <a:srgbClr val="FFFFFF"/>
                                </a:solidFill>
                                <a:ln w="28575" cap="rnd">
                                  <a:solidFill>
                                    <a:srgbClr val="FF0000"/>
                                  </a:solidFill>
                                  <a:round/>
                                  <a:headEnd/>
                                  <a:tailEnd/>
                                </a:ln>
                              </wps:spPr>
                              <wps:txbx>
                                <w:txbxContent>
                                  <w:p w14:paraId="2414FCFF" w14:textId="77777777" w:rsidR="007915B9" w:rsidRPr="00CD6291" w:rsidRDefault="007915B9" w:rsidP="00523B63">
                                    <w:pPr>
                                      <w:ind w:right="-71"/>
                                      <w:jc w:val="center"/>
                                      <w:rPr>
                                        <w:rFonts w:ascii="Calibri" w:hAnsi="Calibri" w:cs="Calibri"/>
                                        <w:sz w:val="20"/>
                                        <w:szCs w:val="20"/>
                                        <w:lang w:val="en-US"/>
                                      </w:rPr>
                                    </w:pPr>
                                    <w:r w:rsidRPr="00CD6291">
                                      <w:rPr>
                                        <w:rFonts w:ascii="Calibri" w:hAnsi="Calibri" w:cs="Calibri"/>
                                        <w:sz w:val="20"/>
                                        <w:szCs w:val="20"/>
                                        <w:lang w:val="en-US"/>
                                      </w:rPr>
                                      <w:t>URN call</w:t>
                                    </w:r>
                                  </w:p>
                                </w:txbxContent>
                              </wps:txbx>
                              <wps:bodyPr rot="0" vert="horz" wrap="square" lIns="91440" tIns="45720" rIns="91440" bIns="45720" anchor="t" anchorCtr="0">
                                <a:noAutofit/>
                              </wps:bodyPr>
                            </wps:wsp>
                            <wps:wsp>
                              <wps:cNvPr id="312" name="Text Box 292"/>
                              <wps:cNvSpPr txBox="1"/>
                              <wps:spPr>
                                <a:xfrm>
                                  <a:off x="190500" y="57150"/>
                                  <a:ext cx="428625" cy="257175"/>
                                </a:xfrm>
                                <a:prstGeom prst="rect">
                                  <a:avLst/>
                                </a:prstGeom>
                                <a:solidFill>
                                  <a:sysClr val="window" lastClr="FFFFFF"/>
                                </a:solidFill>
                                <a:ln w="6350">
                                  <a:solidFill>
                                    <a:sysClr val="windowText" lastClr="000000"/>
                                  </a:solidFill>
                                </a:ln>
                                <a:effectLst/>
                              </wps:spPr>
                              <wps:txbx>
                                <w:txbxContent>
                                  <w:p w14:paraId="65FC783A" w14:textId="77777777" w:rsidR="007915B9" w:rsidRPr="00CD6291" w:rsidRDefault="007915B9" w:rsidP="00523B63">
                                    <w:pPr>
                                      <w:rPr>
                                        <w:rFonts w:ascii="Calibri" w:hAnsi="Calibri" w:cs="Calibri"/>
                                        <w:color w:val="000000"/>
                                        <w:sz w:val="18"/>
                                        <w:szCs w:val="18"/>
                                        <w:lang w:val="en-US"/>
                                      </w:rPr>
                                    </w:pPr>
                                    <w:r w:rsidRPr="00CD6291">
                                      <w:rPr>
                                        <w:rFonts w:ascii="Calibri" w:hAnsi="Calibri" w:cs="Calibri"/>
                                        <w:sz w:val="18"/>
                                        <w:szCs w:val="18"/>
                                        <w:lang w:val="en-US"/>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3" name="Straight Connector 297"/>
                              <wps:cNvCnPr/>
                              <wps:spPr>
                                <a:xfrm>
                                  <a:off x="0" y="161925"/>
                                  <a:ext cx="190500" cy="0"/>
                                </a:xfrm>
                                <a:prstGeom prst="line">
                                  <a:avLst/>
                                </a:prstGeom>
                                <a:noFill/>
                                <a:ln w="9525" cap="flat" cmpd="sng" algn="ctr">
                                  <a:solidFill>
                                    <a:sysClr val="windowText" lastClr="000000"/>
                                  </a:solidFill>
                                  <a:prstDash val="solid"/>
                                </a:ln>
                                <a:effectLst/>
                              </wps:spPr>
                              <wps:bodyPr/>
                            </wps:wsp>
                            <wps:wsp>
                              <wps:cNvPr id="314" name="Straight Arrow Connector 302"/>
                              <wps:cNvCnPr/>
                              <wps:spPr>
                                <a:xfrm>
                                  <a:off x="619125" y="161925"/>
                                  <a:ext cx="257175" cy="0"/>
                                </a:xfrm>
                                <a:prstGeom prst="straightConnector1">
                                  <a:avLst/>
                                </a:prstGeom>
                                <a:noFill/>
                                <a:ln w="9525" cap="flat" cmpd="sng" algn="ctr">
                                  <a:solidFill>
                                    <a:sysClr val="windowText" lastClr="000000"/>
                                  </a:solidFill>
                                  <a:prstDash val="solid"/>
                                  <a:tailEnd type="arrow"/>
                                </a:ln>
                                <a:effectLst/>
                              </wps:spPr>
                              <wps:bodyPr/>
                            </wps:wsp>
                          </wpg:grpSp>
                        </wpg:grpSp>
                        <wpg:grpSp>
                          <wpg:cNvPr id="315" name="Group 306"/>
                          <wpg:cNvGrpSpPr/>
                          <wpg:grpSpPr>
                            <a:xfrm>
                              <a:off x="742950" y="914400"/>
                              <a:ext cx="361950" cy="466725"/>
                              <a:chOff x="0" y="0"/>
                              <a:chExt cx="361950" cy="466725"/>
                            </a:xfrm>
                          </wpg:grpSpPr>
                          <wps:wsp>
                            <wps:cNvPr id="316" name="Text Box 2"/>
                            <wps:cNvSpPr txBox="1">
                              <a:spLocks noChangeArrowheads="1"/>
                            </wps:cNvSpPr>
                            <wps:spPr bwMode="auto">
                              <a:xfrm>
                                <a:off x="0" y="123825"/>
                                <a:ext cx="361950" cy="228600"/>
                              </a:xfrm>
                              <a:prstGeom prst="rect">
                                <a:avLst/>
                              </a:prstGeom>
                              <a:solidFill>
                                <a:srgbClr val="FFFFFF"/>
                              </a:solidFill>
                              <a:ln w="9525">
                                <a:solidFill>
                                  <a:srgbClr val="000000"/>
                                </a:solidFill>
                                <a:miter lim="800000"/>
                                <a:headEnd/>
                                <a:tailEnd/>
                              </a:ln>
                            </wps:spPr>
                            <wps:txbx>
                              <w:txbxContent>
                                <w:p w14:paraId="25176D65" w14:textId="77777777" w:rsidR="007915B9" w:rsidRPr="00CD6291" w:rsidRDefault="007915B9" w:rsidP="00523B63">
                                  <w:pPr>
                                    <w:jc w:val="center"/>
                                    <w:rPr>
                                      <w:rFonts w:ascii="Calibri" w:hAnsi="Calibri" w:cs="Calibri"/>
                                      <w:sz w:val="18"/>
                                      <w:szCs w:val="18"/>
                                      <w:lang w:val="en-US"/>
                                    </w:rPr>
                                  </w:pPr>
                                  <w:r w:rsidRPr="00CD6291">
                                    <w:rPr>
                                      <w:rFonts w:ascii="Calibri" w:hAnsi="Calibri" w:cs="Calibri"/>
                                      <w:sz w:val="18"/>
                                      <w:szCs w:val="18"/>
                                      <w:lang w:val="en-US"/>
                                    </w:rPr>
                                    <w:t>No</w:t>
                                  </w:r>
                                </w:p>
                              </w:txbxContent>
                            </wps:txbx>
                            <wps:bodyPr rot="0" vert="horz" wrap="square" lIns="91440" tIns="45720" rIns="91440" bIns="45720" anchor="t" anchorCtr="0">
                              <a:noAutofit/>
                            </wps:bodyPr>
                          </wps:wsp>
                          <wps:wsp>
                            <wps:cNvPr id="317" name="Straight Connector 11"/>
                            <wps:cNvCnPr/>
                            <wps:spPr>
                              <a:xfrm>
                                <a:off x="190500" y="0"/>
                                <a:ext cx="0" cy="123825"/>
                              </a:xfrm>
                              <a:prstGeom prst="line">
                                <a:avLst/>
                              </a:prstGeom>
                              <a:noFill/>
                              <a:ln w="9525" cap="flat" cmpd="sng" algn="ctr">
                                <a:solidFill>
                                  <a:sysClr val="windowText" lastClr="000000"/>
                                </a:solidFill>
                                <a:prstDash val="solid"/>
                              </a:ln>
                              <a:effectLst/>
                            </wps:spPr>
                            <wps:bodyPr/>
                          </wps:wsp>
                          <wps:wsp>
                            <wps:cNvPr id="318" name="Straight Arrow Connector 304"/>
                            <wps:cNvCnPr/>
                            <wps:spPr>
                              <a:xfrm>
                                <a:off x="190500" y="352425"/>
                                <a:ext cx="0" cy="114300"/>
                              </a:xfrm>
                              <a:prstGeom prst="straightConnector1">
                                <a:avLst/>
                              </a:prstGeom>
                              <a:noFill/>
                              <a:ln w="9525" cap="flat" cmpd="sng" algn="ctr">
                                <a:solidFill>
                                  <a:sysClr val="windowText" lastClr="000000"/>
                                </a:solidFill>
                                <a:prstDash val="solid"/>
                                <a:tailEnd type="arrow"/>
                              </a:ln>
                              <a:effectLst/>
                            </wps:spPr>
                            <wps:bodyPr/>
                          </wps:wsp>
                        </wpg:grpSp>
                        <wpg:grpSp>
                          <wpg:cNvPr id="319" name="Group 312"/>
                          <wpg:cNvGrpSpPr/>
                          <wpg:grpSpPr>
                            <a:xfrm>
                              <a:off x="742950" y="2247900"/>
                              <a:ext cx="361950" cy="466725"/>
                              <a:chOff x="0" y="0"/>
                              <a:chExt cx="361950" cy="466725"/>
                            </a:xfrm>
                          </wpg:grpSpPr>
                          <wps:wsp>
                            <wps:cNvPr id="320" name="Text Box 2"/>
                            <wps:cNvSpPr txBox="1">
                              <a:spLocks noChangeArrowheads="1"/>
                            </wps:cNvSpPr>
                            <wps:spPr bwMode="auto">
                              <a:xfrm>
                                <a:off x="0" y="123825"/>
                                <a:ext cx="361950" cy="228600"/>
                              </a:xfrm>
                              <a:prstGeom prst="rect">
                                <a:avLst/>
                              </a:prstGeom>
                              <a:solidFill>
                                <a:srgbClr val="FFFFFF"/>
                              </a:solidFill>
                              <a:ln w="9525">
                                <a:solidFill>
                                  <a:srgbClr val="000000"/>
                                </a:solidFill>
                                <a:miter lim="800000"/>
                                <a:headEnd/>
                                <a:tailEnd/>
                              </a:ln>
                            </wps:spPr>
                            <wps:txbx>
                              <w:txbxContent>
                                <w:p w14:paraId="57219024" w14:textId="77777777" w:rsidR="007915B9" w:rsidRPr="00CD6291" w:rsidRDefault="007915B9" w:rsidP="00523B63">
                                  <w:pPr>
                                    <w:jc w:val="center"/>
                                    <w:rPr>
                                      <w:rFonts w:ascii="Calibri" w:hAnsi="Calibri" w:cs="Calibri"/>
                                      <w:sz w:val="18"/>
                                      <w:szCs w:val="18"/>
                                      <w:lang w:val="en-US"/>
                                    </w:rPr>
                                  </w:pPr>
                                  <w:r w:rsidRPr="00CD6291">
                                    <w:rPr>
                                      <w:rFonts w:ascii="Calibri" w:hAnsi="Calibri" w:cs="Calibri"/>
                                      <w:sz w:val="18"/>
                                      <w:szCs w:val="18"/>
                                      <w:lang w:val="en-US"/>
                                    </w:rPr>
                                    <w:t>No</w:t>
                                  </w:r>
                                </w:p>
                              </w:txbxContent>
                            </wps:txbx>
                            <wps:bodyPr rot="0" vert="horz" wrap="square" lIns="91440" tIns="45720" rIns="91440" bIns="45720" anchor="t" anchorCtr="0">
                              <a:noAutofit/>
                            </wps:bodyPr>
                          </wps:wsp>
                          <wps:wsp>
                            <wps:cNvPr id="321" name="Straight Connector 314"/>
                            <wps:cNvCnPr/>
                            <wps:spPr>
                              <a:xfrm>
                                <a:off x="190500" y="0"/>
                                <a:ext cx="0" cy="123825"/>
                              </a:xfrm>
                              <a:prstGeom prst="line">
                                <a:avLst/>
                              </a:prstGeom>
                              <a:noFill/>
                              <a:ln w="9525" cap="flat" cmpd="sng" algn="ctr">
                                <a:solidFill>
                                  <a:sysClr val="windowText" lastClr="000000"/>
                                </a:solidFill>
                                <a:prstDash val="solid"/>
                              </a:ln>
                              <a:effectLst/>
                            </wps:spPr>
                            <wps:bodyPr/>
                          </wps:wsp>
                          <wps:wsp>
                            <wps:cNvPr id="322" name="Straight Arrow Connector 315"/>
                            <wps:cNvCnPr/>
                            <wps:spPr>
                              <a:xfrm>
                                <a:off x="190500" y="352425"/>
                                <a:ext cx="0" cy="114300"/>
                              </a:xfrm>
                              <a:prstGeom prst="straightConnector1">
                                <a:avLst/>
                              </a:prstGeom>
                              <a:noFill/>
                              <a:ln w="9525" cap="flat" cmpd="sng" algn="ctr">
                                <a:solidFill>
                                  <a:sysClr val="windowText" lastClr="000000"/>
                                </a:solidFill>
                                <a:prstDash val="solid"/>
                                <a:tailEnd type="arrow"/>
                              </a:ln>
                              <a:effectLst/>
                            </wps:spPr>
                            <wps:bodyPr/>
                          </wps:wsp>
                        </wpg:grpSp>
                        <wpg:grpSp>
                          <wpg:cNvPr id="323" name="Group 316"/>
                          <wpg:cNvGrpSpPr/>
                          <wpg:grpSpPr>
                            <a:xfrm>
                              <a:off x="742950" y="3609975"/>
                              <a:ext cx="361950" cy="466725"/>
                              <a:chOff x="0" y="0"/>
                              <a:chExt cx="361950" cy="466725"/>
                            </a:xfrm>
                          </wpg:grpSpPr>
                          <wps:wsp>
                            <wps:cNvPr id="324" name="Text Box 2"/>
                            <wps:cNvSpPr txBox="1">
                              <a:spLocks noChangeArrowheads="1"/>
                            </wps:cNvSpPr>
                            <wps:spPr bwMode="auto">
                              <a:xfrm>
                                <a:off x="0" y="123825"/>
                                <a:ext cx="361950" cy="228600"/>
                              </a:xfrm>
                              <a:prstGeom prst="rect">
                                <a:avLst/>
                              </a:prstGeom>
                              <a:solidFill>
                                <a:srgbClr val="FFFFFF"/>
                              </a:solidFill>
                              <a:ln w="9525">
                                <a:solidFill>
                                  <a:srgbClr val="000000"/>
                                </a:solidFill>
                                <a:miter lim="800000"/>
                                <a:headEnd/>
                                <a:tailEnd/>
                              </a:ln>
                            </wps:spPr>
                            <wps:txbx>
                              <w:txbxContent>
                                <w:p w14:paraId="48666B42" w14:textId="77777777" w:rsidR="007915B9" w:rsidRPr="00CD6291" w:rsidRDefault="007915B9" w:rsidP="00523B63">
                                  <w:pPr>
                                    <w:jc w:val="center"/>
                                    <w:rPr>
                                      <w:rFonts w:ascii="Calibri" w:hAnsi="Calibri" w:cs="Calibri"/>
                                      <w:sz w:val="18"/>
                                      <w:szCs w:val="18"/>
                                      <w:lang w:val="en-US"/>
                                    </w:rPr>
                                  </w:pPr>
                                  <w:r w:rsidRPr="00CD6291">
                                    <w:rPr>
                                      <w:rFonts w:ascii="Calibri" w:hAnsi="Calibri" w:cs="Calibri"/>
                                      <w:sz w:val="18"/>
                                      <w:szCs w:val="18"/>
                                      <w:lang w:val="en-US"/>
                                    </w:rPr>
                                    <w:t>No</w:t>
                                  </w:r>
                                </w:p>
                              </w:txbxContent>
                            </wps:txbx>
                            <wps:bodyPr rot="0" vert="horz" wrap="square" lIns="91440" tIns="45720" rIns="91440" bIns="45720" anchor="t" anchorCtr="0">
                              <a:noAutofit/>
                            </wps:bodyPr>
                          </wps:wsp>
                          <wps:wsp>
                            <wps:cNvPr id="325" name="Straight Connector 318"/>
                            <wps:cNvCnPr/>
                            <wps:spPr>
                              <a:xfrm>
                                <a:off x="190500" y="0"/>
                                <a:ext cx="0" cy="123825"/>
                              </a:xfrm>
                              <a:prstGeom prst="line">
                                <a:avLst/>
                              </a:prstGeom>
                              <a:noFill/>
                              <a:ln w="9525" cap="flat" cmpd="sng" algn="ctr">
                                <a:solidFill>
                                  <a:sysClr val="windowText" lastClr="000000"/>
                                </a:solidFill>
                                <a:prstDash val="solid"/>
                              </a:ln>
                              <a:effectLst/>
                            </wps:spPr>
                            <wps:bodyPr/>
                          </wps:wsp>
                          <wps:wsp>
                            <wps:cNvPr id="326" name="Straight Arrow Connector 319"/>
                            <wps:cNvCnPr/>
                            <wps:spPr>
                              <a:xfrm>
                                <a:off x="190500" y="352425"/>
                                <a:ext cx="0" cy="114300"/>
                              </a:xfrm>
                              <a:prstGeom prst="straightConnector1">
                                <a:avLst/>
                              </a:prstGeom>
                              <a:noFill/>
                              <a:ln w="9525" cap="flat" cmpd="sng" algn="ctr">
                                <a:solidFill>
                                  <a:sysClr val="windowText" lastClr="000000"/>
                                </a:solidFill>
                                <a:prstDash val="solid"/>
                                <a:tailEnd type="arrow"/>
                              </a:ln>
                              <a:effectLst/>
                            </wps:spPr>
                            <wps:bodyPr/>
                          </wps:wsp>
                        </wpg:grpSp>
                        <wpg:grpSp>
                          <wpg:cNvPr id="327" name="Group 320"/>
                          <wpg:cNvGrpSpPr/>
                          <wpg:grpSpPr>
                            <a:xfrm>
                              <a:off x="742950" y="4981575"/>
                              <a:ext cx="361950" cy="466725"/>
                              <a:chOff x="0" y="0"/>
                              <a:chExt cx="361950" cy="466725"/>
                            </a:xfrm>
                          </wpg:grpSpPr>
                          <wps:wsp>
                            <wps:cNvPr id="328" name="Text Box 2"/>
                            <wps:cNvSpPr txBox="1">
                              <a:spLocks noChangeArrowheads="1"/>
                            </wps:cNvSpPr>
                            <wps:spPr bwMode="auto">
                              <a:xfrm>
                                <a:off x="0" y="123825"/>
                                <a:ext cx="361950" cy="228600"/>
                              </a:xfrm>
                              <a:prstGeom prst="rect">
                                <a:avLst/>
                              </a:prstGeom>
                              <a:solidFill>
                                <a:srgbClr val="FFFFFF"/>
                              </a:solidFill>
                              <a:ln w="9525">
                                <a:solidFill>
                                  <a:srgbClr val="000000"/>
                                </a:solidFill>
                                <a:miter lim="800000"/>
                                <a:headEnd/>
                                <a:tailEnd/>
                              </a:ln>
                            </wps:spPr>
                            <wps:txbx>
                              <w:txbxContent>
                                <w:p w14:paraId="1A538D37" w14:textId="77777777" w:rsidR="007915B9" w:rsidRPr="00CD6291" w:rsidRDefault="007915B9" w:rsidP="00523B63">
                                  <w:pPr>
                                    <w:jc w:val="center"/>
                                    <w:rPr>
                                      <w:rFonts w:ascii="Calibri" w:hAnsi="Calibri" w:cs="Calibri"/>
                                      <w:sz w:val="18"/>
                                      <w:szCs w:val="18"/>
                                      <w:lang w:val="en-US"/>
                                    </w:rPr>
                                  </w:pPr>
                                  <w:r w:rsidRPr="00CD6291">
                                    <w:rPr>
                                      <w:rFonts w:ascii="Calibri" w:hAnsi="Calibri" w:cs="Calibri"/>
                                      <w:sz w:val="18"/>
                                      <w:szCs w:val="18"/>
                                      <w:lang w:val="en-US"/>
                                    </w:rPr>
                                    <w:t>No</w:t>
                                  </w:r>
                                </w:p>
                              </w:txbxContent>
                            </wps:txbx>
                            <wps:bodyPr rot="0" vert="horz" wrap="square" lIns="91440" tIns="45720" rIns="91440" bIns="45720" anchor="t" anchorCtr="0">
                              <a:noAutofit/>
                            </wps:bodyPr>
                          </wps:wsp>
                          <wps:wsp>
                            <wps:cNvPr id="331" name="Straight Connector 322"/>
                            <wps:cNvCnPr/>
                            <wps:spPr>
                              <a:xfrm>
                                <a:off x="190500" y="0"/>
                                <a:ext cx="0" cy="123825"/>
                              </a:xfrm>
                              <a:prstGeom prst="line">
                                <a:avLst/>
                              </a:prstGeom>
                              <a:noFill/>
                              <a:ln w="9525" cap="flat" cmpd="sng" algn="ctr">
                                <a:solidFill>
                                  <a:sysClr val="windowText" lastClr="000000"/>
                                </a:solidFill>
                                <a:prstDash val="solid"/>
                              </a:ln>
                              <a:effectLst/>
                            </wps:spPr>
                            <wps:bodyPr/>
                          </wps:wsp>
                          <wps:wsp>
                            <wps:cNvPr id="332" name="Straight Arrow Connector 323"/>
                            <wps:cNvCnPr/>
                            <wps:spPr>
                              <a:xfrm>
                                <a:off x="190500" y="352425"/>
                                <a:ext cx="0" cy="114300"/>
                              </a:xfrm>
                              <a:prstGeom prst="straightConnector1">
                                <a:avLst/>
                              </a:prstGeom>
                              <a:noFill/>
                              <a:ln w="9525" cap="flat" cmpd="sng" algn="ctr">
                                <a:solidFill>
                                  <a:sysClr val="windowText" lastClr="000000"/>
                                </a:solidFill>
                                <a:prstDash val="solid"/>
                                <a:tailEnd type="arrow"/>
                              </a:ln>
                              <a:effectLst/>
                            </wps:spPr>
                            <wps:bodyPr/>
                          </wps:wsp>
                        </wpg:grpSp>
                        <wpg:grpSp>
                          <wpg:cNvPr id="333" name="Group 324"/>
                          <wpg:cNvGrpSpPr/>
                          <wpg:grpSpPr>
                            <a:xfrm>
                              <a:off x="742950" y="6496050"/>
                              <a:ext cx="361950" cy="466725"/>
                              <a:chOff x="0" y="0"/>
                              <a:chExt cx="361950" cy="466725"/>
                            </a:xfrm>
                          </wpg:grpSpPr>
                          <wps:wsp>
                            <wps:cNvPr id="334" name="Text Box 2"/>
                            <wps:cNvSpPr txBox="1">
                              <a:spLocks noChangeArrowheads="1"/>
                            </wps:cNvSpPr>
                            <wps:spPr bwMode="auto">
                              <a:xfrm>
                                <a:off x="0" y="123825"/>
                                <a:ext cx="361950" cy="228600"/>
                              </a:xfrm>
                              <a:prstGeom prst="rect">
                                <a:avLst/>
                              </a:prstGeom>
                              <a:solidFill>
                                <a:srgbClr val="FFFFFF"/>
                              </a:solidFill>
                              <a:ln w="9525">
                                <a:solidFill>
                                  <a:srgbClr val="000000"/>
                                </a:solidFill>
                                <a:miter lim="800000"/>
                                <a:headEnd/>
                                <a:tailEnd/>
                              </a:ln>
                            </wps:spPr>
                            <wps:txbx>
                              <w:txbxContent>
                                <w:p w14:paraId="1E93D540" w14:textId="77777777" w:rsidR="007915B9" w:rsidRPr="00CD6291" w:rsidRDefault="007915B9" w:rsidP="00523B63">
                                  <w:pPr>
                                    <w:jc w:val="center"/>
                                    <w:rPr>
                                      <w:rFonts w:ascii="Calibri" w:hAnsi="Calibri" w:cs="Calibri"/>
                                      <w:sz w:val="18"/>
                                      <w:szCs w:val="18"/>
                                      <w:lang w:val="en-US"/>
                                    </w:rPr>
                                  </w:pPr>
                                  <w:r w:rsidRPr="00CD6291">
                                    <w:rPr>
                                      <w:rFonts w:ascii="Calibri" w:hAnsi="Calibri" w:cs="Calibri"/>
                                      <w:sz w:val="18"/>
                                      <w:szCs w:val="18"/>
                                      <w:lang w:val="en-US"/>
                                    </w:rPr>
                                    <w:t>No</w:t>
                                  </w:r>
                                </w:p>
                              </w:txbxContent>
                            </wps:txbx>
                            <wps:bodyPr rot="0" vert="horz" wrap="square" lIns="91440" tIns="45720" rIns="91440" bIns="45720" anchor="t" anchorCtr="0">
                              <a:noAutofit/>
                            </wps:bodyPr>
                          </wps:wsp>
                          <wps:wsp>
                            <wps:cNvPr id="335" name="Straight Connector 326"/>
                            <wps:cNvCnPr/>
                            <wps:spPr>
                              <a:xfrm>
                                <a:off x="190500" y="0"/>
                                <a:ext cx="0" cy="123825"/>
                              </a:xfrm>
                              <a:prstGeom prst="line">
                                <a:avLst/>
                              </a:prstGeom>
                              <a:noFill/>
                              <a:ln w="9525" cap="flat" cmpd="sng" algn="ctr">
                                <a:solidFill>
                                  <a:sysClr val="windowText" lastClr="000000"/>
                                </a:solidFill>
                                <a:prstDash val="solid"/>
                              </a:ln>
                              <a:effectLst/>
                            </wps:spPr>
                            <wps:bodyPr/>
                          </wps:wsp>
                          <wps:wsp>
                            <wps:cNvPr id="336" name="Straight Arrow Connector 327"/>
                            <wps:cNvCnPr/>
                            <wps:spPr>
                              <a:xfrm>
                                <a:off x="190500" y="352425"/>
                                <a:ext cx="0" cy="114300"/>
                              </a:xfrm>
                              <a:prstGeom prst="straightConnector1">
                                <a:avLst/>
                              </a:prstGeom>
                              <a:noFill/>
                              <a:ln w="9525" cap="flat" cmpd="sng" algn="ctr">
                                <a:solidFill>
                                  <a:sysClr val="windowText" lastClr="000000"/>
                                </a:solidFill>
                                <a:prstDash val="solid"/>
                                <a:tailEnd type="arrow"/>
                              </a:ln>
                              <a:effectLst/>
                            </wps:spPr>
                            <wps:bodyPr/>
                          </wps:wsp>
                        </wpg:grpSp>
                        <wps:wsp>
                          <wps:cNvPr id="337" name="Text Box 2"/>
                          <wps:cNvSpPr txBox="1">
                            <a:spLocks noChangeArrowheads="1"/>
                          </wps:cNvSpPr>
                          <wps:spPr bwMode="auto">
                            <a:xfrm>
                              <a:off x="0" y="6962775"/>
                              <a:ext cx="2124075" cy="476250"/>
                            </a:xfrm>
                            <a:prstGeom prst="rect">
                              <a:avLst/>
                            </a:prstGeom>
                            <a:noFill/>
                            <a:ln w="28575" cap="sq">
                              <a:solidFill>
                                <a:srgbClr val="FF0000"/>
                              </a:solidFill>
                              <a:round/>
                              <a:headEnd/>
                              <a:tailEnd/>
                            </a:ln>
                          </wps:spPr>
                          <wps:txbx>
                            <w:txbxContent>
                              <w:p w14:paraId="5653C4EB" w14:textId="77777777" w:rsidR="007915B9" w:rsidRPr="00CD6291" w:rsidRDefault="007915B9" w:rsidP="00523B63">
                                <w:pPr>
                                  <w:jc w:val="center"/>
                                  <w:rPr>
                                    <w:rFonts w:ascii="Calibri" w:hAnsi="Calibri" w:cs="Calibri"/>
                                    <w:sz w:val="20"/>
                                    <w:szCs w:val="20"/>
                                    <w:lang w:val="en-US"/>
                                  </w:rPr>
                                </w:pPr>
                                <w:r w:rsidRPr="00CD6291">
                                  <w:rPr>
                                    <w:rFonts w:ascii="Calibri" w:hAnsi="Calibri" w:cs="Calibri"/>
                                    <w:sz w:val="20"/>
                                    <w:szCs w:val="20"/>
                                    <w:lang w:val="en-US"/>
                                  </w:rPr>
                                  <w:t>Call police using 101 or 999 (see panel below for further information</w:t>
                                </w:r>
                              </w:p>
                            </w:txbxContent>
                          </wps:txbx>
                          <wps:bodyPr rot="0" vert="horz" wrap="square" lIns="91440" tIns="45720" rIns="91440" bIns="45720" anchor="t"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6DCB8DBF" id="Group 330" o:spid="_x0000_s1072" style="position:absolute;margin-left:-19.75pt;margin-top:15.75pt;width:493.8pt;height:657.45pt;z-index:-251648000" coordsize="63722,83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">
                <v:shape id="_x0000_s1073" type="#_x0000_t202" style="position:absolute;left:8286;width:45340;height:6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" stroked="f">
                  <v:textbox style="mso-fit-shape-to-text:t">
                    <w:txbxContent>
                      <w:p w14:paraId="1602878C" w14:textId="77777777" w:rsidR="007915B9" w:rsidRDefault="007915B9" w:rsidP="00523B63">
                        <w:pPr>
                          <w:jc w:val="center"/>
                          <w:rPr>
                            <w:b/>
                            <w:sz w:val="24"/>
                            <w:szCs w:val="24"/>
                            <w:lang w:val="en-US"/>
                          </w:rPr>
                        </w:pPr>
                        <w:r>
                          <w:rPr>
                            <w:b/>
                            <w:sz w:val="24"/>
                            <w:szCs w:val="24"/>
                            <w:lang w:val="en-US"/>
                          </w:rPr>
                          <w:t>USE OF LONE WORKER DEVICE</w:t>
                        </w:r>
                      </w:p>
                      <w:p w14:paraId="7A16C240" w14:textId="61E6C459" w:rsidR="007915B9" w:rsidRPr="00EA2158" w:rsidRDefault="007915B9" w:rsidP="00523B63">
                        <w:pPr>
                          <w:jc w:val="center"/>
                          <w:rPr>
                            <w:b/>
                            <w:sz w:val="24"/>
                            <w:szCs w:val="24"/>
                            <w:lang w:val="en-US"/>
                          </w:rPr>
                        </w:pPr>
                        <w:r>
                          <w:rPr>
                            <w:b/>
                            <w:sz w:val="24"/>
                            <w:szCs w:val="24"/>
                            <w:lang w:val="en-US"/>
                          </w:rPr>
                          <w:t xml:space="preserve">Advice to </w:t>
                        </w:r>
                        <w:bookmarkStart w:id="18" w:name="_Hlk190253513"/>
                        <w:r w:rsidR="00B74ABF">
                          <w:rPr>
                            <w:b/>
                            <w:sz w:val="24"/>
                            <w:szCs w:val="24"/>
                            <w:lang w:val="en-US"/>
                          </w:rPr>
                          <w:t>monitoring centre</w:t>
                        </w:r>
                        <w:bookmarkEnd w:id="18"/>
                        <w:r>
                          <w:rPr>
                            <w:b/>
                            <w:sz w:val="24"/>
                            <w:szCs w:val="24"/>
                            <w:lang w:val="en-US"/>
                          </w:rPr>
                          <w:t xml:space="preserve"> operators on when, and when not, to use the URN</w:t>
                        </w:r>
                      </w:p>
                    </w:txbxContent>
                  </v:textbox>
                </v:shape>
                <v:group id="Group 4" o:spid="_x0000_s1074" style="position:absolute;left:35433;top:9239;width:28289;height:67437" coordsize="28289,6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_x0000_s1075" type="#_x0000_t202" style="position:absolute;width:28289;height:25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3065C876" w14:textId="68B201C0" w:rsidR="007915B9" w:rsidRPr="00CD6291" w:rsidRDefault="007915B9" w:rsidP="00523B63">
                          <w:pPr>
                            <w:rPr>
                              <w:rFonts w:ascii="Calibri" w:hAnsi="Calibri" w:cs="Calibri"/>
                              <w:b/>
                              <w:sz w:val="20"/>
                              <w:szCs w:val="20"/>
                              <w:lang w:val="en-US"/>
                            </w:rPr>
                          </w:pPr>
                          <w:r w:rsidRPr="00CD6291">
                            <w:rPr>
                              <w:rFonts w:ascii="Calibri" w:hAnsi="Calibri" w:cs="Calibri"/>
                              <w:b/>
                              <w:sz w:val="20"/>
                              <w:szCs w:val="20"/>
                              <w:lang w:val="en-US"/>
                            </w:rPr>
                            <w:t xml:space="preserve">This note gives guidance to </w:t>
                          </w:r>
                          <w:r w:rsidR="00B74ABF" w:rsidRPr="00B74ABF">
                            <w:rPr>
                              <w:rFonts w:ascii="Calibri" w:hAnsi="Calibri" w:cs="Calibri"/>
                              <w:b/>
                              <w:sz w:val="20"/>
                              <w:szCs w:val="20"/>
                              <w:lang w:val="en-US"/>
                            </w:rPr>
                            <w:t>monitoring centre</w:t>
                          </w:r>
                          <w:r w:rsidRPr="00CD6291">
                            <w:rPr>
                              <w:rFonts w:ascii="Calibri" w:hAnsi="Calibri" w:cs="Calibri"/>
                              <w:b/>
                              <w:sz w:val="20"/>
                              <w:szCs w:val="20"/>
                              <w:lang w:val="en-US"/>
                            </w:rPr>
                            <w:t xml:space="preserve"> operators monitoring lone worker alarms</w:t>
                          </w:r>
                        </w:p>
                        <w:p w14:paraId="4BC83248" w14:textId="77777777" w:rsidR="007915B9" w:rsidRPr="00CD6291" w:rsidRDefault="007915B9" w:rsidP="00523B63">
                          <w:pPr>
                            <w:rPr>
                              <w:rFonts w:ascii="Calibri" w:hAnsi="Calibri" w:cs="Calibri"/>
                              <w:sz w:val="18"/>
                              <w:szCs w:val="18"/>
                              <w:lang w:val="en-US"/>
                            </w:rPr>
                          </w:pPr>
                        </w:p>
                        <w:p w14:paraId="5A3DBEB5"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In principle, the lone worker URN can be used in situations when there is risk to the lone worker, but not if there is no direct or indirect threat to the lone worker</w:t>
                          </w:r>
                        </w:p>
                        <w:p w14:paraId="0DCA1BB2" w14:textId="77777777" w:rsidR="007915B9" w:rsidRPr="00CD6291" w:rsidRDefault="007915B9" w:rsidP="00523B63">
                          <w:pPr>
                            <w:rPr>
                              <w:rFonts w:ascii="Calibri" w:hAnsi="Calibri" w:cs="Calibri"/>
                              <w:sz w:val="18"/>
                              <w:szCs w:val="18"/>
                              <w:lang w:val="en-US"/>
                            </w:rPr>
                          </w:pPr>
                        </w:p>
                        <w:p w14:paraId="1D952B65"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It also gives information to suppliers and customers to clarify the difference between requesting police response form a Lone Worker Device (LWD) and when a phone call to the police is more appropriate</w:t>
                          </w:r>
                        </w:p>
                        <w:p w14:paraId="7EAE9036" w14:textId="77777777" w:rsidR="007915B9" w:rsidRPr="00CD6291" w:rsidRDefault="007915B9" w:rsidP="00523B63">
                          <w:pPr>
                            <w:rPr>
                              <w:rFonts w:ascii="Calibri" w:hAnsi="Calibri" w:cs="Calibri"/>
                              <w:sz w:val="18"/>
                              <w:szCs w:val="18"/>
                              <w:lang w:val="en-US"/>
                            </w:rPr>
                          </w:pPr>
                        </w:p>
                        <w:p w14:paraId="09DF759C"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A ‘fixed site’ is defined as the customer’s site, where the LWD does not normally leave the premises</w:t>
                          </w:r>
                        </w:p>
                        <w:p w14:paraId="5CAF9D3D" w14:textId="77777777" w:rsidR="007915B9" w:rsidRPr="00CD6291" w:rsidRDefault="007915B9" w:rsidP="00523B63">
                          <w:pPr>
                            <w:rPr>
                              <w:rFonts w:ascii="Calibri" w:hAnsi="Calibri" w:cs="Calibri"/>
                              <w:sz w:val="18"/>
                              <w:szCs w:val="18"/>
                              <w:lang w:val="en-US"/>
                            </w:rPr>
                          </w:pPr>
                        </w:p>
                        <w:p w14:paraId="58301682"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All URN calls should have a confirmed location</w:t>
                          </w:r>
                        </w:p>
                      </w:txbxContent>
                    </v:textbox>
                  </v:shape>
                  <v:shape id="_x0000_s1076" type="#_x0000_t202" style="position:absolute;top:28765;width:28289;height:17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6CA4AB3D"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 xml:space="preserve">Serious criminal offence at a fixed site </w:t>
                          </w:r>
                          <w:r w:rsidRPr="00CD6291">
                            <w:rPr>
                              <w:rFonts w:ascii="Calibri" w:hAnsi="Calibri" w:cs="Calibri"/>
                              <w:b/>
                              <w:sz w:val="18"/>
                              <w:szCs w:val="18"/>
                              <w:lang w:val="en-US"/>
                            </w:rPr>
                            <w:t xml:space="preserve">does </w:t>
                          </w:r>
                          <w:r w:rsidRPr="00CD6291">
                            <w:rPr>
                              <w:rFonts w:ascii="Calibri" w:hAnsi="Calibri" w:cs="Calibri"/>
                              <w:sz w:val="18"/>
                              <w:szCs w:val="18"/>
                              <w:lang w:val="en-US"/>
                            </w:rPr>
                            <w:t>include:</w:t>
                          </w:r>
                        </w:p>
                        <w:p w14:paraId="044A3894" w14:textId="77777777" w:rsidR="007915B9" w:rsidRPr="00CD6291" w:rsidRDefault="007915B9" w:rsidP="00523B63">
                          <w:pPr>
                            <w:rPr>
                              <w:rFonts w:ascii="Calibri" w:hAnsi="Calibri" w:cs="Calibri"/>
                              <w:sz w:val="18"/>
                              <w:szCs w:val="18"/>
                              <w:lang w:val="en-US"/>
                            </w:rPr>
                          </w:pPr>
                        </w:p>
                        <w:p w14:paraId="2E692B28" w14:textId="77777777" w:rsidR="007915B9" w:rsidRPr="00CD6291" w:rsidRDefault="007915B9" w:rsidP="007241F0">
                          <w:pPr>
                            <w:pStyle w:val="ListParagraph"/>
                            <w:numPr>
                              <w:ilvl w:val="0"/>
                              <w:numId w:val="36"/>
                            </w:numPr>
                            <w:spacing w:after="200" w:line="276" w:lineRule="auto"/>
                            <w:ind w:left="426" w:hanging="284"/>
                            <w:rPr>
                              <w:rFonts w:ascii="Calibri" w:hAnsi="Calibri" w:cs="Calibri"/>
                              <w:sz w:val="18"/>
                              <w:szCs w:val="18"/>
                              <w:lang w:val="en-US"/>
                            </w:rPr>
                          </w:pPr>
                          <w:r w:rsidRPr="00CD6291">
                            <w:rPr>
                              <w:rFonts w:ascii="Calibri" w:hAnsi="Calibri" w:cs="Calibri"/>
                              <w:sz w:val="18"/>
                              <w:szCs w:val="18"/>
                              <w:lang w:val="en-US"/>
                            </w:rPr>
                            <w:t>Serious threats being made to assault anyone at the site</w:t>
                          </w:r>
                        </w:p>
                        <w:p w14:paraId="13A96983" w14:textId="77777777" w:rsidR="007915B9" w:rsidRPr="00CD6291" w:rsidRDefault="007915B9" w:rsidP="007241F0">
                          <w:pPr>
                            <w:pStyle w:val="ListParagraph"/>
                            <w:numPr>
                              <w:ilvl w:val="0"/>
                              <w:numId w:val="36"/>
                            </w:numPr>
                            <w:spacing w:after="200" w:line="276" w:lineRule="auto"/>
                            <w:ind w:left="426" w:hanging="284"/>
                            <w:rPr>
                              <w:rFonts w:ascii="Calibri" w:hAnsi="Calibri" w:cs="Calibri"/>
                              <w:sz w:val="18"/>
                              <w:szCs w:val="18"/>
                              <w:lang w:val="en-US"/>
                            </w:rPr>
                          </w:pPr>
                          <w:r w:rsidRPr="00CD6291">
                            <w:rPr>
                              <w:rFonts w:ascii="Calibri" w:hAnsi="Calibri" w:cs="Calibri"/>
                              <w:sz w:val="18"/>
                              <w:szCs w:val="18"/>
                              <w:lang w:val="en-US"/>
                            </w:rPr>
                            <w:t>Threatening, abusive words or behavior causing fear and distress to staff or members of the public (i.e. malicious/aggravated verbal abuse)</w:t>
                          </w:r>
                        </w:p>
                        <w:p w14:paraId="6541811B" w14:textId="77777777" w:rsidR="007915B9" w:rsidRPr="00CD6291" w:rsidRDefault="007915B9" w:rsidP="007241F0">
                          <w:pPr>
                            <w:pStyle w:val="ListParagraph"/>
                            <w:numPr>
                              <w:ilvl w:val="0"/>
                              <w:numId w:val="36"/>
                            </w:numPr>
                            <w:spacing w:after="200" w:line="276" w:lineRule="auto"/>
                            <w:ind w:left="426" w:hanging="284"/>
                            <w:rPr>
                              <w:rFonts w:ascii="Calibri" w:hAnsi="Calibri" w:cs="Calibri"/>
                              <w:sz w:val="18"/>
                              <w:szCs w:val="18"/>
                              <w:lang w:val="en-US"/>
                            </w:rPr>
                          </w:pPr>
                          <w:r w:rsidRPr="00CD6291">
                            <w:rPr>
                              <w:rFonts w:ascii="Calibri" w:hAnsi="Calibri" w:cs="Calibri"/>
                              <w:sz w:val="18"/>
                              <w:szCs w:val="18"/>
                              <w:lang w:val="en-US"/>
                            </w:rPr>
                            <w:t>Such situations which may apply to others at the site and which may subsequently affect the lone worker</w:t>
                          </w:r>
                        </w:p>
                      </w:txbxContent>
                    </v:textbox>
                  </v:shape>
                  <v:shape id="Text Box 3" o:spid="_x0000_s1077" type="#_x0000_t202" style="position:absolute;top:49053;width:28289;height:18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2E5D2F2"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 xml:space="preserve">Serious criminal offence at a fixed site </w:t>
                          </w:r>
                          <w:r w:rsidRPr="00CD6291">
                            <w:rPr>
                              <w:rFonts w:ascii="Calibri" w:hAnsi="Calibri" w:cs="Calibri"/>
                              <w:b/>
                              <w:sz w:val="18"/>
                              <w:szCs w:val="18"/>
                              <w:lang w:val="en-US"/>
                            </w:rPr>
                            <w:t xml:space="preserve">does not </w:t>
                          </w:r>
                          <w:r w:rsidRPr="00CD6291">
                            <w:rPr>
                              <w:rFonts w:ascii="Calibri" w:hAnsi="Calibri" w:cs="Calibri"/>
                              <w:sz w:val="18"/>
                              <w:szCs w:val="18"/>
                              <w:lang w:val="en-US"/>
                            </w:rPr>
                            <w:t>include non-emergency situations, including:</w:t>
                          </w:r>
                        </w:p>
                        <w:p w14:paraId="15DA58FF" w14:textId="77777777" w:rsidR="007915B9" w:rsidRPr="00CD6291" w:rsidRDefault="007915B9" w:rsidP="00523B63">
                          <w:pPr>
                            <w:rPr>
                              <w:rFonts w:ascii="Calibri" w:hAnsi="Calibri" w:cs="Calibri"/>
                              <w:sz w:val="18"/>
                              <w:szCs w:val="18"/>
                              <w:lang w:val="en-US"/>
                            </w:rPr>
                          </w:pPr>
                        </w:p>
                        <w:p w14:paraId="7494E242" w14:textId="77777777" w:rsidR="007915B9" w:rsidRPr="00CD6291" w:rsidRDefault="007915B9" w:rsidP="007241F0">
                          <w:pPr>
                            <w:pStyle w:val="ListParagraph"/>
                            <w:numPr>
                              <w:ilvl w:val="0"/>
                              <w:numId w:val="36"/>
                            </w:numPr>
                            <w:spacing w:after="200" w:line="276" w:lineRule="auto"/>
                            <w:ind w:left="426" w:hanging="284"/>
                            <w:rPr>
                              <w:rFonts w:ascii="Calibri" w:hAnsi="Calibri" w:cs="Calibri"/>
                              <w:sz w:val="18"/>
                              <w:szCs w:val="18"/>
                              <w:lang w:val="en-US"/>
                            </w:rPr>
                          </w:pPr>
                          <w:r w:rsidRPr="00CD6291">
                            <w:rPr>
                              <w:rFonts w:ascii="Calibri" w:hAnsi="Calibri" w:cs="Calibri"/>
                              <w:sz w:val="18"/>
                              <w:szCs w:val="18"/>
                              <w:lang w:val="en-US"/>
                            </w:rPr>
                            <w:t>Shoplifting (call 101)</w:t>
                          </w:r>
                        </w:p>
                        <w:p w14:paraId="0EB903F4" w14:textId="77777777" w:rsidR="007915B9" w:rsidRPr="00CD6291" w:rsidRDefault="007915B9" w:rsidP="007241F0">
                          <w:pPr>
                            <w:pStyle w:val="ListParagraph"/>
                            <w:numPr>
                              <w:ilvl w:val="0"/>
                              <w:numId w:val="36"/>
                            </w:numPr>
                            <w:spacing w:after="200" w:line="276" w:lineRule="auto"/>
                            <w:ind w:left="426" w:hanging="284"/>
                            <w:rPr>
                              <w:rFonts w:ascii="Calibri" w:hAnsi="Calibri" w:cs="Calibri"/>
                              <w:sz w:val="18"/>
                              <w:szCs w:val="18"/>
                              <w:lang w:val="en-US"/>
                            </w:rPr>
                          </w:pPr>
                          <w:r w:rsidRPr="00CD6291">
                            <w:rPr>
                              <w:rFonts w:ascii="Calibri" w:hAnsi="Calibri" w:cs="Calibri"/>
                              <w:sz w:val="18"/>
                              <w:szCs w:val="18"/>
                              <w:lang w:val="en-US"/>
                            </w:rPr>
                            <w:t>Disputes arising from customer complaints (call 101)</w:t>
                          </w:r>
                        </w:p>
                        <w:p w14:paraId="6AD9526C" w14:textId="77777777" w:rsidR="007915B9" w:rsidRPr="00CD6291" w:rsidRDefault="007915B9" w:rsidP="007241F0">
                          <w:pPr>
                            <w:pStyle w:val="ListParagraph"/>
                            <w:numPr>
                              <w:ilvl w:val="0"/>
                              <w:numId w:val="36"/>
                            </w:numPr>
                            <w:spacing w:after="200" w:line="276" w:lineRule="auto"/>
                            <w:ind w:left="426" w:hanging="284"/>
                            <w:rPr>
                              <w:rFonts w:ascii="Calibri" w:hAnsi="Calibri" w:cs="Calibri"/>
                              <w:sz w:val="18"/>
                              <w:szCs w:val="18"/>
                              <w:lang w:val="en-US"/>
                            </w:rPr>
                          </w:pPr>
                          <w:r w:rsidRPr="00CD6291">
                            <w:rPr>
                              <w:rFonts w:ascii="Calibri" w:hAnsi="Calibri" w:cs="Calibri"/>
                              <w:sz w:val="18"/>
                              <w:szCs w:val="18"/>
                              <w:lang w:val="en-US"/>
                            </w:rPr>
                            <w:t>Forecourt drive-offs (call 101)</w:t>
                          </w:r>
                        </w:p>
                        <w:p w14:paraId="2E3BEE93" w14:textId="77777777" w:rsidR="007915B9" w:rsidRPr="00CD6291" w:rsidRDefault="007915B9" w:rsidP="007241F0">
                          <w:pPr>
                            <w:pStyle w:val="ListParagraph"/>
                            <w:numPr>
                              <w:ilvl w:val="0"/>
                              <w:numId w:val="36"/>
                            </w:numPr>
                            <w:spacing w:after="200" w:line="276" w:lineRule="auto"/>
                            <w:ind w:left="426" w:hanging="284"/>
                            <w:rPr>
                              <w:rFonts w:ascii="Calibri" w:hAnsi="Calibri" w:cs="Calibri"/>
                              <w:sz w:val="18"/>
                              <w:szCs w:val="18"/>
                              <w:lang w:val="en-US"/>
                            </w:rPr>
                          </w:pPr>
                          <w:r w:rsidRPr="00CD6291">
                            <w:rPr>
                              <w:rFonts w:ascii="Calibri" w:hAnsi="Calibri" w:cs="Calibri"/>
                              <w:sz w:val="18"/>
                              <w:szCs w:val="18"/>
                              <w:lang w:val="en-US"/>
                            </w:rPr>
                            <w:t>Noisy parties in hotel rooms (call 101)</w:t>
                          </w:r>
                        </w:p>
                        <w:p w14:paraId="4C3C4243"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(see panel below for expanded list and which number to call in such situations)</w:t>
                          </w:r>
                        </w:p>
                      </w:txbxContent>
                    </v:textbox>
                  </v:shape>
                </v:group>
                <v:group id="Group 329" o:spid="_x0000_s1078" style="position:absolute;top:8763;width:32289;height:74390" coordsize="32289,7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group id="Group 303" o:spid="_x0000_s1079" style="position:absolute;left:2762;width:29527;height:9144" coordsize="295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group id="Group 22" o:spid="_x0000_s1080" style="position:absolute;width:13144;height:9144" coordsize="13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_x0000_s1081" type="#_x0000_t202" style="position:absolute;top:476;width:13144;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6DDC012A"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Has</w:t>
                              </w:r>
                            </w:p>
                            <w:p w14:paraId="2C25A70A"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the user</w:t>
                              </w:r>
                            </w:p>
                            <w:p w14:paraId="3B85EAFF"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or other person at the</w:t>
                              </w:r>
                            </w:p>
                            <w:p w14:paraId="1B95139A"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location been</w:t>
                              </w:r>
                            </w:p>
                            <w:p w14:paraId="411DC20D"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harmed?</w:t>
                              </w:r>
                            </w:p>
                          </w:txbxContent>
                        </v:textbox>
                      </v:shape>
                      <v:shapetype id="_x0000_t110" coordsize="21600,21600" o:spt="110" path="m10800,l,10800,10800,21600,21600,10800xe">
                        <v:stroke joinstyle="miter"/>
                        <v:path gradientshapeok="t" o:connecttype="rect" textboxrect="5400,5400,16200,16200"/>
                      </v:shapetype>
                      <v:shape id="Flowchart: Decision 17" o:spid="_x0000_s1082" type="#_x0000_t110" style="position:absolute;width:13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" filled="f" strokecolor="#385d8a" strokeweight="2pt"/>
                    </v:group>
                    <v:shape id="_x0000_s1083" type="#_x0000_t202" style="position:absolute;left:22479;top:2857;width:7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" strokecolor="red" strokeweight="2.25pt">
                      <v:stroke joinstyle="round" endcap="round"/>
                      <v:textbox>
                        <w:txbxContent>
                          <w:p w14:paraId="7A8C9B05" w14:textId="77777777" w:rsidR="007915B9" w:rsidRPr="00CD6291" w:rsidRDefault="007915B9" w:rsidP="00523B63">
                            <w:pPr>
                              <w:jc w:val="center"/>
                              <w:rPr>
                                <w:rFonts w:ascii="Calibri" w:hAnsi="Calibri" w:cs="Calibri"/>
                                <w:sz w:val="20"/>
                                <w:szCs w:val="20"/>
                                <w:lang w:val="en-US"/>
                              </w:rPr>
                            </w:pPr>
                            <w:r w:rsidRPr="00CD6291">
                              <w:rPr>
                                <w:rFonts w:ascii="Calibri" w:hAnsi="Calibri" w:cs="Calibri"/>
                                <w:sz w:val="20"/>
                                <w:szCs w:val="20"/>
                                <w:lang w:val="en-US"/>
                              </w:rPr>
                              <w:t>URN call</w:t>
                            </w:r>
                          </w:p>
                        </w:txbxContent>
                      </v:textbox>
                    </v:shape>
                    <v:shape id="Text Box 288" o:spid="_x0000_s1084" type="#_x0000_t202" style="position:absolute;left:15621;top:3143;width:428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" fillcolor="window" strokecolor="windowText" strokeweight=".25pt">
                      <v:textbox>
                        <w:txbxContent>
                          <w:p w14:paraId="26D993B3"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Yes</w:t>
                            </w:r>
                          </w:p>
                        </w:txbxContent>
                      </v:textbox>
                    </v:shape>
                    <v:line id="Straight Connector 293" o:spid="_x0000_s1085" style="position:absolute;visibility:visible;mso-wrap-style:square" from="13144,4572" to="1562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" strokecolor="windowText"/>
                    <v:shapetype id="_x0000_t32" coordsize="21600,21600" o:spt="32" o:oned="t" path="m,l21600,21600e" filled="f">
                      <v:path arrowok="t" fillok="f" o:connecttype="none"/>
                      <o:lock v:ext="edit" shapetype="t"/>
                    </v:shapetype>
                    <v:shape id="Straight Arrow Connector 298" o:spid="_x0000_s1086" type="#_x0000_t32" style="position:absolute;left:19907;top:4572;width:2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" strokecolor="windowText">
                      <v:stroke endarrow="open"/>
                    </v:shape>
                  </v:group>
                  <v:group id="Group 305" o:spid="_x0000_s1087" style="position:absolute;left:2762;top:13811;width:29527;height:8668" coordsize="2952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group id="Group 23" o:spid="_x0000_s1088" style="position:absolute;width:13144;height:8667" coordsize="13144,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_x0000_s1089" type="#_x0000_t202" style="position:absolute;top:95;width:13144;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27592CEA"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Is</w:t>
                              </w:r>
                            </w:p>
                            <w:p w14:paraId="231CD46B"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the user</w:t>
                              </w:r>
                            </w:p>
                            <w:p w14:paraId="240DC452"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or other person at the</w:t>
                              </w:r>
                            </w:p>
                            <w:p w14:paraId="3F314126"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location at imminent</w:t>
                              </w:r>
                            </w:p>
                            <w:p w14:paraId="5F9D33F5"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 xml:space="preserve"> risk of harm?</w:t>
                              </w:r>
                            </w:p>
                          </w:txbxContent>
                        </v:textbox>
                      </v:shape>
                      <v:shape id="Flowchart: Decision 18" o:spid="_x0000_s1090" type="#_x0000_t110" style="position:absolute;width:13144;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" filled="f" strokecolor="#385d8a" strokeweight="2pt"/>
                    </v:group>
                    <v:shape id="_x0000_s1091" type="#_x0000_t202" style="position:absolute;left:22479;top:2381;width:7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" strokecolor="red" strokeweight="2.25pt">
                      <v:stroke joinstyle="round" endcap="round"/>
                      <v:textbox>
                        <w:txbxContent>
                          <w:p w14:paraId="06DEBCEB" w14:textId="77777777" w:rsidR="007915B9" w:rsidRPr="00CD6291" w:rsidRDefault="007915B9" w:rsidP="00523B63">
                            <w:pPr>
                              <w:jc w:val="center"/>
                              <w:rPr>
                                <w:rFonts w:ascii="Calibri" w:hAnsi="Calibri" w:cs="Calibri"/>
                                <w:sz w:val="20"/>
                                <w:szCs w:val="20"/>
                                <w:lang w:val="en-US"/>
                              </w:rPr>
                            </w:pPr>
                            <w:r w:rsidRPr="00CD6291">
                              <w:rPr>
                                <w:rFonts w:ascii="Calibri" w:hAnsi="Calibri" w:cs="Calibri"/>
                                <w:sz w:val="20"/>
                                <w:szCs w:val="20"/>
                                <w:lang w:val="en-US"/>
                              </w:rPr>
                              <w:t>URN call</w:t>
                            </w:r>
                          </w:p>
                        </w:txbxContent>
                      </v:textbox>
                    </v:shape>
                    <v:shape id="Text Box 289" o:spid="_x0000_s1092" type="#_x0000_t202" style="position:absolute;left:15621;top:3143;width:428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" fillcolor="window" strokecolor="windowText" strokeweight=".5pt">
                      <v:textbox>
                        <w:txbxContent>
                          <w:p w14:paraId="32FBE920"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Yes</w:t>
                            </w:r>
                          </w:p>
                        </w:txbxContent>
                      </v:textbox>
                    </v:shape>
                    <v:line id="Straight Connector 294" o:spid="_x0000_s1093" style="position:absolute;visibility:visible;mso-wrap-style:square" from="13335,4381" to="1562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" strokecolor="windowText"/>
                    <v:shape id="Straight Arrow Connector 299" o:spid="_x0000_s1094" type="#_x0000_t32" style="position:absolute;left:19907;top:4381;width:2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" strokecolor="windowText">
                      <v:stroke endarrow="open"/>
                    </v:shape>
                  </v:group>
                  <v:group id="Group 308" o:spid="_x0000_s1095" style="position:absolute;left:2762;top:27146;width:29527;height:8953" coordsize="29527,8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group id="Group 24" o:spid="_x0000_s1096" style="position:absolute;width:13144;height:8953" coordsize="13144,8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_x0000_s1097" type="#_x0000_t202" style="position:absolute;width:13144;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662867AE"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Is</w:t>
                              </w:r>
                            </w:p>
                            <w:p w14:paraId="371E6D55"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there a risk</w:t>
                              </w:r>
                            </w:p>
                            <w:p w14:paraId="255517AB"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of a serious criminal</w:t>
                              </w:r>
                            </w:p>
                            <w:p w14:paraId="4C79C107"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offence taking place</w:t>
                              </w:r>
                            </w:p>
                            <w:p w14:paraId="75EF1570"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at the location</w:t>
                              </w:r>
                            </w:p>
                            <w:p w14:paraId="7016591A"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now?</w:t>
                              </w:r>
                            </w:p>
                          </w:txbxContent>
                        </v:textbox>
                      </v:shape>
                      <v:shape id="Flowchart: Decision 19" o:spid="_x0000_s1098" type="#_x0000_t110" style="position:absolute;width:13144;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" filled="f" strokecolor="#385d8a" strokeweight="2pt"/>
                    </v:group>
                    <v:shape id="_x0000_s1099" type="#_x0000_t202" style="position:absolute;left:22479;top:2476;width:7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" strokecolor="red" strokeweight="2.25pt">
                      <v:stroke joinstyle="round" endcap="round"/>
                      <v:textbox>
                        <w:txbxContent>
                          <w:p w14:paraId="5B1D3D53" w14:textId="77777777" w:rsidR="007915B9" w:rsidRPr="00CD6291" w:rsidRDefault="007915B9" w:rsidP="00523B63">
                            <w:pPr>
                              <w:jc w:val="center"/>
                              <w:rPr>
                                <w:rFonts w:ascii="Calibri" w:hAnsi="Calibri" w:cs="Calibri"/>
                                <w:sz w:val="20"/>
                                <w:szCs w:val="20"/>
                                <w:lang w:val="en-US"/>
                              </w:rPr>
                            </w:pPr>
                            <w:r w:rsidRPr="00CD6291">
                              <w:rPr>
                                <w:rFonts w:ascii="Calibri" w:hAnsi="Calibri" w:cs="Calibri"/>
                                <w:sz w:val="20"/>
                                <w:szCs w:val="20"/>
                                <w:lang w:val="en-US"/>
                              </w:rPr>
                              <w:t>URN call</w:t>
                            </w:r>
                          </w:p>
                        </w:txbxContent>
                      </v:textbox>
                    </v:shape>
                    <v:shape id="Text Box 290" o:spid="_x0000_s1100" type="#_x0000_t202" style="position:absolute;left:15621;top:3238;width:428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" fillcolor="window" strokecolor="windowText" strokeweight=".5pt">
                      <v:textbox>
                        <w:txbxContent>
                          <w:p w14:paraId="5A91C547"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Yes</w:t>
                            </w:r>
                          </w:p>
                        </w:txbxContent>
                      </v:textbox>
                    </v:shape>
                    <v:line id="Straight Connector 295" o:spid="_x0000_s1101" style="position:absolute;visibility:visible;mso-wrap-style:square" from="13335,4667" to="156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" strokecolor="windowText"/>
                    <v:shape id="Straight Arrow Connector 300" o:spid="_x0000_s1102" type="#_x0000_t32" style="position:absolute;left:19907;top:4667;width:2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" strokecolor="windowText">
                      <v:stroke endarrow="open"/>
                    </v:shape>
                  </v:group>
                  <v:group id="Group 309" o:spid="_x0000_s1103" style="position:absolute;left:2762;top:40671;width:29527;height:9144" coordsize="295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group id="Group 25" o:spid="_x0000_s1104" style="position:absolute;width:13144;height:9144" coordsize="13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_x0000_s1105" type="#_x0000_t202" style="position:absolute;top:476;width:13144;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245F9731"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Can</w:t>
                              </w:r>
                            </w:p>
                            <w:p w14:paraId="0237ED66"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the user or</w:t>
                              </w:r>
                            </w:p>
                            <w:p w14:paraId="369B172E"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colleague give evidence</w:t>
                              </w:r>
                            </w:p>
                            <w:p w14:paraId="76D5113B"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of an assault</w:t>
                              </w:r>
                            </w:p>
                            <w:p w14:paraId="67030D40"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happening</w:t>
                              </w:r>
                            </w:p>
                            <w:p w14:paraId="7B204429"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now?</w:t>
                              </w:r>
                            </w:p>
                          </w:txbxContent>
                        </v:textbox>
                      </v:shape>
                      <v:shape id="Flowchart: Decision 20" o:spid="_x0000_s1106" type="#_x0000_t110" style="position:absolute;width:13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" filled="f" strokecolor="#385d8a" strokeweight="2pt"/>
                    </v:group>
                    <v:shape id="_x0000_s1107" type="#_x0000_t202" style="position:absolute;left:22479;top:2190;width:7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" strokecolor="red" strokeweight="2.25pt">
                      <v:stroke joinstyle="round" endcap="round"/>
                      <v:textbox>
                        <w:txbxContent>
                          <w:p w14:paraId="03098609" w14:textId="77777777" w:rsidR="007915B9" w:rsidRPr="00CD6291" w:rsidRDefault="007915B9" w:rsidP="00523B63">
                            <w:pPr>
                              <w:jc w:val="center"/>
                              <w:rPr>
                                <w:rFonts w:ascii="Calibri" w:hAnsi="Calibri" w:cs="Calibri"/>
                                <w:sz w:val="20"/>
                                <w:szCs w:val="20"/>
                                <w:lang w:val="en-US"/>
                              </w:rPr>
                            </w:pPr>
                            <w:r w:rsidRPr="00CD6291">
                              <w:rPr>
                                <w:rFonts w:ascii="Calibri" w:hAnsi="Calibri" w:cs="Calibri"/>
                                <w:sz w:val="20"/>
                                <w:szCs w:val="20"/>
                                <w:lang w:val="en-US"/>
                              </w:rPr>
                              <w:t>URN call</w:t>
                            </w:r>
                          </w:p>
                        </w:txbxContent>
                      </v:textbox>
                    </v:shape>
                    <v:shape id="Text Box 291" o:spid="_x0000_s1108" type="#_x0000_t202" style="position:absolute;left:15621;top:2952;width:428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" fillcolor="window" strokecolor="windowText" strokeweight=".5pt">
                      <v:textbox>
                        <w:txbxContent>
                          <w:p w14:paraId="6C1784AB" w14:textId="77777777" w:rsidR="007915B9" w:rsidRPr="00CD6291" w:rsidRDefault="007915B9" w:rsidP="00523B63">
                            <w:pPr>
                              <w:rPr>
                                <w:rFonts w:ascii="Calibri" w:hAnsi="Calibri" w:cs="Calibri"/>
                                <w:sz w:val="18"/>
                                <w:szCs w:val="18"/>
                                <w:lang w:val="en-US"/>
                              </w:rPr>
                            </w:pPr>
                            <w:r w:rsidRPr="00CD6291">
                              <w:rPr>
                                <w:rFonts w:ascii="Calibri" w:hAnsi="Calibri" w:cs="Calibri"/>
                                <w:sz w:val="18"/>
                                <w:szCs w:val="18"/>
                                <w:lang w:val="en-US"/>
                              </w:rPr>
                              <w:t>Yes</w:t>
                            </w:r>
                          </w:p>
                        </w:txbxContent>
                      </v:textbox>
                    </v:shape>
                    <v:line id="Straight Connector 296" o:spid="_x0000_s1109" style="position:absolute;visibility:visible;mso-wrap-style:square" from="13335,4572" to="1562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" strokecolor="windowText"/>
                    <v:shape id="Straight Arrow Connector 301" o:spid="_x0000_s1110" type="#_x0000_t32" style="position:absolute;left:19907;top:4572;width:2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" strokecolor="windowText">
                      <v:stroke endarrow="open"/>
                    </v:shape>
                  </v:group>
                  <v:group id="Group 311" o:spid="_x0000_s1111" style="position:absolute;left:2476;top:54768;width:29528;height:10192" coordsize="29527,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group id="Group 26" o:spid="_x0000_s1112" style="position:absolute;width:14287;height:10191" coordsize="14287,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_x0000_s1113" type="#_x0000_t202" style="position:absolute;top:476;width:14287;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" stroked="f">
                        <v:textbox>
                          <w:txbxContent>
                            <w:p w14:paraId="6706315A"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Are</w:t>
                              </w:r>
                            </w:p>
                            <w:p w14:paraId="73A02DA6"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there serious</w:t>
                              </w:r>
                            </w:p>
                            <w:p w14:paraId="63041EFB"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threats of assault or</w:t>
                              </w:r>
                            </w:p>
                            <w:p w14:paraId="30256FC2" w14:textId="77777777" w:rsidR="007915B9" w:rsidRPr="00CD6291" w:rsidRDefault="007915B9" w:rsidP="00523B63">
                              <w:pPr>
                                <w:rPr>
                                  <w:rFonts w:ascii="Calibri" w:hAnsi="Calibri" w:cs="Calibri"/>
                                  <w:sz w:val="16"/>
                                  <w:szCs w:val="16"/>
                                  <w:lang w:val="en-US"/>
                                </w:rPr>
                              </w:pPr>
                              <w:r w:rsidRPr="00CD6291">
                                <w:rPr>
                                  <w:rFonts w:ascii="Calibri" w:hAnsi="Calibri" w:cs="Calibri"/>
                                  <w:sz w:val="16"/>
                                  <w:szCs w:val="16"/>
                                  <w:lang w:val="en-US"/>
                                </w:rPr>
                                <w:t xml:space="preserve">    aggravated verbal abuse</w:t>
                              </w:r>
                            </w:p>
                            <w:p w14:paraId="273D2086"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to anyone at the</w:t>
                              </w:r>
                            </w:p>
                            <w:p w14:paraId="6F156D3F" w14:textId="77777777" w:rsidR="007915B9" w:rsidRPr="00CD6291" w:rsidRDefault="007915B9" w:rsidP="00523B63">
                              <w:pPr>
                                <w:jc w:val="center"/>
                                <w:rPr>
                                  <w:rFonts w:ascii="Calibri" w:hAnsi="Calibri" w:cs="Calibri"/>
                                  <w:sz w:val="16"/>
                                  <w:szCs w:val="16"/>
                                  <w:lang w:val="en-US"/>
                                </w:rPr>
                              </w:pPr>
                              <w:r w:rsidRPr="00CD6291">
                                <w:rPr>
                                  <w:rFonts w:ascii="Calibri" w:hAnsi="Calibri" w:cs="Calibri"/>
                                  <w:sz w:val="16"/>
                                  <w:szCs w:val="16"/>
                                  <w:lang w:val="en-US"/>
                                </w:rPr>
                                <w:t>premises?</w:t>
                              </w:r>
                            </w:p>
                          </w:txbxContent>
                        </v:textbox>
                      </v:shape>
                      <v:shape id="Flowchart: Decision 21" o:spid="_x0000_s1114" type="#_x0000_t110" style="position:absolute;width:13716;height:10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" filled="f" strokecolor="#385d8a" strokeweight="2pt"/>
                    </v:group>
                    <v:group id="Group 310" o:spid="_x0000_s1115" style="position:absolute;left:13716;top:3524;width:15811;height:3334" coordsize="15811,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_x0000_s1116" type="#_x0000_t202" style="position:absolute;left:8763;width:7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" strokecolor="red" strokeweight="2.25pt">
                        <v:stroke joinstyle="round" endcap="round"/>
                        <v:textbox>
                          <w:txbxContent>
                            <w:p w14:paraId="2414FCFF" w14:textId="77777777" w:rsidR="007915B9" w:rsidRPr="00CD6291" w:rsidRDefault="007915B9" w:rsidP="00523B63">
                              <w:pPr>
                                <w:ind w:right="-71"/>
                                <w:jc w:val="center"/>
                                <w:rPr>
                                  <w:rFonts w:ascii="Calibri" w:hAnsi="Calibri" w:cs="Calibri"/>
                                  <w:sz w:val="20"/>
                                  <w:szCs w:val="20"/>
                                  <w:lang w:val="en-US"/>
                                </w:rPr>
                              </w:pPr>
                              <w:r w:rsidRPr="00CD6291">
                                <w:rPr>
                                  <w:rFonts w:ascii="Calibri" w:hAnsi="Calibri" w:cs="Calibri"/>
                                  <w:sz w:val="20"/>
                                  <w:szCs w:val="20"/>
                                  <w:lang w:val="en-US"/>
                                </w:rPr>
                                <w:t>URN call</w:t>
                              </w:r>
                            </w:p>
                          </w:txbxContent>
                        </v:textbox>
                      </v:shape>
                      <v:shape id="Text Box 292" o:spid="_x0000_s1117" type="#_x0000_t202" style="position:absolute;left:1905;top:571;width:428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" fillcolor="window" strokecolor="windowText" strokeweight=".5pt">
                        <v:textbox>
                          <w:txbxContent>
                            <w:p w14:paraId="65FC783A" w14:textId="77777777" w:rsidR="007915B9" w:rsidRPr="00CD6291" w:rsidRDefault="007915B9" w:rsidP="00523B63">
                              <w:pPr>
                                <w:rPr>
                                  <w:rFonts w:ascii="Calibri" w:hAnsi="Calibri" w:cs="Calibri"/>
                                  <w:color w:val="000000"/>
                                  <w:sz w:val="18"/>
                                  <w:szCs w:val="18"/>
                                  <w:lang w:val="en-US"/>
                                </w:rPr>
                              </w:pPr>
                              <w:r w:rsidRPr="00CD6291">
                                <w:rPr>
                                  <w:rFonts w:ascii="Calibri" w:hAnsi="Calibri" w:cs="Calibri"/>
                                  <w:sz w:val="18"/>
                                  <w:szCs w:val="18"/>
                                  <w:lang w:val="en-US"/>
                                </w:rPr>
                                <w:t>Yes</w:t>
                              </w:r>
                            </w:p>
                          </w:txbxContent>
                        </v:textbox>
                      </v:shape>
                      <v:line id="Straight Connector 297" o:spid="_x0000_s1118" style="position:absolute;visibility:visible;mso-wrap-style:square" from="0,1619" to="1905,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" strokecolor="windowText"/>
                      <v:shape id="Straight Arrow Connector 302" o:spid="_x0000_s1119" type="#_x0000_t32" style="position:absolute;left:6191;top:1619;width:2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" strokecolor="windowText">
                        <v:stroke endarrow="open"/>
                      </v:shape>
                    </v:group>
                  </v:group>
                  <v:group id="Group 306" o:spid="_x0000_s1120" style="position:absolute;left:7429;top:9144;width:3620;height:4667" coordsize="36195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_x0000_s1121" type="#_x0000_t202" style="position:absolute;top:123825;width:36195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">
                      <v:textbox>
                        <w:txbxContent>
                          <w:p w14:paraId="25176D65" w14:textId="77777777" w:rsidR="007915B9" w:rsidRPr="00CD6291" w:rsidRDefault="007915B9" w:rsidP="00523B63">
                            <w:pPr>
                              <w:jc w:val="center"/>
                              <w:rPr>
                                <w:rFonts w:ascii="Calibri" w:hAnsi="Calibri" w:cs="Calibri"/>
                                <w:sz w:val="18"/>
                                <w:szCs w:val="18"/>
                                <w:lang w:val="en-US"/>
                              </w:rPr>
                            </w:pPr>
                            <w:r w:rsidRPr="00CD6291">
                              <w:rPr>
                                <w:rFonts w:ascii="Calibri" w:hAnsi="Calibri" w:cs="Calibri"/>
                                <w:sz w:val="18"/>
                                <w:szCs w:val="18"/>
                                <w:lang w:val="en-US"/>
                              </w:rPr>
                              <w:t>No</w:t>
                            </w:r>
                          </w:p>
                        </w:txbxContent>
                      </v:textbox>
                    </v:shape>
                    <v:line id="Straight Connector 11" o:spid="_x0000_s1122" style="position:absolute;visibility:visible;mso-wrap-style:square" from="190500,0" to="190500,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" strokecolor="windowText"/>
                    <v:shape id="Straight Arrow Connector 304" o:spid="_x0000_s1123" type="#_x0000_t32" style="position:absolute;left:190500;top:352425;width:0;height:114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" strokecolor="windowText">
                      <v:stroke endarrow="open"/>
                    </v:shape>
                  </v:group>
                  <v:group id="Group 312" o:spid="_x0000_s1124" style="position:absolute;left:7429;top:22479;width:3620;height:4667" coordsize="36195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_x0000_s1125" type="#_x0000_t202" style="position:absolute;top:123825;width:36195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">
                      <v:textbox>
                        <w:txbxContent>
                          <w:p w14:paraId="57219024" w14:textId="77777777" w:rsidR="007915B9" w:rsidRPr="00CD6291" w:rsidRDefault="007915B9" w:rsidP="00523B63">
                            <w:pPr>
                              <w:jc w:val="center"/>
                              <w:rPr>
                                <w:rFonts w:ascii="Calibri" w:hAnsi="Calibri" w:cs="Calibri"/>
                                <w:sz w:val="18"/>
                                <w:szCs w:val="18"/>
                                <w:lang w:val="en-US"/>
                              </w:rPr>
                            </w:pPr>
                            <w:r w:rsidRPr="00CD6291">
                              <w:rPr>
                                <w:rFonts w:ascii="Calibri" w:hAnsi="Calibri" w:cs="Calibri"/>
                                <w:sz w:val="18"/>
                                <w:szCs w:val="18"/>
                                <w:lang w:val="en-US"/>
                              </w:rPr>
                              <w:t>No</w:t>
                            </w:r>
                          </w:p>
                        </w:txbxContent>
                      </v:textbox>
                    </v:shape>
                    <v:line id="Straight Connector 314" o:spid="_x0000_s1126" style="position:absolute;visibility:visible;mso-wrap-style:square" from="190500,0" to="190500,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" strokecolor="windowText"/>
                    <v:shape id="Straight Arrow Connector 315" o:spid="_x0000_s1127" type="#_x0000_t32" style="position:absolute;left:190500;top:352425;width:0;height:114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" strokecolor="windowText">
                      <v:stroke endarrow="open"/>
                    </v:shape>
                  </v:group>
                  <v:group id="Group 316" o:spid="_x0000_s1128" style="position:absolute;left:7429;top:36099;width:3620;height:4668" coordsize="36195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_x0000_s1129" type="#_x0000_t202" style="position:absolute;top:123825;width:36195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">
                      <v:textbox>
                        <w:txbxContent>
                          <w:p w14:paraId="48666B42" w14:textId="77777777" w:rsidR="007915B9" w:rsidRPr="00CD6291" w:rsidRDefault="007915B9" w:rsidP="00523B63">
                            <w:pPr>
                              <w:jc w:val="center"/>
                              <w:rPr>
                                <w:rFonts w:ascii="Calibri" w:hAnsi="Calibri" w:cs="Calibri"/>
                                <w:sz w:val="18"/>
                                <w:szCs w:val="18"/>
                                <w:lang w:val="en-US"/>
                              </w:rPr>
                            </w:pPr>
                            <w:r w:rsidRPr="00CD6291">
                              <w:rPr>
                                <w:rFonts w:ascii="Calibri" w:hAnsi="Calibri" w:cs="Calibri"/>
                                <w:sz w:val="18"/>
                                <w:szCs w:val="18"/>
                                <w:lang w:val="en-US"/>
                              </w:rPr>
                              <w:t>No</w:t>
                            </w:r>
                          </w:p>
                        </w:txbxContent>
                      </v:textbox>
                    </v:shape>
                    <v:line id="Straight Connector 318" o:spid="_x0000_s1130" style="position:absolute;visibility:visible;mso-wrap-style:square" from="190500,0" to="190500,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" strokecolor="windowText"/>
                    <v:shape id="Straight Arrow Connector 319" o:spid="_x0000_s1131" type="#_x0000_t32" style="position:absolute;left:190500;top:352425;width:0;height:114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" strokecolor="windowText">
                      <v:stroke endarrow="open"/>
                    </v:shape>
                  </v:group>
                  <v:group id="Group 320" o:spid="_x0000_s1132" style="position:absolute;left:7429;top:49815;width:3620;height:4668" coordsize="36195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_x0000_s1133" type="#_x0000_t202" style="position:absolute;top:123825;width:36195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">
                      <v:textbox>
                        <w:txbxContent>
                          <w:p w14:paraId="1A538D37" w14:textId="77777777" w:rsidR="007915B9" w:rsidRPr="00CD6291" w:rsidRDefault="007915B9" w:rsidP="00523B63">
                            <w:pPr>
                              <w:jc w:val="center"/>
                              <w:rPr>
                                <w:rFonts w:ascii="Calibri" w:hAnsi="Calibri" w:cs="Calibri"/>
                                <w:sz w:val="18"/>
                                <w:szCs w:val="18"/>
                                <w:lang w:val="en-US"/>
                              </w:rPr>
                            </w:pPr>
                            <w:r w:rsidRPr="00CD6291">
                              <w:rPr>
                                <w:rFonts w:ascii="Calibri" w:hAnsi="Calibri" w:cs="Calibri"/>
                                <w:sz w:val="18"/>
                                <w:szCs w:val="18"/>
                                <w:lang w:val="en-US"/>
                              </w:rPr>
                              <w:t>No</w:t>
                            </w:r>
                          </w:p>
                        </w:txbxContent>
                      </v:textbox>
                    </v:shape>
                    <v:line id="Straight Connector 322" o:spid="_x0000_s1134" style="position:absolute;visibility:visible;mso-wrap-style:square" from="190500,0" to="190500,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" strokecolor="windowText"/>
                    <v:shape id="Straight Arrow Connector 323" o:spid="_x0000_s1135" type="#_x0000_t32" style="position:absolute;left:190500;top:352425;width:0;height:114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" strokecolor="windowText">
                      <v:stroke endarrow="open"/>
                    </v:shape>
                  </v:group>
                  <v:group id="Group 324" o:spid="_x0000_s1136" style="position:absolute;left:7429;top:64960;width:3620;height:4667" coordsize="36195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_x0000_s1137" type="#_x0000_t202" style="position:absolute;top:123825;width:36195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">
                      <v:textbox>
                        <w:txbxContent>
                          <w:p w14:paraId="1E93D540" w14:textId="77777777" w:rsidR="007915B9" w:rsidRPr="00CD6291" w:rsidRDefault="007915B9" w:rsidP="00523B63">
                            <w:pPr>
                              <w:jc w:val="center"/>
                              <w:rPr>
                                <w:rFonts w:ascii="Calibri" w:hAnsi="Calibri" w:cs="Calibri"/>
                                <w:sz w:val="18"/>
                                <w:szCs w:val="18"/>
                                <w:lang w:val="en-US"/>
                              </w:rPr>
                            </w:pPr>
                            <w:r w:rsidRPr="00CD6291">
                              <w:rPr>
                                <w:rFonts w:ascii="Calibri" w:hAnsi="Calibri" w:cs="Calibri"/>
                                <w:sz w:val="18"/>
                                <w:szCs w:val="18"/>
                                <w:lang w:val="en-US"/>
                              </w:rPr>
                              <w:t>No</w:t>
                            </w:r>
                          </w:p>
                        </w:txbxContent>
                      </v:textbox>
                    </v:shape>
                    <v:line id="Straight Connector 326" o:spid="_x0000_s1138" style="position:absolute;visibility:visible;mso-wrap-style:square" from="190500,0" to="190500,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" strokecolor="windowText"/>
                    <v:shape id="Straight Arrow Connector 327" o:spid="_x0000_s1139" type="#_x0000_t32" style="position:absolute;left:190500;top:352425;width:0;height:1143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" strokecolor="windowText">
                      <v:stroke endarrow="open"/>
                    </v:shape>
                  </v:group>
                  <v:shape id="_x0000_s1140" type="#_x0000_t202" style="position:absolute;top:69627;width:21240;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" filled="f" strokecolor="red" strokeweight="2.25pt">
                    <v:stroke joinstyle="round" endcap="square"/>
                    <v:textbox>
                      <w:txbxContent>
                        <w:p w14:paraId="5653C4EB" w14:textId="77777777" w:rsidR="007915B9" w:rsidRPr="00CD6291" w:rsidRDefault="007915B9" w:rsidP="00523B63">
                          <w:pPr>
                            <w:jc w:val="center"/>
                            <w:rPr>
                              <w:rFonts w:ascii="Calibri" w:hAnsi="Calibri" w:cs="Calibri"/>
                              <w:sz w:val="20"/>
                              <w:szCs w:val="20"/>
                              <w:lang w:val="en-US"/>
                            </w:rPr>
                          </w:pPr>
                          <w:r w:rsidRPr="00CD6291">
                            <w:rPr>
                              <w:rFonts w:ascii="Calibri" w:hAnsi="Calibri" w:cs="Calibri"/>
                              <w:sz w:val="20"/>
                              <w:szCs w:val="20"/>
                              <w:lang w:val="en-US"/>
                            </w:rPr>
                            <w:t>Call police using 101 or 999 (see panel below for further information</w:t>
                          </w:r>
                        </w:p>
                      </w:txbxContent>
                    </v:textbox>
                  </v:shape>
                </v:group>
                <w10:wrap type="tight"/>
              </v:group>
            </w:pict>
          </mc:Fallback>
        </mc:AlternateContent>
      </w:r>
      <w:r>
        <w:rPr>
          <w:b/>
          <w:sz w:val="24"/>
          <w:szCs w:val="24"/>
          <w:lang w:val="en-US"/>
        </w:rPr>
        <w:br w:type="page"/>
      </w:r>
    </w:p>
    <w:p w14:paraId="2BA45B2B" w14:textId="78EB6901" w:rsidR="00523B63" w:rsidRPr="00CD6291" w:rsidRDefault="00523B63" w:rsidP="00523B63">
      <w:pPr>
        <w:pStyle w:val="ListParagraph"/>
        <w:ind w:left="0"/>
        <w:rPr>
          <w:rFonts w:ascii="Calibri" w:hAnsi="Calibri" w:cs="Calibri"/>
          <w:b/>
        </w:rPr>
      </w:pPr>
      <w:r w:rsidRPr="00CD6291">
        <w:rPr>
          <w:rFonts w:ascii="Calibri" w:hAnsi="Calibri" w:cs="Calibri"/>
          <w:b/>
        </w:rPr>
        <w:lastRenderedPageBreak/>
        <w:t>Note: Part 2 – Use of Lone Worker Device</w:t>
      </w:r>
      <w:r>
        <w:rPr>
          <w:rFonts w:ascii="Calibri" w:hAnsi="Calibri" w:cs="Calibri"/>
          <w:b/>
        </w:rPr>
        <w:t xml:space="preserve"> advice to </w:t>
      </w:r>
      <w:r w:rsidR="00146BFF" w:rsidRPr="00146BFF">
        <w:rPr>
          <w:rFonts w:ascii="Calibri" w:hAnsi="Calibri" w:cs="Calibri"/>
          <w:b/>
        </w:rPr>
        <w:t>monitoring centre</w:t>
      </w:r>
      <w:r>
        <w:rPr>
          <w:rFonts w:ascii="Calibri" w:hAnsi="Calibri" w:cs="Calibri"/>
          <w:b/>
        </w:rPr>
        <w:t xml:space="preserve"> operators</w:t>
      </w:r>
    </w:p>
    <w:p w14:paraId="5B4A5AC2" w14:textId="77777777" w:rsidR="00523B63" w:rsidRPr="00523B63" w:rsidRDefault="00523B63" w:rsidP="00523B63">
      <w:pPr>
        <w:rPr>
          <w:rFonts w:asciiTheme="minorHAnsi" w:hAnsiTheme="minorHAnsi" w:cstheme="minorHAnsi"/>
        </w:rPr>
      </w:pPr>
    </w:p>
    <w:p w14:paraId="4E88B205" w14:textId="77777777" w:rsidR="00523B63" w:rsidRDefault="00523B63" w:rsidP="00523B63">
      <w:pPr>
        <w:rPr>
          <w:rFonts w:asciiTheme="minorHAnsi" w:hAnsiTheme="minorHAnsi" w:cstheme="minorHAnsi"/>
        </w:rPr>
      </w:pPr>
      <w:r>
        <w:rPr>
          <w:noProof/>
          <w:lang w:eastAsia="en-GB"/>
        </w:rPr>
        <mc:AlternateContent>
          <mc:Choice Requires="wpg">
            <w:drawing>
              <wp:anchor distT="0" distB="0" distL="114300" distR="114300" simplePos="0" relativeHeight="251670528" behindDoc="0" locked="0" layoutInCell="1" allowOverlap="1" wp14:anchorId="54D85543" wp14:editId="0A4BC183">
                <wp:simplePos x="0" y="0"/>
                <wp:positionH relativeFrom="column">
                  <wp:posOffset>-383540</wp:posOffset>
                </wp:positionH>
                <wp:positionV relativeFrom="paragraph">
                  <wp:posOffset>110490</wp:posOffset>
                </wp:positionV>
                <wp:extent cx="6539865" cy="3329305"/>
                <wp:effectExtent l="0" t="0" r="13335" b="23495"/>
                <wp:wrapNone/>
                <wp:docPr id="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9865" cy="3329305"/>
                          <a:chOff x="746" y="2337"/>
                          <a:chExt cx="10299" cy="5243"/>
                        </a:xfrm>
                      </wpg:grpSpPr>
                      <wps:wsp>
                        <wps:cNvPr id="10" name="Text Box 2"/>
                        <wps:cNvSpPr txBox="1">
                          <a:spLocks noChangeArrowheads="1"/>
                        </wps:cNvSpPr>
                        <wps:spPr bwMode="auto">
                          <a:xfrm>
                            <a:off x="746" y="2337"/>
                            <a:ext cx="4620" cy="5243"/>
                          </a:xfrm>
                          <a:prstGeom prst="rect">
                            <a:avLst/>
                          </a:prstGeom>
                          <a:solidFill>
                            <a:srgbClr val="FFFFFF"/>
                          </a:solidFill>
                          <a:ln w="9525">
                            <a:solidFill>
                              <a:srgbClr val="000000"/>
                            </a:solidFill>
                            <a:miter lim="800000"/>
                            <a:headEnd/>
                            <a:tailEnd/>
                          </a:ln>
                        </wps:spPr>
                        <wps:txbx>
                          <w:txbxContent>
                            <w:p w14:paraId="798CDA28" w14:textId="77777777" w:rsidR="007915B9" w:rsidRPr="00CD6291" w:rsidRDefault="007915B9" w:rsidP="00523B63">
                              <w:pPr>
                                <w:rPr>
                                  <w:rFonts w:ascii="Calibri" w:hAnsi="Calibri" w:cs="Calibri"/>
                                  <w:sz w:val="20"/>
                                  <w:szCs w:val="20"/>
                                  <w:lang w:val="en-US"/>
                                </w:rPr>
                              </w:pPr>
                              <w:r w:rsidRPr="00CD6291">
                                <w:rPr>
                                  <w:rFonts w:ascii="Calibri" w:hAnsi="Calibri" w:cs="Calibri"/>
                                  <w:b/>
                                  <w:sz w:val="20"/>
                                  <w:szCs w:val="20"/>
                                  <w:lang w:val="en-US"/>
                                </w:rPr>
                                <w:t xml:space="preserve">For non-URN situations - </w:t>
                              </w:r>
                              <w:r w:rsidRPr="00CD6291">
                                <w:rPr>
                                  <w:rFonts w:ascii="Calibri" w:hAnsi="Calibri" w:cs="Calibri"/>
                                  <w:sz w:val="20"/>
                                  <w:szCs w:val="20"/>
                                  <w:lang w:val="en-US"/>
                                </w:rPr>
                                <w:t>Use the following services to contact police:</w:t>
                              </w:r>
                            </w:p>
                            <w:p w14:paraId="2B9A2C2A" w14:textId="77777777" w:rsidR="007915B9" w:rsidRPr="00CD6291" w:rsidRDefault="007915B9" w:rsidP="00523B63">
                              <w:pPr>
                                <w:rPr>
                                  <w:rFonts w:ascii="Calibri" w:hAnsi="Calibri" w:cs="Calibri"/>
                                  <w:sz w:val="20"/>
                                  <w:szCs w:val="20"/>
                                  <w:lang w:val="en-US"/>
                                </w:rPr>
                              </w:pPr>
                            </w:p>
                            <w:p w14:paraId="549D1602" w14:textId="77777777" w:rsidR="007915B9" w:rsidRPr="00CD6291" w:rsidRDefault="007915B9" w:rsidP="00523B63">
                              <w:pPr>
                                <w:rPr>
                                  <w:rFonts w:ascii="Calibri" w:hAnsi="Calibri" w:cs="Calibri"/>
                                  <w:sz w:val="20"/>
                                  <w:szCs w:val="20"/>
                                  <w:lang w:val="en-US"/>
                                </w:rPr>
                              </w:pPr>
                              <w:r w:rsidRPr="00CD6291">
                                <w:rPr>
                                  <w:rFonts w:ascii="Calibri" w:hAnsi="Calibri" w:cs="Calibri"/>
                                  <w:sz w:val="20"/>
                                  <w:szCs w:val="20"/>
                                  <w:lang w:val="en-US"/>
                                </w:rPr>
                                <w:t>Fixed site situations – use 101 for:</w:t>
                              </w:r>
                            </w:p>
                            <w:p w14:paraId="296220E5" w14:textId="77777777" w:rsidR="007915B9" w:rsidRPr="00CD6291" w:rsidRDefault="007915B9" w:rsidP="00523B63">
                              <w:pPr>
                                <w:rPr>
                                  <w:rFonts w:ascii="Calibri" w:hAnsi="Calibri" w:cs="Calibri"/>
                                  <w:sz w:val="20"/>
                                  <w:szCs w:val="20"/>
                                  <w:lang w:val="en-US"/>
                                </w:rPr>
                              </w:pPr>
                            </w:p>
                            <w:p w14:paraId="3494C6B0" w14:textId="77777777" w:rsidR="007915B9" w:rsidRPr="00CD6291" w:rsidRDefault="007915B9" w:rsidP="007241F0">
                              <w:pPr>
                                <w:numPr>
                                  <w:ilvl w:val="0"/>
                                  <w:numId w:val="37"/>
                                </w:numPr>
                                <w:rPr>
                                  <w:rFonts w:ascii="Calibri" w:hAnsi="Calibri" w:cs="Calibri"/>
                                  <w:sz w:val="20"/>
                                  <w:szCs w:val="20"/>
                                  <w:lang w:val="en-US"/>
                                </w:rPr>
                              </w:pPr>
                              <w:r w:rsidRPr="00CD6291">
                                <w:rPr>
                                  <w:rFonts w:ascii="Calibri" w:hAnsi="Calibri" w:cs="Calibri"/>
                                  <w:sz w:val="20"/>
                                  <w:szCs w:val="20"/>
                                  <w:lang w:val="en-US"/>
                                </w:rPr>
                                <w:t>Shoplifting</w:t>
                              </w:r>
                            </w:p>
                            <w:p w14:paraId="4A970B14" w14:textId="77777777" w:rsidR="007915B9" w:rsidRPr="00CD6291" w:rsidRDefault="007915B9" w:rsidP="007241F0">
                              <w:pPr>
                                <w:numPr>
                                  <w:ilvl w:val="0"/>
                                  <w:numId w:val="37"/>
                                </w:numPr>
                                <w:rPr>
                                  <w:rFonts w:ascii="Calibri" w:hAnsi="Calibri" w:cs="Calibri"/>
                                  <w:sz w:val="20"/>
                                  <w:szCs w:val="20"/>
                                  <w:lang w:val="en-US"/>
                                </w:rPr>
                              </w:pPr>
                              <w:r w:rsidRPr="00CD6291">
                                <w:rPr>
                                  <w:rFonts w:ascii="Calibri" w:hAnsi="Calibri" w:cs="Calibri"/>
                                  <w:sz w:val="20"/>
                                  <w:szCs w:val="20"/>
                                  <w:lang w:val="en-US"/>
                                </w:rPr>
                                <w:t>Drive-offs / bilking</w:t>
                              </w:r>
                            </w:p>
                            <w:p w14:paraId="1F90E080" w14:textId="77777777" w:rsidR="007915B9" w:rsidRPr="00CD6291" w:rsidRDefault="007915B9" w:rsidP="007241F0">
                              <w:pPr>
                                <w:numPr>
                                  <w:ilvl w:val="0"/>
                                  <w:numId w:val="37"/>
                                </w:numPr>
                                <w:rPr>
                                  <w:rFonts w:ascii="Calibri" w:hAnsi="Calibri" w:cs="Calibri"/>
                                  <w:sz w:val="20"/>
                                  <w:szCs w:val="20"/>
                                  <w:lang w:val="en-US"/>
                                </w:rPr>
                              </w:pPr>
                              <w:r w:rsidRPr="00CD6291">
                                <w:rPr>
                                  <w:rFonts w:ascii="Calibri" w:hAnsi="Calibri" w:cs="Calibri"/>
                                  <w:sz w:val="20"/>
                                  <w:szCs w:val="20"/>
                                  <w:lang w:val="en-US"/>
                                </w:rPr>
                                <w:t>Noisy parties</w:t>
                              </w:r>
                            </w:p>
                            <w:p w14:paraId="14014700" w14:textId="77777777" w:rsidR="007915B9" w:rsidRPr="00CD6291" w:rsidRDefault="007915B9" w:rsidP="007241F0">
                              <w:pPr>
                                <w:numPr>
                                  <w:ilvl w:val="0"/>
                                  <w:numId w:val="37"/>
                                </w:numPr>
                                <w:rPr>
                                  <w:rFonts w:ascii="Calibri" w:hAnsi="Calibri" w:cs="Calibri"/>
                                  <w:sz w:val="20"/>
                                  <w:szCs w:val="20"/>
                                  <w:lang w:val="en-US"/>
                                </w:rPr>
                              </w:pPr>
                              <w:r w:rsidRPr="00CD6291">
                                <w:rPr>
                                  <w:rFonts w:ascii="Calibri" w:hAnsi="Calibri" w:cs="Calibri"/>
                                  <w:sz w:val="20"/>
                                  <w:szCs w:val="20"/>
                                  <w:lang w:val="en-US"/>
                                </w:rPr>
                                <w:t>Drug taking</w:t>
                              </w:r>
                            </w:p>
                            <w:p w14:paraId="100D7CD5" w14:textId="77777777" w:rsidR="007915B9" w:rsidRPr="00CD6291" w:rsidRDefault="007915B9" w:rsidP="007241F0">
                              <w:pPr>
                                <w:numPr>
                                  <w:ilvl w:val="0"/>
                                  <w:numId w:val="37"/>
                                </w:numPr>
                                <w:rPr>
                                  <w:rFonts w:ascii="Calibri" w:hAnsi="Calibri" w:cs="Calibri"/>
                                  <w:sz w:val="20"/>
                                  <w:szCs w:val="20"/>
                                  <w:lang w:val="en-US"/>
                                </w:rPr>
                              </w:pPr>
                              <w:r w:rsidRPr="00CD6291">
                                <w:rPr>
                                  <w:rFonts w:ascii="Calibri" w:hAnsi="Calibri" w:cs="Calibri"/>
                                  <w:sz w:val="20"/>
                                  <w:szCs w:val="20"/>
                                  <w:lang w:val="en-US"/>
                                </w:rPr>
                                <w:t>Criminal offence (any) already occurred</w:t>
                              </w:r>
                            </w:p>
                            <w:p w14:paraId="707AA2D6" w14:textId="77777777" w:rsidR="007915B9" w:rsidRPr="00CD6291" w:rsidRDefault="007915B9" w:rsidP="007241F0">
                              <w:pPr>
                                <w:numPr>
                                  <w:ilvl w:val="0"/>
                                  <w:numId w:val="37"/>
                                </w:numPr>
                                <w:rPr>
                                  <w:rFonts w:ascii="Calibri" w:hAnsi="Calibri" w:cs="Calibri"/>
                                  <w:sz w:val="20"/>
                                  <w:szCs w:val="20"/>
                                  <w:lang w:val="en-US"/>
                                </w:rPr>
                              </w:pPr>
                              <w:r w:rsidRPr="00CD6291">
                                <w:rPr>
                                  <w:rFonts w:ascii="Calibri" w:hAnsi="Calibri" w:cs="Calibri"/>
                                  <w:sz w:val="20"/>
                                  <w:szCs w:val="20"/>
                                  <w:lang w:val="en-US"/>
                                </w:rPr>
                                <w:t>Minor disorder / anti-social behaviour at the premises</w:t>
                              </w:r>
                            </w:p>
                            <w:p w14:paraId="2BC5D312" w14:textId="77777777" w:rsidR="007915B9" w:rsidRPr="00CD6291" w:rsidRDefault="007915B9" w:rsidP="00523B63">
                              <w:pPr>
                                <w:rPr>
                                  <w:rFonts w:ascii="Calibri" w:hAnsi="Calibri" w:cs="Calibri"/>
                                  <w:sz w:val="20"/>
                                  <w:szCs w:val="20"/>
                                  <w:lang w:val="en-US"/>
                                </w:rPr>
                              </w:pPr>
                            </w:p>
                            <w:p w14:paraId="5F3F1F98" w14:textId="77777777" w:rsidR="007915B9" w:rsidRPr="00CD6291" w:rsidRDefault="007915B9" w:rsidP="00523B63">
                              <w:pPr>
                                <w:rPr>
                                  <w:rFonts w:ascii="Calibri" w:hAnsi="Calibri" w:cs="Calibri"/>
                                  <w:sz w:val="20"/>
                                  <w:szCs w:val="20"/>
                                  <w:lang w:val="en-US"/>
                                </w:rPr>
                              </w:pPr>
                              <w:r w:rsidRPr="00CD6291">
                                <w:rPr>
                                  <w:rFonts w:ascii="Calibri" w:hAnsi="Calibri" w:cs="Calibri"/>
                                  <w:sz w:val="20"/>
                                  <w:szCs w:val="20"/>
                                  <w:lang w:val="en-US"/>
                                </w:rPr>
                                <w:t>External situations – use 999 for:</w:t>
                              </w:r>
                            </w:p>
                            <w:p w14:paraId="13AC040E" w14:textId="77777777" w:rsidR="007915B9" w:rsidRPr="00CD6291" w:rsidRDefault="007915B9" w:rsidP="00523B63">
                              <w:pPr>
                                <w:rPr>
                                  <w:rFonts w:ascii="Calibri" w:hAnsi="Calibri" w:cs="Calibri"/>
                                  <w:sz w:val="20"/>
                                  <w:szCs w:val="20"/>
                                  <w:lang w:val="en-US"/>
                                </w:rPr>
                              </w:pPr>
                            </w:p>
                            <w:p w14:paraId="49244DE6" w14:textId="77777777" w:rsidR="007915B9" w:rsidRPr="00CD6291" w:rsidRDefault="007915B9" w:rsidP="007241F0">
                              <w:pPr>
                                <w:numPr>
                                  <w:ilvl w:val="0"/>
                                  <w:numId w:val="38"/>
                                </w:numPr>
                                <w:rPr>
                                  <w:rFonts w:ascii="Calibri" w:hAnsi="Calibri" w:cs="Calibri"/>
                                  <w:sz w:val="20"/>
                                  <w:szCs w:val="20"/>
                                  <w:lang w:val="en-US"/>
                                </w:rPr>
                              </w:pPr>
                              <w:r w:rsidRPr="00CD6291">
                                <w:rPr>
                                  <w:rFonts w:ascii="Calibri" w:hAnsi="Calibri" w:cs="Calibri"/>
                                  <w:sz w:val="20"/>
                                  <w:szCs w:val="20"/>
                                  <w:lang w:val="en-US"/>
                                </w:rPr>
                                <w:t>Public order outside of the premises</w:t>
                              </w:r>
                            </w:p>
                            <w:p w14:paraId="10CD4EF8" w14:textId="77777777" w:rsidR="007915B9" w:rsidRPr="00CD6291" w:rsidRDefault="007915B9" w:rsidP="007241F0">
                              <w:pPr>
                                <w:numPr>
                                  <w:ilvl w:val="0"/>
                                  <w:numId w:val="38"/>
                                </w:numPr>
                                <w:rPr>
                                  <w:rFonts w:ascii="Calibri" w:hAnsi="Calibri" w:cs="Calibri"/>
                                  <w:sz w:val="20"/>
                                  <w:szCs w:val="20"/>
                                  <w:lang w:val="en-US"/>
                                </w:rPr>
                              </w:pPr>
                              <w:r w:rsidRPr="00CD6291">
                                <w:rPr>
                                  <w:rFonts w:ascii="Calibri" w:hAnsi="Calibri" w:cs="Calibri"/>
                                  <w:sz w:val="20"/>
                                  <w:szCs w:val="20"/>
                                  <w:lang w:val="en-US"/>
                                </w:rPr>
                                <w:t>Criminal offence in progress outside of the premises</w:t>
                              </w:r>
                            </w:p>
                            <w:p w14:paraId="2F5B2E7A" w14:textId="77777777" w:rsidR="007915B9" w:rsidRPr="00CD6291" w:rsidRDefault="007915B9" w:rsidP="00523B63">
                              <w:pPr>
                                <w:rPr>
                                  <w:rFonts w:ascii="Calibri" w:hAnsi="Calibri" w:cs="Calibri"/>
                                  <w:sz w:val="20"/>
                                  <w:szCs w:val="20"/>
                                  <w:lang w:val="en-US"/>
                                </w:rPr>
                              </w:pPr>
                            </w:p>
                          </w:txbxContent>
                        </wps:txbx>
                        <wps:bodyPr rot="0" vert="horz" wrap="square" lIns="91440" tIns="45720" rIns="91440" bIns="45720" anchor="t" anchorCtr="0" upright="1">
                          <a:noAutofit/>
                        </wps:bodyPr>
                      </wps:wsp>
                      <wps:wsp>
                        <wps:cNvPr id="11" name="Text Box 2"/>
                        <wps:cNvSpPr txBox="1">
                          <a:spLocks noChangeArrowheads="1"/>
                        </wps:cNvSpPr>
                        <wps:spPr bwMode="auto">
                          <a:xfrm>
                            <a:off x="5581" y="2337"/>
                            <a:ext cx="5464" cy="5243"/>
                          </a:xfrm>
                          <a:prstGeom prst="rect">
                            <a:avLst/>
                          </a:prstGeom>
                          <a:solidFill>
                            <a:srgbClr val="FFFFFF"/>
                          </a:solidFill>
                          <a:ln w="9525">
                            <a:solidFill>
                              <a:srgbClr val="000000"/>
                            </a:solidFill>
                            <a:miter lim="800000"/>
                            <a:headEnd/>
                            <a:tailEnd/>
                          </a:ln>
                        </wps:spPr>
                        <wps:txbx>
                          <w:txbxContent>
                            <w:p w14:paraId="62BCB3F1" w14:textId="265624B0" w:rsidR="007915B9" w:rsidRPr="00CD6291" w:rsidRDefault="007915B9" w:rsidP="00523B63">
                              <w:pPr>
                                <w:rPr>
                                  <w:rFonts w:ascii="Calibri" w:hAnsi="Calibri" w:cs="Calibri"/>
                                  <w:sz w:val="20"/>
                                  <w:szCs w:val="20"/>
                                  <w:lang w:val="en-US"/>
                                </w:rPr>
                              </w:pPr>
                              <w:r w:rsidRPr="00CD6291">
                                <w:rPr>
                                  <w:rFonts w:ascii="Calibri" w:hAnsi="Calibri" w:cs="Calibri"/>
                                  <w:b/>
                                  <w:sz w:val="20"/>
                                  <w:szCs w:val="20"/>
                                  <w:lang w:val="en-US"/>
                                </w:rPr>
                                <w:t>Contacting the police when using the URN system</w:t>
                              </w:r>
                              <w:r w:rsidRPr="00CD6291">
                                <w:rPr>
                                  <w:rFonts w:ascii="Calibri" w:hAnsi="Calibri" w:cs="Calibri"/>
                                  <w:sz w:val="20"/>
                                  <w:szCs w:val="20"/>
                                  <w:lang w:val="en-US"/>
                                </w:rPr>
                                <w:t xml:space="preserve"> – the </w:t>
                              </w:r>
                              <w:r w:rsidR="000A2E8D">
                                <w:rPr>
                                  <w:rFonts w:ascii="Calibri" w:hAnsi="Calibri" w:cs="Calibri"/>
                                  <w:sz w:val="20"/>
                                  <w:szCs w:val="20"/>
                                  <w:lang w:val="en-US"/>
                                </w:rPr>
                                <w:t>m</w:t>
                              </w:r>
                              <w:r w:rsidR="000A2E8D" w:rsidRPr="000A2E8D">
                                <w:rPr>
                                  <w:rFonts w:ascii="Calibri" w:hAnsi="Calibri" w:cs="Calibri"/>
                                  <w:sz w:val="20"/>
                                  <w:szCs w:val="20"/>
                                  <w:lang w:val="en-US"/>
                                </w:rPr>
                                <w:t>onitoring centre</w:t>
                              </w:r>
                              <w:r w:rsidRPr="00CD6291">
                                <w:rPr>
                                  <w:rFonts w:ascii="Calibri" w:hAnsi="Calibri" w:cs="Calibri"/>
                                  <w:sz w:val="20"/>
                                  <w:szCs w:val="20"/>
                                  <w:lang w:val="en-US"/>
                                </w:rPr>
                                <w:t xml:space="preserve"> should say:</w:t>
                              </w:r>
                            </w:p>
                            <w:p w14:paraId="7C4FFFA9" w14:textId="77777777" w:rsidR="007915B9" w:rsidRPr="00CD6291" w:rsidRDefault="007915B9" w:rsidP="00523B63">
                              <w:pPr>
                                <w:rPr>
                                  <w:rFonts w:ascii="Calibri" w:hAnsi="Calibri" w:cs="Calibri"/>
                                  <w:sz w:val="20"/>
                                  <w:szCs w:val="20"/>
                                  <w:lang w:val="en-US"/>
                                </w:rPr>
                              </w:pPr>
                            </w:p>
                            <w:p w14:paraId="240FF1CE" w14:textId="77777777" w:rsidR="007915B9" w:rsidRPr="00CD6291" w:rsidRDefault="007915B9" w:rsidP="007241F0">
                              <w:pPr>
                                <w:numPr>
                                  <w:ilvl w:val="0"/>
                                  <w:numId w:val="39"/>
                                </w:numPr>
                                <w:rPr>
                                  <w:rFonts w:ascii="Calibri" w:hAnsi="Calibri" w:cs="Calibri"/>
                                  <w:sz w:val="20"/>
                                  <w:szCs w:val="20"/>
                                  <w:lang w:val="en-US"/>
                                </w:rPr>
                              </w:pPr>
                              <w:r w:rsidRPr="00CD6291">
                                <w:rPr>
                                  <w:rFonts w:ascii="Calibri" w:hAnsi="Calibri" w:cs="Calibri"/>
                                  <w:sz w:val="20"/>
                                  <w:szCs w:val="20"/>
                                  <w:lang w:val="en-US"/>
                                </w:rPr>
                                <w:t>“This is a Lone Worker Personal Attack Alarm URN XXXX”</w:t>
                              </w:r>
                            </w:p>
                            <w:p w14:paraId="12BC259C" w14:textId="77777777" w:rsidR="007915B9" w:rsidRPr="00CD6291" w:rsidRDefault="007915B9" w:rsidP="00523B63">
                              <w:pPr>
                                <w:rPr>
                                  <w:rFonts w:ascii="Calibri" w:hAnsi="Calibri" w:cs="Calibri"/>
                                  <w:sz w:val="20"/>
                                  <w:szCs w:val="20"/>
                                  <w:lang w:val="en-US"/>
                                </w:rPr>
                              </w:pPr>
                            </w:p>
                            <w:p w14:paraId="56FB86DF" w14:textId="77777777" w:rsidR="007915B9" w:rsidRPr="00CD6291" w:rsidRDefault="007915B9" w:rsidP="00523B63">
                              <w:pPr>
                                <w:rPr>
                                  <w:rFonts w:ascii="Calibri" w:hAnsi="Calibri" w:cs="Calibri"/>
                                  <w:sz w:val="20"/>
                                  <w:szCs w:val="20"/>
                                  <w:lang w:val="en-US"/>
                                </w:rPr>
                              </w:pPr>
                              <w:r w:rsidRPr="00CD6291">
                                <w:rPr>
                                  <w:rFonts w:ascii="Calibri" w:hAnsi="Calibri" w:cs="Calibri"/>
                                  <w:sz w:val="20"/>
                                  <w:szCs w:val="20"/>
                                  <w:lang w:val="en-US"/>
                                </w:rPr>
                                <w:t>Give the following information:</w:t>
                              </w:r>
                            </w:p>
                            <w:p w14:paraId="0A71F181" w14:textId="77777777" w:rsidR="007915B9" w:rsidRPr="00CD6291" w:rsidRDefault="007915B9" w:rsidP="00523B63">
                              <w:pPr>
                                <w:rPr>
                                  <w:rFonts w:ascii="Calibri" w:hAnsi="Calibri" w:cs="Calibri"/>
                                  <w:sz w:val="20"/>
                                  <w:szCs w:val="20"/>
                                  <w:lang w:val="en-US"/>
                                </w:rPr>
                              </w:pPr>
                            </w:p>
                            <w:p w14:paraId="504AA932" w14:textId="77777777" w:rsidR="007915B9" w:rsidRDefault="007915B9" w:rsidP="007241F0">
                              <w:pPr>
                                <w:numPr>
                                  <w:ilvl w:val="0"/>
                                  <w:numId w:val="39"/>
                                </w:numPr>
                                <w:rPr>
                                  <w:rFonts w:ascii="Calibri" w:hAnsi="Calibri" w:cs="Calibri"/>
                                  <w:sz w:val="20"/>
                                  <w:szCs w:val="20"/>
                                  <w:lang w:val="en-US"/>
                                </w:rPr>
                              </w:pPr>
                              <w:r>
                                <w:rPr>
                                  <w:rFonts w:ascii="Calibri" w:hAnsi="Calibri" w:cs="Calibri"/>
                                  <w:sz w:val="20"/>
                                  <w:szCs w:val="20"/>
                                  <w:lang w:val="en-US"/>
                                </w:rPr>
                                <w:t>The accurate location</w:t>
                              </w:r>
                            </w:p>
                            <w:p w14:paraId="5B49BA01" w14:textId="77777777" w:rsidR="007915B9" w:rsidRDefault="007915B9" w:rsidP="007241F0">
                              <w:pPr>
                                <w:numPr>
                                  <w:ilvl w:val="0"/>
                                  <w:numId w:val="39"/>
                                </w:numPr>
                                <w:rPr>
                                  <w:rFonts w:ascii="Calibri" w:hAnsi="Calibri" w:cs="Calibri"/>
                                  <w:sz w:val="20"/>
                                  <w:szCs w:val="20"/>
                                  <w:lang w:val="en-US"/>
                                </w:rPr>
                              </w:pPr>
                              <w:r>
                                <w:rPr>
                                  <w:rFonts w:ascii="Calibri" w:hAnsi="Calibri" w:cs="Calibri"/>
                                  <w:sz w:val="20"/>
                                  <w:szCs w:val="20"/>
                                  <w:lang w:val="en-US"/>
                                </w:rPr>
                                <w:t>The reason for the event being policed</w:t>
                              </w:r>
                            </w:p>
                            <w:p w14:paraId="3671A636" w14:textId="77777777" w:rsidR="007915B9" w:rsidRDefault="007915B9" w:rsidP="007241F0">
                              <w:pPr>
                                <w:numPr>
                                  <w:ilvl w:val="0"/>
                                  <w:numId w:val="39"/>
                                </w:numPr>
                                <w:rPr>
                                  <w:rFonts w:ascii="Calibri" w:hAnsi="Calibri" w:cs="Calibri"/>
                                  <w:sz w:val="20"/>
                                  <w:szCs w:val="20"/>
                                  <w:lang w:val="en-US"/>
                                </w:rPr>
                              </w:pPr>
                              <w:r>
                                <w:rPr>
                                  <w:rFonts w:ascii="Calibri" w:hAnsi="Calibri" w:cs="Calibri"/>
                                  <w:sz w:val="20"/>
                                  <w:szCs w:val="20"/>
                                  <w:lang w:val="en-US"/>
                                </w:rPr>
                                <w:t>That an assault has/is being committed or that serious threats and abuse have been heard on audio and/or reported by user and the user is in fear of being assaulted</w:t>
                              </w:r>
                            </w:p>
                            <w:p w14:paraId="41022408" w14:textId="77777777" w:rsidR="007915B9" w:rsidRDefault="007915B9" w:rsidP="007241F0">
                              <w:pPr>
                                <w:numPr>
                                  <w:ilvl w:val="0"/>
                                  <w:numId w:val="39"/>
                                </w:numPr>
                                <w:rPr>
                                  <w:rFonts w:ascii="Calibri" w:hAnsi="Calibri" w:cs="Calibri"/>
                                  <w:sz w:val="20"/>
                                  <w:szCs w:val="20"/>
                                  <w:lang w:val="en-US"/>
                                </w:rPr>
                              </w:pPr>
                              <w:r>
                                <w:rPr>
                                  <w:rFonts w:ascii="Calibri" w:hAnsi="Calibri" w:cs="Calibri"/>
                                  <w:sz w:val="20"/>
                                  <w:szCs w:val="20"/>
                                  <w:lang w:val="en-US"/>
                                </w:rPr>
                                <w:t>Maintain audio contact with the user</w:t>
                              </w:r>
                            </w:p>
                            <w:p w14:paraId="0A2D2C83" w14:textId="77777777" w:rsidR="007915B9" w:rsidRDefault="007915B9" w:rsidP="007241F0">
                              <w:pPr>
                                <w:numPr>
                                  <w:ilvl w:val="0"/>
                                  <w:numId w:val="39"/>
                                </w:numPr>
                                <w:rPr>
                                  <w:rFonts w:ascii="Calibri" w:hAnsi="Calibri" w:cs="Calibri"/>
                                  <w:sz w:val="20"/>
                                  <w:szCs w:val="20"/>
                                  <w:lang w:val="en-US"/>
                                </w:rPr>
                              </w:pPr>
                              <w:r>
                                <w:rPr>
                                  <w:rFonts w:ascii="Calibri" w:hAnsi="Calibri" w:cs="Calibri"/>
                                  <w:sz w:val="20"/>
                                  <w:szCs w:val="20"/>
                                  <w:lang w:val="en-US"/>
                                </w:rPr>
                                <w:t>Inform police if there are changes to the situation, e.g. weapons are involved or the situation is downgraded</w:t>
                              </w:r>
                            </w:p>
                            <w:p w14:paraId="02115CC2" w14:textId="77777777" w:rsidR="007915B9" w:rsidRDefault="007915B9" w:rsidP="00523B63">
                              <w:pPr>
                                <w:rPr>
                                  <w:rFonts w:ascii="Calibri" w:hAnsi="Calibri" w:cs="Calibri"/>
                                  <w:b/>
                                  <w:sz w:val="20"/>
                                  <w:szCs w:val="20"/>
                                  <w:lang w:val="en-US"/>
                                </w:rPr>
                              </w:pPr>
                            </w:p>
                            <w:p w14:paraId="6F2036AC" w14:textId="1F259757" w:rsidR="007915B9" w:rsidRPr="00E54625" w:rsidRDefault="007915B9" w:rsidP="00523B63">
                              <w:pPr>
                                <w:rPr>
                                  <w:rFonts w:ascii="Calibri" w:hAnsi="Calibri" w:cs="Calibri"/>
                                  <w:sz w:val="20"/>
                                  <w:szCs w:val="20"/>
                                  <w:lang w:val="en-US"/>
                                </w:rPr>
                              </w:pPr>
                              <w:r w:rsidRPr="00E54625">
                                <w:rPr>
                                  <w:rFonts w:ascii="Calibri" w:hAnsi="Calibri" w:cs="Calibri"/>
                                  <w:b/>
                                  <w:sz w:val="20"/>
                                  <w:szCs w:val="20"/>
                                  <w:u w:val="single"/>
                                  <w:lang w:val="en-US"/>
                                </w:rPr>
                                <w:t>Note</w:t>
                              </w:r>
                              <w:r>
                                <w:rPr>
                                  <w:rFonts w:ascii="Calibri" w:hAnsi="Calibri" w:cs="Calibri"/>
                                  <w:b/>
                                  <w:sz w:val="20"/>
                                  <w:szCs w:val="20"/>
                                  <w:lang w:val="en-US"/>
                                </w:rPr>
                                <w:t>:</w:t>
                              </w:r>
                              <w:r>
                                <w:rPr>
                                  <w:rFonts w:ascii="Calibri" w:hAnsi="Calibri" w:cs="Calibri"/>
                                  <w:sz w:val="20"/>
                                  <w:szCs w:val="20"/>
                                  <w:lang w:val="en-US"/>
                                </w:rPr>
                                <w:t xml:space="preserve"> </w:t>
                              </w:r>
                              <w:r w:rsidR="00365F23">
                                <w:rPr>
                                  <w:rFonts w:ascii="Calibri" w:hAnsi="Calibri" w:cs="Calibri"/>
                                  <w:sz w:val="20"/>
                                  <w:szCs w:val="20"/>
                                  <w:lang w:val="en-US"/>
                                </w:rPr>
                                <w:t>D</w:t>
                              </w:r>
                              <w:r>
                                <w:rPr>
                                  <w:rFonts w:ascii="Calibri" w:hAnsi="Calibri" w:cs="Calibri"/>
                                  <w:sz w:val="20"/>
                                  <w:szCs w:val="20"/>
                                  <w:lang w:val="en-US"/>
                                </w:rPr>
                                <w:t xml:space="preserve">o </w:t>
                              </w:r>
                              <w:r w:rsidRPr="00E54625">
                                <w:rPr>
                                  <w:rFonts w:ascii="Calibri" w:hAnsi="Calibri" w:cs="Calibri"/>
                                  <w:b/>
                                  <w:sz w:val="20"/>
                                  <w:szCs w:val="20"/>
                                  <w:lang w:val="en-US"/>
                                </w:rPr>
                                <w:t>not</w:t>
                              </w:r>
                              <w:r>
                                <w:rPr>
                                  <w:rFonts w:ascii="Calibri" w:hAnsi="Calibri" w:cs="Calibri"/>
                                  <w:sz w:val="20"/>
                                  <w:szCs w:val="20"/>
                                  <w:lang w:val="en-US"/>
                                </w:rPr>
                                <w:t xml:space="preserve"> use the terms Amber or Red Alert as they mean nothing to police operators.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85543" id="Group 229" o:spid="_x0000_s1141" style="position:absolute;margin-left:-30.2pt;margin-top:8.7pt;width:514.95pt;height:262.15pt;z-index:251670528" coordorigin="746,2337" coordsize="10299,5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">
                <v:shape id="_x0000_s1142" type="#_x0000_t202" style="position:absolute;left:746;top:2337;width:4620;height:5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798CDA28" w14:textId="77777777" w:rsidR="007915B9" w:rsidRPr="00CD6291" w:rsidRDefault="007915B9" w:rsidP="00523B63">
                        <w:pPr>
                          <w:rPr>
                            <w:rFonts w:ascii="Calibri" w:hAnsi="Calibri" w:cs="Calibri"/>
                            <w:sz w:val="20"/>
                            <w:szCs w:val="20"/>
                            <w:lang w:val="en-US"/>
                          </w:rPr>
                        </w:pPr>
                        <w:r w:rsidRPr="00CD6291">
                          <w:rPr>
                            <w:rFonts w:ascii="Calibri" w:hAnsi="Calibri" w:cs="Calibri"/>
                            <w:b/>
                            <w:sz w:val="20"/>
                            <w:szCs w:val="20"/>
                            <w:lang w:val="en-US"/>
                          </w:rPr>
                          <w:t xml:space="preserve">For non-URN situations - </w:t>
                        </w:r>
                        <w:r w:rsidRPr="00CD6291">
                          <w:rPr>
                            <w:rFonts w:ascii="Calibri" w:hAnsi="Calibri" w:cs="Calibri"/>
                            <w:sz w:val="20"/>
                            <w:szCs w:val="20"/>
                            <w:lang w:val="en-US"/>
                          </w:rPr>
                          <w:t>Use the following services to contact police:</w:t>
                        </w:r>
                      </w:p>
                      <w:p w14:paraId="2B9A2C2A" w14:textId="77777777" w:rsidR="007915B9" w:rsidRPr="00CD6291" w:rsidRDefault="007915B9" w:rsidP="00523B63">
                        <w:pPr>
                          <w:rPr>
                            <w:rFonts w:ascii="Calibri" w:hAnsi="Calibri" w:cs="Calibri"/>
                            <w:sz w:val="20"/>
                            <w:szCs w:val="20"/>
                            <w:lang w:val="en-US"/>
                          </w:rPr>
                        </w:pPr>
                      </w:p>
                      <w:p w14:paraId="549D1602" w14:textId="77777777" w:rsidR="007915B9" w:rsidRPr="00CD6291" w:rsidRDefault="007915B9" w:rsidP="00523B63">
                        <w:pPr>
                          <w:rPr>
                            <w:rFonts w:ascii="Calibri" w:hAnsi="Calibri" w:cs="Calibri"/>
                            <w:sz w:val="20"/>
                            <w:szCs w:val="20"/>
                            <w:lang w:val="en-US"/>
                          </w:rPr>
                        </w:pPr>
                        <w:r w:rsidRPr="00CD6291">
                          <w:rPr>
                            <w:rFonts w:ascii="Calibri" w:hAnsi="Calibri" w:cs="Calibri"/>
                            <w:sz w:val="20"/>
                            <w:szCs w:val="20"/>
                            <w:lang w:val="en-US"/>
                          </w:rPr>
                          <w:t>Fixed site situations – use 101 for:</w:t>
                        </w:r>
                      </w:p>
                      <w:p w14:paraId="296220E5" w14:textId="77777777" w:rsidR="007915B9" w:rsidRPr="00CD6291" w:rsidRDefault="007915B9" w:rsidP="00523B63">
                        <w:pPr>
                          <w:rPr>
                            <w:rFonts w:ascii="Calibri" w:hAnsi="Calibri" w:cs="Calibri"/>
                            <w:sz w:val="20"/>
                            <w:szCs w:val="20"/>
                            <w:lang w:val="en-US"/>
                          </w:rPr>
                        </w:pPr>
                      </w:p>
                      <w:p w14:paraId="3494C6B0" w14:textId="77777777" w:rsidR="007915B9" w:rsidRPr="00CD6291" w:rsidRDefault="007915B9" w:rsidP="007241F0">
                        <w:pPr>
                          <w:numPr>
                            <w:ilvl w:val="0"/>
                            <w:numId w:val="37"/>
                          </w:numPr>
                          <w:rPr>
                            <w:rFonts w:ascii="Calibri" w:hAnsi="Calibri" w:cs="Calibri"/>
                            <w:sz w:val="20"/>
                            <w:szCs w:val="20"/>
                            <w:lang w:val="en-US"/>
                          </w:rPr>
                        </w:pPr>
                        <w:r w:rsidRPr="00CD6291">
                          <w:rPr>
                            <w:rFonts w:ascii="Calibri" w:hAnsi="Calibri" w:cs="Calibri"/>
                            <w:sz w:val="20"/>
                            <w:szCs w:val="20"/>
                            <w:lang w:val="en-US"/>
                          </w:rPr>
                          <w:t>Shoplifting</w:t>
                        </w:r>
                      </w:p>
                      <w:p w14:paraId="4A970B14" w14:textId="77777777" w:rsidR="007915B9" w:rsidRPr="00CD6291" w:rsidRDefault="007915B9" w:rsidP="007241F0">
                        <w:pPr>
                          <w:numPr>
                            <w:ilvl w:val="0"/>
                            <w:numId w:val="37"/>
                          </w:numPr>
                          <w:rPr>
                            <w:rFonts w:ascii="Calibri" w:hAnsi="Calibri" w:cs="Calibri"/>
                            <w:sz w:val="20"/>
                            <w:szCs w:val="20"/>
                            <w:lang w:val="en-US"/>
                          </w:rPr>
                        </w:pPr>
                        <w:r w:rsidRPr="00CD6291">
                          <w:rPr>
                            <w:rFonts w:ascii="Calibri" w:hAnsi="Calibri" w:cs="Calibri"/>
                            <w:sz w:val="20"/>
                            <w:szCs w:val="20"/>
                            <w:lang w:val="en-US"/>
                          </w:rPr>
                          <w:t>Drive-offs / bilking</w:t>
                        </w:r>
                      </w:p>
                      <w:p w14:paraId="1F90E080" w14:textId="77777777" w:rsidR="007915B9" w:rsidRPr="00CD6291" w:rsidRDefault="007915B9" w:rsidP="007241F0">
                        <w:pPr>
                          <w:numPr>
                            <w:ilvl w:val="0"/>
                            <w:numId w:val="37"/>
                          </w:numPr>
                          <w:rPr>
                            <w:rFonts w:ascii="Calibri" w:hAnsi="Calibri" w:cs="Calibri"/>
                            <w:sz w:val="20"/>
                            <w:szCs w:val="20"/>
                            <w:lang w:val="en-US"/>
                          </w:rPr>
                        </w:pPr>
                        <w:r w:rsidRPr="00CD6291">
                          <w:rPr>
                            <w:rFonts w:ascii="Calibri" w:hAnsi="Calibri" w:cs="Calibri"/>
                            <w:sz w:val="20"/>
                            <w:szCs w:val="20"/>
                            <w:lang w:val="en-US"/>
                          </w:rPr>
                          <w:t>Noisy parties</w:t>
                        </w:r>
                      </w:p>
                      <w:p w14:paraId="14014700" w14:textId="77777777" w:rsidR="007915B9" w:rsidRPr="00CD6291" w:rsidRDefault="007915B9" w:rsidP="007241F0">
                        <w:pPr>
                          <w:numPr>
                            <w:ilvl w:val="0"/>
                            <w:numId w:val="37"/>
                          </w:numPr>
                          <w:rPr>
                            <w:rFonts w:ascii="Calibri" w:hAnsi="Calibri" w:cs="Calibri"/>
                            <w:sz w:val="20"/>
                            <w:szCs w:val="20"/>
                            <w:lang w:val="en-US"/>
                          </w:rPr>
                        </w:pPr>
                        <w:r w:rsidRPr="00CD6291">
                          <w:rPr>
                            <w:rFonts w:ascii="Calibri" w:hAnsi="Calibri" w:cs="Calibri"/>
                            <w:sz w:val="20"/>
                            <w:szCs w:val="20"/>
                            <w:lang w:val="en-US"/>
                          </w:rPr>
                          <w:t>Drug taking</w:t>
                        </w:r>
                      </w:p>
                      <w:p w14:paraId="100D7CD5" w14:textId="77777777" w:rsidR="007915B9" w:rsidRPr="00CD6291" w:rsidRDefault="007915B9" w:rsidP="007241F0">
                        <w:pPr>
                          <w:numPr>
                            <w:ilvl w:val="0"/>
                            <w:numId w:val="37"/>
                          </w:numPr>
                          <w:rPr>
                            <w:rFonts w:ascii="Calibri" w:hAnsi="Calibri" w:cs="Calibri"/>
                            <w:sz w:val="20"/>
                            <w:szCs w:val="20"/>
                            <w:lang w:val="en-US"/>
                          </w:rPr>
                        </w:pPr>
                        <w:r w:rsidRPr="00CD6291">
                          <w:rPr>
                            <w:rFonts w:ascii="Calibri" w:hAnsi="Calibri" w:cs="Calibri"/>
                            <w:sz w:val="20"/>
                            <w:szCs w:val="20"/>
                            <w:lang w:val="en-US"/>
                          </w:rPr>
                          <w:t>Criminal offence (any) already occurred</w:t>
                        </w:r>
                      </w:p>
                      <w:p w14:paraId="707AA2D6" w14:textId="77777777" w:rsidR="007915B9" w:rsidRPr="00CD6291" w:rsidRDefault="007915B9" w:rsidP="007241F0">
                        <w:pPr>
                          <w:numPr>
                            <w:ilvl w:val="0"/>
                            <w:numId w:val="37"/>
                          </w:numPr>
                          <w:rPr>
                            <w:rFonts w:ascii="Calibri" w:hAnsi="Calibri" w:cs="Calibri"/>
                            <w:sz w:val="20"/>
                            <w:szCs w:val="20"/>
                            <w:lang w:val="en-US"/>
                          </w:rPr>
                        </w:pPr>
                        <w:r w:rsidRPr="00CD6291">
                          <w:rPr>
                            <w:rFonts w:ascii="Calibri" w:hAnsi="Calibri" w:cs="Calibri"/>
                            <w:sz w:val="20"/>
                            <w:szCs w:val="20"/>
                            <w:lang w:val="en-US"/>
                          </w:rPr>
                          <w:t>Minor disorder / anti-social behaviour at the premises</w:t>
                        </w:r>
                      </w:p>
                      <w:p w14:paraId="2BC5D312" w14:textId="77777777" w:rsidR="007915B9" w:rsidRPr="00CD6291" w:rsidRDefault="007915B9" w:rsidP="00523B63">
                        <w:pPr>
                          <w:rPr>
                            <w:rFonts w:ascii="Calibri" w:hAnsi="Calibri" w:cs="Calibri"/>
                            <w:sz w:val="20"/>
                            <w:szCs w:val="20"/>
                            <w:lang w:val="en-US"/>
                          </w:rPr>
                        </w:pPr>
                      </w:p>
                      <w:p w14:paraId="5F3F1F98" w14:textId="77777777" w:rsidR="007915B9" w:rsidRPr="00CD6291" w:rsidRDefault="007915B9" w:rsidP="00523B63">
                        <w:pPr>
                          <w:rPr>
                            <w:rFonts w:ascii="Calibri" w:hAnsi="Calibri" w:cs="Calibri"/>
                            <w:sz w:val="20"/>
                            <w:szCs w:val="20"/>
                            <w:lang w:val="en-US"/>
                          </w:rPr>
                        </w:pPr>
                        <w:r w:rsidRPr="00CD6291">
                          <w:rPr>
                            <w:rFonts w:ascii="Calibri" w:hAnsi="Calibri" w:cs="Calibri"/>
                            <w:sz w:val="20"/>
                            <w:szCs w:val="20"/>
                            <w:lang w:val="en-US"/>
                          </w:rPr>
                          <w:t>External situations – use 999 for:</w:t>
                        </w:r>
                      </w:p>
                      <w:p w14:paraId="13AC040E" w14:textId="77777777" w:rsidR="007915B9" w:rsidRPr="00CD6291" w:rsidRDefault="007915B9" w:rsidP="00523B63">
                        <w:pPr>
                          <w:rPr>
                            <w:rFonts w:ascii="Calibri" w:hAnsi="Calibri" w:cs="Calibri"/>
                            <w:sz w:val="20"/>
                            <w:szCs w:val="20"/>
                            <w:lang w:val="en-US"/>
                          </w:rPr>
                        </w:pPr>
                      </w:p>
                      <w:p w14:paraId="49244DE6" w14:textId="77777777" w:rsidR="007915B9" w:rsidRPr="00CD6291" w:rsidRDefault="007915B9" w:rsidP="007241F0">
                        <w:pPr>
                          <w:numPr>
                            <w:ilvl w:val="0"/>
                            <w:numId w:val="38"/>
                          </w:numPr>
                          <w:rPr>
                            <w:rFonts w:ascii="Calibri" w:hAnsi="Calibri" w:cs="Calibri"/>
                            <w:sz w:val="20"/>
                            <w:szCs w:val="20"/>
                            <w:lang w:val="en-US"/>
                          </w:rPr>
                        </w:pPr>
                        <w:r w:rsidRPr="00CD6291">
                          <w:rPr>
                            <w:rFonts w:ascii="Calibri" w:hAnsi="Calibri" w:cs="Calibri"/>
                            <w:sz w:val="20"/>
                            <w:szCs w:val="20"/>
                            <w:lang w:val="en-US"/>
                          </w:rPr>
                          <w:t>Public order outside of the premises</w:t>
                        </w:r>
                      </w:p>
                      <w:p w14:paraId="10CD4EF8" w14:textId="77777777" w:rsidR="007915B9" w:rsidRPr="00CD6291" w:rsidRDefault="007915B9" w:rsidP="007241F0">
                        <w:pPr>
                          <w:numPr>
                            <w:ilvl w:val="0"/>
                            <w:numId w:val="38"/>
                          </w:numPr>
                          <w:rPr>
                            <w:rFonts w:ascii="Calibri" w:hAnsi="Calibri" w:cs="Calibri"/>
                            <w:sz w:val="20"/>
                            <w:szCs w:val="20"/>
                            <w:lang w:val="en-US"/>
                          </w:rPr>
                        </w:pPr>
                        <w:r w:rsidRPr="00CD6291">
                          <w:rPr>
                            <w:rFonts w:ascii="Calibri" w:hAnsi="Calibri" w:cs="Calibri"/>
                            <w:sz w:val="20"/>
                            <w:szCs w:val="20"/>
                            <w:lang w:val="en-US"/>
                          </w:rPr>
                          <w:t>Criminal offence in progress outside of the premises</w:t>
                        </w:r>
                      </w:p>
                      <w:p w14:paraId="2F5B2E7A" w14:textId="77777777" w:rsidR="007915B9" w:rsidRPr="00CD6291" w:rsidRDefault="007915B9" w:rsidP="00523B63">
                        <w:pPr>
                          <w:rPr>
                            <w:rFonts w:ascii="Calibri" w:hAnsi="Calibri" w:cs="Calibri"/>
                            <w:sz w:val="20"/>
                            <w:szCs w:val="20"/>
                            <w:lang w:val="en-US"/>
                          </w:rPr>
                        </w:pPr>
                      </w:p>
                    </w:txbxContent>
                  </v:textbox>
                </v:shape>
                <v:shape id="_x0000_s1143" type="#_x0000_t202" style="position:absolute;left:5581;top:2337;width:5464;height:5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62BCB3F1" w14:textId="265624B0" w:rsidR="007915B9" w:rsidRPr="00CD6291" w:rsidRDefault="007915B9" w:rsidP="00523B63">
                        <w:pPr>
                          <w:rPr>
                            <w:rFonts w:ascii="Calibri" w:hAnsi="Calibri" w:cs="Calibri"/>
                            <w:sz w:val="20"/>
                            <w:szCs w:val="20"/>
                            <w:lang w:val="en-US"/>
                          </w:rPr>
                        </w:pPr>
                        <w:r w:rsidRPr="00CD6291">
                          <w:rPr>
                            <w:rFonts w:ascii="Calibri" w:hAnsi="Calibri" w:cs="Calibri"/>
                            <w:b/>
                            <w:sz w:val="20"/>
                            <w:szCs w:val="20"/>
                            <w:lang w:val="en-US"/>
                          </w:rPr>
                          <w:t>Contacting the police when using the URN system</w:t>
                        </w:r>
                        <w:r w:rsidRPr="00CD6291">
                          <w:rPr>
                            <w:rFonts w:ascii="Calibri" w:hAnsi="Calibri" w:cs="Calibri"/>
                            <w:sz w:val="20"/>
                            <w:szCs w:val="20"/>
                            <w:lang w:val="en-US"/>
                          </w:rPr>
                          <w:t xml:space="preserve"> – the </w:t>
                        </w:r>
                        <w:r w:rsidR="000A2E8D">
                          <w:rPr>
                            <w:rFonts w:ascii="Calibri" w:hAnsi="Calibri" w:cs="Calibri"/>
                            <w:sz w:val="20"/>
                            <w:szCs w:val="20"/>
                            <w:lang w:val="en-US"/>
                          </w:rPr>
                          <w:t>m</w:t>
                        </w:r>
                        <w:r w:rsidR="000A2E8D" w:rsidRPr="000A2E8D">
                          <w:rPr>
                            <w:rFonts w:ascii="Calibri" w:hAnsi="Calibri" w:cs="Calibri"/>
                            <w:sz w:val="20"/>
                            <w:szCs w:val="20"/>
                            <w:lang w:val="en-US"/>
                          </w:rPr>
                          <w:t>onitoring centre</w:t>
                        </w:r>
                        <w:r w:rsidRPr="00CD6291">
                          <w:rPr>
                            <w:rFonts w:ascii="Calibri" w:hAnsi="Calibri" w:cs="Calibri"/>
                            <w:sz w:val="20"/>
                            <w:szCs w:val="20"/>
                            <w:lang w:val="en-US"/>
                          </w:rPr>
                          <w:t xml:space="preserve"> should say:</w:t>
                        </w:r>
                      </w:p>
                      <w:p w14:paraId="7C4FFFA9" w14:textId="77777777" w:rsidR="007915B9" w:rsidRPr="00CD6291" w:rsidRDefault="007915B9" w:rsidP="00523B63">
                        <w:pPr>
                          <w:rPr>
                            <w:rFonts w:ascii="Calibri" w:hAnsi="Calibri" w:cs="Calibri"/>
                            <w:sz w:val="20"/>
                            <w:szCs w:val="20"/>
                            <w:lang w:val="en-US"/>
                          </w:rPr>
                        </w:pPr>
                      </w:p>
                      <w:p w14:paraId="240FF1CE" w14:textId="77777777" w:rsidR="007915B9" w:rsidRPr="00CD6291" w:rsidRDefault="007915B9" w:rsidP="007241F0">
                        <w:pPr>
                          <w:numPr>
                            <w:ilvl w:val="0"/>
                            <w:numId w:val="39"/>
                          </w:numPr>
                          <w:rPr>
                            <w:rFonts w:ascii="Calibri" w:hAnsi="Calibri" w:cs="Calibri"/>
                            <w:sz w:val="20"/>
                            <w:szCs w:val="20"/>
                            <w:lang w:val="en-US"/>
                          </w:rPr>
                        </w:pPr>
                        <w:r w:rsidRPr="00CD6291">
                          <w:rPr>
                            <w:rFonts w:ascii="Calibri" w:hAnsi="Calibri" w:cs="Calibri"/>
                            <w:sz w:val="20"/>
                            <w:szCs w:val="20"/>
                            <w:lang w:val="en-US"/>
                          </w:rPr>
                          <w:t>“This is a Lone Worker Personal Attack Alarm URN XXXX”</w:t>
                        </w:r>
                      </w:p>
                      <w:p w14:paraId="12BC259C" w14:textId="77777777" w:rsidR="007915B9" w:rsidRPr="00CD6291" w:rsidRDefault="007915B9" w:rsidP="00523B63">
                        <w:pPr>
                          <w:rPr>
                            <w:rFonts w:ascii="Calibri" w:hAnsi="Calibri" w:cs="Calibri"/>
                            <w:sz w:val="20"/>
                            <w:szCs w:val="20"/>
                            <w:lang w:val="en-US"/>
                          </w:rPr>
                        </w:pPr>
                      </w:p>
                      <w:p w14:paraId="56FB86DF" w14:textId="77777777" w:rsidR="007915B9" w:rsidRPr="00CD6291" w:rsidRDefault="007915B9" w:rsidP="00523B63">
                        <w:pPr>
                          <w:rPr>
                            <w:rFonts w:ascii="Calibri" w:hAnsi="Calibri" w:cs="Calibri"/>
                            <w:sz w:val="20"/>
                            <w:szCs w:val="20"/>
                            <w:lang w:val="en-US"/>
                          </w:rPr>
                        </w:pPr>
                        <w:r w:rsidRPr="00CD6291">
                          <w:rPr>
                            <w:rFonts w:ascii="Calibri" w:hAnsi="Calibri" w:cs="Calibri"/>
                            <w:sz w:val="20"/>
                            <w:szCs w:val="20"/>
                            <w:lang w:val="en-US"/>
                          </w:rPr>
                          <w:t>Give the following information:</w:t>
                        </w:r>
                      </w:p>
                      <w:p w14:paraId="0A71F181" w14:textId="77777777" w:rsidR="007915B9" w:rsidRPr="00CD6291" w:rsidRDefault="007915B9" w:rsidP="00523B63">
                        <w:pPr>
                          <w:rPr>
                            <w:rFonts w:ascii="Calibri" w:hAnsi="Calibri" w:cs="Calibri"/>
                            <w:sz w:val="20"/>
                            <w:szCs w:val="20"/>
                            <w:lang w:val="en-US"/>
                          </w:rPr>
                        </w:pPr>
                      </w:p>
                      <w:p w14:paraId="504AA932" w14:textId="77777777" w:rsidR="007915B9" w:rsidRDefault="007915B9" w:rsidP="007241F0">
                        <w:pPr>
                          <w:numPr>
                            <w:ilvl w:val="0"/>
                            <w:numId w:val="39"/>
                          </w:numPr>
                          <w:rPr>
                            <w:rFonts w:ascii="Calibri" w:hAnsi="Calibri" w:cs="Calibri"/>
                            <w:sz w:val="20"/>
                            <w:szCs w:val="20"/>
                            <w:lang w:val="en-US"/>
                          </w:rPr>
                        </w:pPr>
                        <w:r>
                          <w:rPr>
                            <w:rFonts w:ascii="Calibri" w:hAnsi="Calibri" w:cs="Calibri"/>
                            <w:sz w:val="20"/>
                            <w:szCs w:val="20"/>
                            <w:lang w:val="en-US"/>
                          </w:rPr>
                          <w:t>The accurate location</w:t>
                        </w:r>
                      </w:p>
                      <w:p w14:paraId="5B49BA01" w14:textId="77777777" w:rsidR="007915B9" w:rsidRDefault="007915B9" w:rsidP="007241F0">
                        <w:pPr>
                          <w:numPr>
                            <w:ilvl w:val="0"/>
                            <w:numId w:val="39"/>
                          </w:numPr>
                          <w:rPr>
                            <w:rFonts w:ascii="Calibri" w:hAnsi="Calibri" w:cs="Calibri"/>
                            <w:sz w:val="20"/>
                            <w:szCs w:val="20"/>
                            <w:lang w:val="en-US"/>
                          </w:rPr>
                        </w:pPr>
                        <w:r>
                          <w:rPr>
                            <w:rFonts w:ascii="Calibri" w:hAnsi="Calibri" w:cs="Calibri"/>
                            <w:sz w:val="20"/>
                            <w:szCs w:val="20"/>
                            <w:lang w:val="en-US"/>
                          </w:rPr>
                          <w:t>The reason for the event being policed</w:t>
                        </w:r>
                      </w:p>
                      <w:p w14:paraId="3671A636" w14:textId="77777777" w:rsidR="007915B9" w:rsidRDefault="007915B9" w:rsidP="007241F0">
                        <w:pPr>
                          <w:numPr>
                            <w:ilvl w:val="0"/>
                            <w:numId w:val="39"/>
                          </w:numPr>
                          <w:rPr>
                            <w:rFonts w:ascii="Calibri" w:hAnsi="Calibri" w:cs="Calibri"/>
                            <w:sz w:val="20"/>
                            <w:szCs w:val="20"/>
                            <w:lang w:val="en-US"/>
                          </w:rPr>
                        </w:pPr>
                        <w:r>
                          <w:rPr>
                            <w:rFonts w:ascii="Calibri" w:hAnsi="Calibri" w:cs="Calibri"/>
                            <w:sz w:val="20"/>
                            <w:szCs w:val="20"/>
                            <w:lang w:val="en-US"/>
                          </w:rPr>
                          <w:t>That an assault has/is being committed or that serious threats and abuse have been heard on audio and/or reported by user and the user is in fear of being assaulted</w:t>
                        </w:r>
                      </w:p>
                      <w:p w14:paraId="41022408" w14:textId="77777777" w:rsidR="007915B9" w:rsidRDefault="007915B9" w:rsidP="007241F0">
                        <w:pPr>
                          <w:numPr>
                            <w:ilvl w:val="0"/>
                            <w:numId w:val="39"/>
                          </w:numPr>
                          <w:rPr>
                            <w:rFonts w:ascii="Calibri" w:hAnsi="Calibri" w:cs="Calibri"/>
                            <w:sz w:val="20"/>
                            <w:szCs w:val="20"/>
                            <w:lang w:val="en-US"/>
                          </w:rPr>
                        </w:pPr>
                        <w:r>
                          <w:rPr>
                            <w:rFonts w:ascii="Calibri" w:hAnsi="Calibri" w:cs="Calibri"/>
                            <w:sz w:val="20"/>
                            <w:szCs w:val="20"/>
                            <w:lang w:val="en-US"/>
                          </w:rPr>
                          <w:t>Maintain audio contact with the user</w:t>
                        </w:r>
                      </w:p>
                      <w:p w14:paraId="0A2D2C83" w14:textId="77777777" w:rsidR="007915B9" w:rsidRDefault="007915B9" w:rsidP="007241F0">
                        <w:pPr>
                          <w:numPr>
                            <w:ilvl w:val="0"/>
                            <w:numId w:val="39"/>
                          </w:numPr>
                          <w:rPr>
                            <w:rFonts w:ascii="Calibri" w:hAnsi="Calibri" w:cs="Calibri"/>
                            <w:sz w:val="20"/>
                            <w:szCs w:val="20"/>
                            <w:lang w:val="en-US"/>
                          </w:rPr>
                        </w:pPr>
                        <w:r>
                          <w:rPr>
                            <w:rFonts w:ascii="Calibri" w:hAnsi="Calibri" w:cs="Calibri"/>
                            <w:sz w:val="20"/>
                            <w:szCs w:val="20"/>
                            <w:lang w:val="en-US"/>
                          </w:rPr>
                          <w:t>Inform police if there are changes to the situation, e.g. weapons are involved or the situation is downgraded</w:t>
                        </w:r>
                      </w:p>
                      <w:p w14:paraId="02115CC2" w14:textId="77777777" w:rsidR="007915B9" w:rsidRDefault="007915B9" w:rsidP="00523B63">
                        <w:pPr>
                          <w:rPr>
                            <w:rFonts w:ascii="Calibri" w:hAnsi="Calibri" w:cs="Calibri"/>
                            <w:b/>
                            <w:sz w:val="20"/>
                            <w:szCs w:val="20"/>
                            <w:lang w:val="en-US"/>
                          </w:rPr>
                        </w:pPr>
                      </w:p>
                      <w:p w14:paraId="6F2036AC" w14:textId="1F259757" w:rsidR="007915B9" w:rsidRPr="00E54625" w:rsidRDefault="007915B9" w:rsidP="00523B63">
                        <w:pPr>
                          <w:rPr>
                            <w:rFonts w:ascii="Calibri" w:hAnsi="Calibri" w:cs="Calibri"/>
                            <w:sz w:val="20"/>
                            <w:szCs w:val="20"/>
                            <w:lang w:val="en-US"/>
                          </w:rPr>
                        </w:pPr>
                        <w:r w:rsidRPr="00E54625">
                          <w:rPr>
                            <w:rFonts w:ascii="Calibri" w:hAnsi="Calibri" w:cs="Calibri"/>
                            <w:b/>
                            <w:sz w:val="20"/>
                            <w:szCs w:val="20"/>
                            <w:u w:val="single"/>
                            <w:lang w:val="en-US"/>
                          </w:rPr>
                          <w:t>Note</w:t>
                        </w:r>
                        <w:r>
                          <w:rPr>
                            <w:rFonts w:ascii="Calibri" w:hAnsi="Calibri" w:cs="Calibri"/>
                            <w:b/>
                            <w:sz w:val="20"/>
                            <w:szCs w:val="20"/>
                            <w:lang w:val="en-US"/>
                          </w:rPr>
                          <w:t>:</w:t>
                        </w:r>
                        <w:r>
                          <w:rPr>
                            <w:rFonts w:ascii="Calibri" w:hAnsi="Calibri" w:cs="Calibri"/>
                            <w:sz w:val="20"/>
                            <w:szCs w:val="20"/>
                            <w:lang w:val="en-US"/>
                          </w:rPr>
                          <w:t xml:space="preserve"> </w:t>
                        </w:r>
                        <w:r w:rsidR="00365F23">
                          <w:rPr>
                            <w:rFonts w:ascii="Calibri" w:hAnsi="Calibri" w:cs="Calibri"/>
                            <w:sz w:val="20"/>
                            <w:szCs w:val="20"/>
                            <w:lang w:val="en-US"/>
                          </w:rPr>
                          <w:t>D</w:t>
                        </w:r>
                        <w:r>
                          <w:rPr>
                            <w:rFonts w:ascii="Calibri" w:hAnsi="Calibri" w:cs="Calibri"/>
                            <w:sz w:val="20"/>
                            <w:szCs w:val="20"/>
                            <w:lang w:val="en-US"/>
                          </w:rPr>
                          <w:t xml:space="preserve">o </w:t>
                        </w:r>
                        <w:r w:rsidRPr="00E54625">
                          <w:rPr>
                            <w:rFonts w:ascii="Calibri" w:hAnsi="Calibri" w:cs="Calibri"/>
                            <w:b/>
                            <w:sz w:val="20"/>
                            <w:szCs w:val="20"/>
                            <w:lang w:val="en-US"/>
                          </w:rPr>
                          <w:t>not</w:t>
                        </w:r>
                        <w:r>
                          <w:rPr>
                            <w:rFonts w:ascii="Calibri" w:hAnsi="Calibri" w:cs="Calibri"/>
                            <w:sz w:val="20"/>
                            <w:szCs w:val="20"/>
                            <w:lang w:val="en-US"/>
                          </w:rPr>
                          <w:t xml:space="preserve"> use the terms Amber or Red Alert as they mean nothing to police operators.</w:t>
                        </w:r>
                      </w:p>
                    </w:txbxContent>
                  </v:textbox>
                </v:shape>
              </v:group>
            </w:pict>
          </mc:Fallback>
        </mc:AlternateContent>
      </w:r>
    </w:p>
    <w:p w14:paraId="6D225915" w14:textId="77777777" w:rsidR="00447562" w:rsidRPr="00523B63" w:rsidRDefault="00447562" w:rsidP="00523B63">
      <w:pPr>
        <w:rPr>
          <w:rFonts w:asciiTheme="minorHAnsi" w:hAnsiTheme="minorHAnsi" w:cstheme="minorHAnsi"/>
        </w:rPr>
      </w:pPr>
    </w:p>
    <w:sectPr w:rsidR="00447562" w:rsidRPr="00523B63" w:rsidSect="000F72E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89FD7" w14:textId="77777777" w:rsidR="00B85816" w:rsidRDefault="00B85816" w:rsidP="008159E3">
      <w:r>
        <w:separator/>
      </w:r>
    </w:p>
  </w:endnote>
  <w:endnote w:type="continuationSeparator" w:id="0">
    <w:p w14:paraId="40EF94E0" w14:textId="77777777" w:rsidR="00B85816" w:rsidRDefault="00B85816" w:rsidP="0081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B620" w14:textId="77777777" w:rsidR="00B85816" w:rsidRDefault="00B85816" w:rsidP="008159E3">
      <w:r>
        <w:separator/>
      </w:r>
    </w:p>
  </w:footnote>
  <w:footnote w:type="continuationSeparator" w:id="0">
    <w:p w14:paraId="03151418" w14:textId="77777777" w:rsidR="00B85816" w:rsidRDefault="00B85816" w:rsidP="00815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C8D7" w14:textId="195325BA" w:rsidR="007915B9" w:rsidRDefault="007915B9" w:rsidP="00E7610A">
    <w:pPr>
      <w:pStyle w:val="Header"/>
      <w:tabs>
        <w:tab w:val="clear" w:pos="4513"/>
        <w:tab w:val="clear" w:pos="9026"/>
        <w:tab w:val="left" w:pos="10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0C75" w14:textId="77777777" w:rsidR="007915B9" w:rsidRPr="00E000AC" w:rsidRDefault="007915B9">
    <w:pPr>
      <w:pStyle w:val="Header"/>
      <w:rPr>
        <w:rFonts w:ascii="Calibri" w:hAnsi="Calibri"/>
      </w:rPr>
    </w:pPr>
    <w:r>
      <w:rPr>
        <w:noProof/>
        <w:lang w:eastAsia="en-GB"/>
      </w:rPr>
      <mc:AlternateContent>
        <mc:Choice Requires="wps">
          <w:drawing>
            <wp:anchor distT="0" distB="0" distL="114300" distR="114300" simplePos="0" relativeHeight="251655680" behindDoc="0" locked="0" layoutInCell="1" allowOverlap="1" wp14:anchorId="11F11CE0" wp14:editId="69ED6EE6">
              <wp:simplePos x="0" y="0"/>
              <wp:positionH relativeFrom="column">
                <wp:posOffset>-243205</wp:posOffset>
              </wp:positionH>
              <wp:positionV relativeFrom="paragraph">
                <wp:posOffset>187960</wp:posOffset>
              </wp:positionV>
              <wp:extent cx="6246495" cy="0"/>
              <wp:effectExtent l="13970" t="16510" r="16510" b="12065"/>
              <wp:wrapNone/>
              <wp:docPr id="380" name="Straight Arrow Connector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6495" cy="0"/>
                      </a:xfrm>
                      <a:prstGeom prst="straightConnector1">
                        <a:avLst/>
                      </a:prstGeom>
                      <a:noFill/>
                      <a:ln w="19050">
                        <a:solidFill>
                          <a:srgbClr val="003C6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A87340" id="_x0000_t32" coordsize="21600,21600" o:spt="32" o:oned="t" path="m,l21600,21600e" filled="f">
              <v:path arrowok="t" fillok="f" o:connecttype="none"/>
              <o:lock v:ext="edit" shapetype="t"/>
            </v:shapetype>
            <v:shape id="Straight Arrow Connector 380" o:spid="_x0000_s1026" type="#_x0000_t32" style="position:absolute;margin-left:-19.15pt;margin-top:14.8pt;width:491.8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" strokecolor="#003c69" strokeweight="1.5pt"/>
          </w:pict>
        </mc:Fallback>
      </mc:AlternateContent>
    </w:r>
    <w:r>
      <w:rPr>
        <w:rFonts w:ascii="Calibri" w:hAnsi="Calibri"/>
        <w:noProof/>
        <w:sz w:val="14"/>
        <w:szCs w:val="14"/>
        <w:lang w:eastAsia="en-GB"/>
      </w:rPr>
      <mc:AlternateContent>
        <mc:Choice Requires="wps">
          <w:drawing>
            <wp:anchor distT="0" distB="0" distL="114300" distR="114300" simplePos="0" relativeHeight="251657728" behindDoc="0" locked="0" layoutInCell="1" allowOverlap="1" wp14:anchorId="54C4703B" wp14:editId="0F1258E2">
              <wp:simplePos x="0" y="0"/>
              <wp:positionH relativeFrom="column">
                <wp:posOffset>134620</wp:posOffset>
              </wp:positionH>
              <wp:positionV relativeFrom="paragraph">
                <wp:posOffset>-11430</wp:posOffset>
              </wp:positionV>
              <wp:extent cx="0" cy="133350"/>
              <wp:effectExtent l="10795" t="7620" r="8255" b="11430"/>
              <wp:wrapNone/>
              <wp:docPr id="364" name="Straight Arrow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5F3CE" id="Straight Arrow Connector 364" o:spid="_x0000_s1026" type="#_x0000_t32" style="position:absolute;margin-left:10.6pt;margin-top:-.9pt;width:0;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"/>
          </w:pict>
        </mc:Fallback>
      </mc:AlternateContent>
    </w:r>
    <w:r>
      <w:rPr>
        <w:rFonts w:ascii="Calibri" w:hAnsi="Calibri"/>
        <w:sz w:val="14"/>
        <w:szCs w:val="14"/>
      </w:rPr>
      <w:t>8</w:t>
    </w:r>
    <w:r w:rsidRPr="005F0FDB">
      <w:rPr>
        <w:rFonts w:ascii="Calibri" w:hAnsi="Calibri"/>
        <w:sz w:val="14"/>
        <w:szCs w:val="14"/>
      </w:rPr>
      <w:t xml:space="preserve">  </w:t>
    </w:r>
    <w:r>
      <w:rPr>
        <w:rFonts w:ascii="Calibri" w:hAnsi="Calibri"/>
        <w:sz w:val="14"/>
        <w:szCs w:val="14"/>
      </w:rPr>
      <w:t xml:space="preserve">    </w:t>
    </w:r>
    <w:r w:rsidRPr="005F0FDB">
      <w:rPr>
        <w:rFonts w:ascii="Calibri" w:hAnsi="Calibri"/>
        <w:sz w:val="14"/>
        <w:szCs w:val="14"/>
      </w:rPr>
      <w:t xml:space="preserve">NOT PROTECTIVELY MARKED – </w:t>
    </w:r>
    <w:r>
      <w:rPr>
        <w:rFonts w:ascii="Calibri" w:hAnsi="Calibri"/>
        <w:sz w:val="14"/>
        <w:szCs w:val="14"/>
      </w:rPr>
      <w:t>Revised Police Operational Advice and Security Industry Requirements for Response to Security Systems (APR 2020)</w:t>
    </w:r>
  </w:p>
  <w:p w14:paraId="4B57967B" w14:textId="77777777" w:rsidR="007915B9" w:rsidRDefault="007915B9" w:rsidP="00E7610A">
    <w:pPr>
      <w:pStyle w:val="Header"/>
      <w:tabs>
        <w:tab w:val="clear" w:pos="4513"/>
        <w:tab w:val="clear" w:pos="9026"/>
        <w:tab w:val="left" w:pos="10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EA22" w14:textId="2CF85D95" w:rsidR="007915B9" w:rsidRPr="00E000AC" w:rsidRDefault="007915B9">
    <w:pPr>
      <w:pStyle w:val="Header"/>
      <w:rPr>
        <w:rFonts w:ascii="Calibri" w:hAnsi="Calibri"/>
      </w:rPr>
    </w:pPr>
    <w:r>
      <w:rPr>
        <w:noProof/>
        <w:lang w:eastAsia="en-GB"/>
      </w:rPr>
      <mc:AlternateContent>
        <mc:Choice Requires="wps">
          <w:drawing>
            <wp:anchor distT="0" distB="0" distL="114300" distR="114300" simplePos="0" relativeHeight="251656704" behindDoc="0" locked="0" layoutInCell="1" allowOverlap="1" wp14:anchorId="4DE89A96" wp14:editId="043DB0E7">
              <wp:simplePos x="0" y="0"/>
              <wp:positionH relativeFrom="column">
                <wp:posOffset>-243205</wp:posOffset>
              </wp:positionH>
              <wp:positionV relativeFrom="paragraph">
                <wp:posOffset>187960</wp:posOffset>
              </wp:positionV>
              <wp:extent cx="6246495" cy="0"/>
              <wp:effectExtent l="13970" t="16510" r="16510" b="12065"/>
              <wp:wrapNone/>
              <wp:docPr id="385" name="Straight Arrow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6495" cy="0"/>
                      </a:xfrm>
                      <a:prstGeom prst="straightConnector1">
                        <a:avLst/>
                      </a:prstGeom>
                      <a:noFill/>
                      <a:ln w="19050">
                        <a:solidFill>
                          <a:srgbClr val="003C6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227663" id="_x0000_t32" coordsize="21600,21600" o:spt="32" o:oned="t" path="m,l21600,21600e" filled="f">
              <v:path arrowok="t" fillok="f" o:connecttype="none"/>
              <o:lock v:ext="edit" shapetype="t"/>
            </v:shapetype>
            <v:shape id="Straight Arrow Connector 385" o:spid="_x0000_s1026" type="#_x0000_t32" style="position:absolute;margin-left:-19.15pt;margin-top:14.8pt;width:491.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" strokecolor="#003c69" strokeweight="1.5pt"/>
          </w:pict>
        </mc:Fallback>
      </mc:AlternateContent>
    </w:r>
    <w:r>
      <w:rPr>
        <w:rFonts w:ascii="Calibri" w:hAnsi="Calibri"/>
        <w:noProof/>
        <w:sz w:val="14"/>
        <w:szCs w:val="14"/>
        <w:lang w:eastAsia="en-GB"/>
      </w:rPr>
      <mc:AlternateContent>
        <mc:Choice Requires="wps">
          <w:drawing>
            <wp:anchor distT="0" distB="0" distL="114300" distR="114300" simplePos="0" relativeHeight="251658752" behindDoc="0" locked="0" layoutInCell="1" allowOverlap="1" wp14:anchorId="00D6BB43" wp14:editId="4DB85194">
              <wp:simplePos x="0" y="0"/>
              <wp:positionH relativeFrom="column">
                <wp:posOffset>134620</wp:posOffset>
              </wp:positionH>
              <wp:positionV relativeFrom="paragraph">
                <wp:posOffset>-11430</wp:posOffset>
              </wp:positionV>
              <wp:extent cx="0" cy="133350"/>
              <wp:effectExtent l="10795" t="7620" r="8255" b="11430"/>
              <wp:wrapNone/>
              <wp:docPr id="384" name="Straight Arrow Connector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88C1E" id="Straight Arrow Connector 384" o:spid="_x0000_s1026" type="#_x0000_t32" style="position:absolute;margin-left:10.6pt;margin-top:-.9pt;width:0;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"/>
          </w:pict>
        </mc:Fallback>
      </mc:AlternateContent>
    </w:r>
    <w:r w:rsidRPr="005F0FDB">
      <w:rPr>
        <w:rFonts w:ascii="Calibri" w:hAnsi="Calibri"/>
        <w:sz w:val="14"/>
        <w:szCs w:val="14"/>
      </w:rPr>
      <w:fldChar w:fldCharType="begin"/>
    </w:r>
    <w:r w:rsidRPr="005F0FDB">
      <w:rPr>
        <w:rFonts w:ascii="Calibri" w:hAnsi="Calibri"/>
        <w:sz w:val="14"/>
        <w:szCs w:val="14"/>
      </w:rPr>
      <w:instrText xml:space="preserve"> PAGE   \* MERGEFORMAT </w:instrText>
    </w:r>
    <w:r w:rsidRPr="005F0FDB">
      <w:rPr>
        <w:rFonts w:ascii="Calibri" w:hAnsi="Calibri"/>
        <w:sz w:val="14"/>
        <w:szCs w:val="14"/>
      </w:rPr>
      <w:fldChar w:fldCharType="separate"/>
    </w:r>
    <w:r>
      <w:rPr>
        <w:rFonts w:ascii="Calibri" w:hAnsi="Calibri"/>
        <w:noProof/>
        <w:sz w:val="14"/>
        <w:szCs w:val="14"/>
      </w:rPr>
      <w:t>66</w:t>
    </w:r>
    <w:r w:rsidRPr="005F0FDB">
      <w:rPr>
        <w:rFonts w:ascii="Calibri" w:hAnsi="Calibri"/>
        <w:sz w:val="14"/>
        <w:szCs w:val="14"/>
      </w:rPr>
      <w:fldChar w:fldCharType="end"/>
    </w:r>
    <w:r w:rsidRPr="005F0FDB">
      <w:rPr>
        <w:rFonts w:ascii="Calibri" w:hAnsi="Calibri"/>
        <w:sz w:val="14"/>
        <w:szCs w:val="14"/>
      </w:rPr>
      <w:t xml:space="preserve"> </w:t>
    </w:r>
    <w:r>
      <w:rPr>
        <w:rFonts w:ascii="Calibri" w:hAnsi="Calibri"/>
        <w:sz w:val="14"/>
        <w:szCs w:val="14"/>
      </w:rPr>
      <w:t xml:space="preserve">    </w:t>
    </w:r>
    <w:r w:rsidRPr="005F0FDB">
      <w:rPr>
        <w:rFonts w:ascii="Calibri" w:hAnsi="Calibri"/>
        <w:sz w:val="14"/>
        <w:szCs w:val="14"/>
      </w:rPr>
      <w:t xml:space="preserve">NOT PROTECTIVELY MARKED – </w:t>
    </w:r>
    <w:r>
      <w:rPr>
        <w:rFonts w:ascii="Calibri" w:hAnsi="Calibri"/>
        <w:sz w:val="14"/>
        <w:szCs w:val="14"/>
      </w:rPr>
      <w:t>Revised Police Operational Advice and Security Industry Requirements for Response to Security Systems (</w:t>
    </w:r>
    <w:r w:rsidR="007D76F8">
      <w:rPr>
        <w:rFonts w:ascii="Calibri" w:hAnsi="Calibri"/>
        <w:sz w:val="14"/>
        <w:szCs w:val="14"/>
      </w:rPr>
      <w:t>FEB</w:t>
    </w:r>
    <w:r>
      <w:rPr>
        <w:rFonts w:ascii="Calibri" w:hAnsi="Calibri"/>
        <w:sz w:val="14"/>
        <w:szCs w:val="14"/>
      </w:rPr>
      <w:t xml:space="preserve"> 202</w:t>
    </w:r>
    <w:r w:rsidR="007D76F8">
      <w:rPr>
        <w:rFonts w:ascii="Calibri" w:hAnsi="Calibri"/>
        <w:sz w:val="14"/>
        <w:szCs w:val="14"/>
      </w:rPr>
      <w:t>5</w:t>
    </w:r>
    <w:r>
      <w:rPr>
        <w:rFonts w:ascii="Calibri" w:hAnsi="Calibri"/>
        <w:sz w:val="14"/>
        <w:szCs w:val="14"/>
      </w:rPr>
      <w:t>)</w:t>
    </w:r>
  </w:p>
  <w:p w14:paraId="038A0787" w14:textId="77777777" w:rsidR="007915B9" w:rsidRDefault="007915B9" w:rsidP="00E7610A">
    <w:pPr>
      <w:pStyle w:val="Header"/>
      <w:tabs>
        <w:tab w:val="clear" w:pos="4513"/>
        <w:tab w:val="clear" w:pos="9026"/>
        <w:tab w:val="left" w:pos="1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964"/>
    <w:multiLevelType w:val="multilevel"/>
    <w:tmpl w:val="6D805C50"/>
    <w:lvl w:ilvl="0">
      <w:start w:val="2"/>
      <w:numFmt w:val="decimal"/>
      <w:lvlText w:val="%1"/>
      <w:lvlJc w:val="left"/>
      <w:pPr>
        <w:tabs>
          <w:tab w:val="num" w:pos="360"/>
        </w:tabs>
        <w:ind w:left="360" w:hanging="36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1A72396"/>
    <w:multiLevelType w:val="hybridMultilevel"/>
    <w:tmpl w:val="C3DE90D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1152A"/>
    <w:multiLevelType w:val="singleLevel"/>
    <w:tmpl w:val="2842C02A"/>
    <w:lvl w:ilvl="0">
      <w:start w:val="1"/>
      <w:numFmt w:val="lowerLetter"/>
      <w:lvlText w:val="%1)"/>
      <w:lvlJc w:val="left"/>
      <w:pPr>
        <w:tabs>
          <w:tab w:val="num" w:pos="1440"/>
        </w:tabs>
        <w:ind w:left="1440" w:hanging="720"/>
      </w:pPr>
      <w:rPr>
        <w:rFonts w:hint="default"/>
      </w:rPr>
    </w:lvl>
  </w:abstractNum>
  <w:abstractNum w:abstractNumId="3" w15:restartNumberingAfterBreak="0">
    <w:nsid w:val="0A3379BA"/>
    <w:multiLevelType w:val="hybridMultilevel"/>
    <w:tmpl w:val="CB16B60A"/>
    <w:lvl w:ilvl="0" w:tplc="A32ECCE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B4336C2"/>
    <w:multiLevelType w:val="multilevel"/>
    <w:tmpl w:val="FB3014B6"/>
    <w:lvl w:ilvl="0">
      <w:start w:val="1"/>
      <w:numFmt w:val="decimal"/>
      <w:lvlText w:val="%1."/>
      <w:lvlJc w:val="left"/>
      <w:pPr>
        <w:tabs>
          <w:tab w:val="num" w:pos="720"/>
        </w:tabs>
        <w:ind w:left="720" w:hanging="72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BE15586"/>
    <w:multiLevelType w:val="multilevel"/>
    <w:tmpl w:val="EF9274CA"/>
    <w:lvl w:ilvl="0">
      <w:start w:val="1"/>
      <w:numFmt w:val="decimal"/>
      <w:lvlText w:val="%1."/>
      <w:lvlJc w:val="left"/>
      <w:pPr>
        <w:ind w:left="644" w:hanging="360"/>
      </w:pPr>
      <w:rPr>
        <w:rFonts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0C79352C"/>
    <w:multiLevelType w:val="hybridMultilevel"/>
    <w:tmpl w:val="55BEB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B2E6D"/>
    <w:multiLevelType w:val="multilevel"/>
    <w:tmpl w:val="9B9AFC54"/>
    <w:lvl w:ilvl="0">
      <w:start w:val="2"/>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3681E11"/>
    <w:multiLevelType w:val="hybridMultilevel"/>
    <w:tmpl w:val="EE98D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A30EE6"/>
    <w:multiLevelType w:val="multilevel"/>
    <w:tmpl w:val="F37EE8FA"/>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3D1B1C"/>
    <w:multiLevelType w:val="hybridMultilevel"/>
    <w:tmpl w:val="09160F06"/>
    <w:lvl w:ilvl="0" w:tplc="08090019">
      <w:start w:val="1"/>
      <w:numFmt w:val="lowerLetter"/>
      <w:lvlText w:val="%1."/>
      <w:lvlJc w:val="left"/>
      <w:pPr>
        <w:ind w:left="1026" w:hanging="360"/>
      </w:pPr>
      <w:rPr>
        <w:rFonts w:hint="default"/>
      </w:rPr>
    </w:lvl>
    <w:lvl w:ilvl="1" w:tplc="08090019">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1" w15:restartNumberingAfterBreak="0">
    <w:nsid w:val="1D6B570D"/>
    <w:multiLevelType w:val="hybridMultilevel"/>
    <w:tmpl w:val="DF56A952"/>
    <w:lvl w:ilvl="0" w:tplc="35FEA6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7A05CD"/>
    <w:multiLevelType w:val="hybridMultilevel"/>
    <w:tmpl w:val="F2DA25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030CBB"/>
    <w:multiLevelType w:val="hybridMultilevel"/>
    <w:tmpl w:val="97680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CA342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01B6C83"/>
    <w:multiLevelType w:val="multilevel"/>
    <w:tmpl w:val="3FBA169A"/>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26E26237"/>
    <w:multiLevelType w:val="hybridMultilevel"/>
    <w:tmpl w:val="5BA67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528D4"/>
    <w:multiLevelType w:val="hybridMultilevel"/>
    <w:tmpl w:val="63E8186E"/>
    <w:lvl w:ilvl="0" w:tplc="7BB6856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A692D20"/>
    <w:multiLevelType w:val="hybridMultilevel"/>
    <w:tmpl w:val="D7406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7171E9"/>
    <w:multiLevelType w:val="hybridMultilevel"/>
    <w:tmpl w:val="41720ACA"/>
    <w:lvl w:ilvl="0" w:tplc="9BA2142C">
      <w:start w:val="1"/>
      <w:numFmt w:val="lowerRoman"/>
      <w:lvlText w:val="(%1)"/>
      <w:lvlJc w:val="left"/>
      <w:pPr>
        <w:ind w:left="180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EE66F4"/>
    <w:multiLevelType w:val="hybridMultilevel"/>
    <w:tmpl w:val="D338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AE603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3DC428C"/>
    <w:multiLevelType w:val="hybridMultilevel"/>
    <w:tmpl w:val="91201096"/>
    <w:lvl w:ilvl="0" w:tplc="82F432F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2E7301"/>
    <w:multiLevelType w:val="multilevel"/>
    <w:tmpl w:val="438CE7D2"/>
    <w:lvl w:ilvl="0">
      <w:start w:val="4"/>
      <w:numFmt w:val="decimal"/>
      <w:lvlText w:val="%1"/>
      <w:lvlJc w:val="left"/>
      <w:pPr>
        <w:tabs>
          <w:tab w:val="num" w:pos="525"/>
        </w:tabs>
        <w:ind w:left="525" w:hanging="525"/>
      </w:pPr>
      <w:rPr>
        <w:rFonts w:hint="default"/>
      </w:rPr>
    </w:lvl>
    <w:lvl w:ilvl="1">
      <w:start w:val="5"/>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A9B7A12"/>
    <w:multiLevelType w:val="hybridMultilevel"/>
    <w:tmpl w:val="D0E09C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757156D"/>
    <w:multiLevelType w:val="multilevel"/>
    <w:tmpl w:val="7376DEA8"/>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ACD5D3E"/>
    <w:multiLevelType w:val="multilevel"/>
    <w:tmpl w:val="CEC848B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066046"/>
    <w:multiLevelType w:val="hybridMultilevel"/>
    <w:tmpl w:val="C9FE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B4109"/>
    <w:multiLevelType w:val="multilevel"/>
    <w:tmpl w:val="08748664"/>
    <w:lvl w:ilvl="0">
      <w:start w:val="1"/>
      <w:numFmt w:val="lowerLetter"/>
      <w:lvlText w:val="%1)"/>
      <w:lvlJc w:val="left"/>
      <w:pPr>
        <w:tabs>
          <w:tab w:val="num" w:pos="1440"/>
        </w:tabs>
        <w:ind w:left="1440" w:hanging="450"/>
      </w:pPr>
      <w:rPr>
        <w:rFonts w:hint="default"/>
      </w:rPr>
    </w:lvl>
    <w:lvl w:ilvl="1">
      <w:start w:val="1"/>
      <w:numFmt w:val="lowerRoman"/>
      <w:lvlText w:val="%2)"/>
      <w:lvlJc w:val="left"/>
      <w:pPr>
        <w:ind w:left="2105" w:hanging="720"/>
      </w:pPr>
      <w:rPr>
        <w:rFonts w:hint="default"/>
      </w:rPr>
    </w:lvl>
    <w:lvl w:ilvl="2" w:tentative="1">
      <w:start w:val="1"/>
      <w:numFmt w:val="lowerRoman"/>
      <w:lvlText w:val="%3."/>
      <w:lvlJc w:val="right"/>
      <w:pPr>
        <w:tabs>
          <w:tab w:val="num" w:pos="2465"/>
        </w:tabs>
        <w:ind w:left="2465" w:hanging="180"/>
      </w:pPr>
    </w:lvl>
    <w:lvl w:ilvl="3" w:tentative="1">
      <w:start w:val="1"/>
      <w:numFmt w:val="decimal"/>
      <w:lvlText w:val="%4."/>
      <w:lvlJc w:val="left"/>
      <w:pPr>
        <w:tabs>
          <w:tab w:val="num" w:pos="3185"/>
        </w:tabs>
        <w:ind w:left="3185" w:hanging="360"/>
      </w:pPr>
    </w:lvl>
    <w:lvl w:ilvl="4" w:tentative="1">
      <w:start w:val="1"/>
      <w:numFmt w:val="lowerLetter"/>
      <w:lvlText w:val="%5."/>
      <w:lvlJc w:val="left"/>
      <w:pPr>
        <w:tabs>
          <w:tab w:val="num" w:pos="3905"/>
        </w:tabs>
        <w:ind w:left="3905" w:hanging="360"/>
      </w:pPr>
    </w:lvl>
    <w:lvl w:ilvl="5" w:tentative="1">
      <w:start w:val="1"/>
      <w:numFmt w:val="lowerRoman"/>
      <w:lvlText w:val="%6."/>
      <w:lvlJc w:val="right"/>
      <w:pPr>
        <w:tabs>
          <w:tab w:val="num" w:pos="4625"/>
        </w:tabs>
        <w:ind w:left="4625" w:hanging="180"/>
      </w:pPr>
    </w:lvl>
    <w:lvl w:ilvl="6" w:tentative="1">
      <w:start w:val="1"/>
      <w:numFmt w:val="decimal"/>
      <w:lvlText w:val="%7."/>
      <w:lvlJc w:val="left"/>
      <w:pPr>
        <w:tabs>
          <w:tab w:val="num" w:pos="5345"/>
        </w:tabs>
        <w:ind w:left="5345" w:hanging="360"/>
      </w:pPr>
    </w:lvl>
    <w:lvl w:ilvl="7" w:tentative="1">
      <w:start w:val="1"/>
      <w:numFmt w:val="lowerLetter"/>
      <w:lvlText w:val="%8."/>
      <w:lvlJc w:val="left"/>
      <w:pPr>
        <w:tabs>
          <w:tab w:val="num" w:pos="6065"/>
        </w:tabs>
        <w:ind w:left="6065" w:hanging="360"/>
      </w:pPr>
    </w:lvl>
    <w:lvl w:ilvl="8" w:tentative="1">
      <w:start w:val="1"/>
      <w:numFmt w:val="lowerRoman"/>
      <w:lvlText w:val="%9."/>
      <w:lvlJc w:val="right"/>
      <w:pPr>
        <w:tabs>
          <w:tab w:val="num" w:pos="6785"/>
        </w:tabs>
        <w:ind w:left="6785" w:hanging="180"/>
      </w:pPr>
    </w:lvl>
  </w:abstractNum>
  <w:abstractNum w:abstractNumId="29" w15:restartNumberingAfterBreak="0">
    <w:nsid w:val="4CCC71A7"/>
    <w:multiLevelType w:val="hybridMultilevel"/>
    <w:tmpl w:val="DF56A95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48C5934"/>
    <w:multiLevelType w:val="hybridMultilevel"/>
    <w:tmpl w:val="834E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3A6915"/>
    <w:multiLevelType w:val="hybridMultilevel"/>
    <w:tmpl w:val="D432303C"/>
    <w:lvl w:ilvl="0" w:tplc="35FEA6A6">
      <w:start w:val="2"/>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7094203"/>
    <w:multiLevelType w:val="hybridMultilevel"/>
    <w:tmpl w:val="D6FC23FE"/>
    <w:lvl w:ilvl="0" w:tplc="565689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F514FB"/>
    <w:multiLevelType w:val="hybridMultilevel"/>
    <w:tmpl w:val="43486D16"/>
    <w:lvl w:ilvl="0" w:tplc="35FEA6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8B467F"/>
    <w:multiLevelType w:val="hybridMultilevel"/>
    <w:tmpl w:val="E5F0B8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A17A77"/>
    <w:multiLevelType w:val="singleLevel"/>
    <w:tmpl w:val="C9E4D68C"/>
    <w:lvl w:ilvl="0">
      <w:start w:val="12"/>
      <w:numFmt w:val="lowerLetter"/>
      <w:lvlText w:val="%1."/>
      <w:lvlJc w:val="left"/>
      <w:pPr>
        <w:tabs>
          <w:tab w:val="num" w:pos="1440"/>
        </w:tabs>
        <w:ind w:left="1440" w:hanging="720"/>
      </w:pPr>
      <w:rPr>
        <w:rFonts w:hint="default"/>
      </w:rPr>
    </w:lvl>
  </w:abstractNum>
  <w:abstractNum w:abstractNumId="36" w15:restartNumberingAfterBreak="0">
    <w:nsid w:val="641E1C16"/>
    <w:multiLevelType w:val="hybridMultilevel"/>
    <w:tmpl w:val="7F30C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345079"/>
    <w:multiLevelType w:val="hybridMultilevel"/>
    <w:tmpl w:val="0B3654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5B314F"/>
    <w:multiLevelType w:val="hybridMultilevel"/>
    <w:tmpl w:val="1416CD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6590122B"/>
    <w:multiLevelType w:val="multilevel"/>
    <w:tmpl w:val="C4F6BF16"/>
    <w:lvl w:ilvl="0">
      <w:start w:val="2"/>
      <w:numFmt w:val="decimal"/>
      <w:lvlText w:val="%1"/>
      <w:lvlJc w:val="left"/>
      <w:pPr>
        <w:tabs>
          <w:tab w:val="num" w:pos="525"/>
        </w:tabs>
        <w:ind w:left="525" w:hanging="525"/>
      </w:pPr>
      <w:rPr>
        <w:rFonts w:hint="default"/>
      </w:rPr>
    </w:lvl>
    <w:lvl w:ilvl="1">
      <w:start w:val="8"/>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60404ED"/>
    <w:multiLevelType w:val="multilevel"/>
    <w:tmpl w:val="0E10C744"/>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745"/>
        </w:tabs>
        <w:ind w:left="1745" w:hanging="360"/>
      </w:pPr>
    </w:lvl>
    <w:lvl w:ilvl="2" w:tentative="1">
      <w:start w:val="1"/>
      <w:numFmt w:val="lowerRoman"/>
      <w:lvlText w:val="%3."/>
      <w:lvlJc w:val="right"/>
      <w:pPr>
        <w:tabs>
          <w:tab w:val="num" w:pos="2465"/>
        </w:tabs>
        <w:ind w:left="2465" w:hanging="180"/>
      </w:pPr>
    </w:lvl>
    <w:lvl w:ilvl="3" w:tentative="1">
      <w:start w:val="1"/>
      <w:numFmt w:val="decimal"/>
      <w:lvlText w:val="%4."/>
      <w:lvlJc w:val="left"/>
      <w:pPr>
        <w:tabs>
          <w:tab w:val="num" w:pos="3185"/>
        </w:tabs>
        <w:ind w:left="3185" w:hanging="360"/>
      </w:pPr>
    </w:lvl>
    <w:lvl w:ilvl="4" w:tentative="1">
      <w:start w:val="1"/>
      <w:numFmt w:val="lowerLetter"/>
      <w:lvlText w:val="%5."/>
      <w:lvlJc w:val="left"/>
      <w:pPr>
        <w:tabs>
          <w:tab w:val="num" w:pos="3905"/>
        </w:tabs>
        <w:ind w:left="3905" w:hanging="360"/>
      </w:pPr>
    </w:lvl>
    <w:lvl w:ilvl="5" w:tentative="1">
      <w:start w:val="1"/>
      <w:numFmt w:val="lowerRoman"/>
      <w:lvlText w:val="%6."/>
      <w:lvlJc w:val="right"/>
      <w:pPr>
        <w:tabs>
          <w:tab w:val="num" w:pos="4625"/>
        </w:tabs>
        <w:ind w:left="4625" w:hanging="180"/>
      </w:pPr>
    </w:lvl>
    <w:lvl w:ilvl="6" w:tentative="1">
      <w:start w:val="1"/>
      <w:numFmt w:val="decimal"/>
      <w:lvlText w:val="%7."/>
      <w:lvlJc w:val="left"/>
      <w:pPr>
        <w:tabs>
          <w:tab w:val="num" w:pos="5345"/>
        </w:tabs>
        <w:ind w:left="5345" w:hanging="360"/>
      </w:pPr>
    </w:lvl>
    <w:lvl w:ilvl="7" w:tentative="1">
      <w:start w:val="1"/>
      <w:numFmt w:val="lowerLetter"/>
      <w:lvlText w:val="%8."/>
      <w:lvlJc w:val="left"/>
      <w:pPr>
        <w:tabs>
          <w:tab w:val="num" w:pos="6065"/>
        </w:tabs>
        <w:ind w:left="6065" w:hanging="360"/>
      </w:pPr>
    </w:lvl>
    <w:lvl w:ilvl="8" w:tentative="1">
      <w:start w:val="1"/>
      <w:numFmt w:val="lowerRoman"/>
      <w:lvlText w:val="%9."/>
      <w:lvlJc w:val="right"/>
      <w:pPr>
        <w:tabs>
          <w:tab w:val="num" w:pos="6785"/>
        </w:tabs>
        <w:ind w:left="6785" w:hanging="180"/>
      </w:pPr>
    </w:lvl>
  </w:abstractNum>
  <w:abstractNum w:abstractNumId="41" w15:restartNumberingAfterBreak="0">
    <w:nsid w:val="66B744FF"/>
    <w:multiLevelType w:val="hybridMultilevel"/>
    <w:tmpl w:val="4F361ED8"/>
    <w:lvl w:ilvl="0" w:tplc="42566158">
      <w:start w:val="1"/>
      <w:numFmt w:val="lowerLetter"/>
      <w:lvlText w:val="(%1)"/>
      <w:lvlJc w:val="left"/>
      <w:pPr>
        <w:tabs>
          <w:tab w:val="num" w:pos="1440"/>
        </w:tabs>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E921FD0"/>
    <w:multiLevelType w:val="multilevel"/>
    <w:tmpl w:val="42B69486"/>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FBD009D"/>
    <w:multiLevelType w:val="hybridMultilevel"/>
    <w:tmpl w:val="6736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3B6525"/>
    <w:multiLevelType w:val="hybridMultilevel"/>
    <w:tmpl w:val="C966EF84"/>
    <w:lvl w:ilvl="0" w:tplc="FA508B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17033AD"/>
    <w:multiLevelType w:val="hybridMultilevel"/>
    <w:tmpl w:val="7B4ECD54"/>
    <w:lvl w:ilvl="0" w:tplc="08090013">
      <w:start w:val="1"/>
      <w:numFmt w:val="upperRoman"/>
      <w:lvlText w:val="%1."/>
      <w:lvlJc w:val="right"/>
      <w:pPr>
        <w:tabs>
          <w:tab w:val="num" w:pos="1440"/>
        </w:tabs>
        <w:ind w:left="1440" w:hanging="360"/>
      </w:pPr>
    </w:lvl>
    <w:lvl w:ilvl="1" w:tplc="1C9CE804">
      <w:start w:val="9"/>
      <w:numFmt w:val="decimal"/>
      <w:lvlText w:val="%2)"/>
      <w:lvlJc w:val="left"/>
      <w:pPr>
        <w:tabs>
          <w:tab w:val="num" w:pos="2160"/>
        </w:tabs>
        <w:ind w:left="2160" w:hanging="360"/>
      </w:pPr>
      <w:rPr>
        <w:rFonts w:hint="default"/>
      </w:rPr>
    </w:lvl>
    <w:lvl w:ilvl="2" w:tplc="B24CB114">
      <w:start w:val="3"/>
      <w:numFmt w:val="lowerLetter"/>
      <w:lvlText w:val="%3."/>
      <w:lvlJc w:val="left"/>
      <w:pPr>
        <w:tabs>
          <w:tab w:val="num" w:pos="3060"/>
        </w:tabs>
        <w:ind w:left="3060" w:hanging="360"/>
      </w:pPr>
      <w:rPr>
        <w:rFonts w:hint="default"/>
        <w:i w:val="0"/>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6" w15:restartNumberingAfterBreak="0">
    <w:nsid w:val="71D3718C"/>
    <w:multiLevelType w:val="multilevel"/>
    <w:tmpl w:val="F95243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56E516F"/>
    <w:multiLevelType w:val="hybridMultilevel"/>
    <w:tmpl w:val="E0581B02"/>
    <w:lvl w:ilvl="0" w:tplc="08090001">
      <w:start w:val="1"/>
      <w:numFmt w:val="bullet"/>
      <w:lvlText w:val=""/>
      <w:lvlJc w:val="left"/>
      <w:pPr>
        <w:tabs>
          <w:tab w:val="num" w:pos="873"/>
        </w:tabs>
        <w:ind w:left="873" w:hanging="360"/>
      </w:pPr>
      <w:rPr>
        <w:rFonts w:ascii="Symbol" w:hAnsi="Symbol" w:hint="default"/>
      </w:rPr>
    </w:lvl>
    <w:lvl w:ilvl="1" w:tplc="08090003">
      <w:start w:val="1"/>
      <w:numFmt w:val="bullet"/>
      <w:lvlText w:val="o"/>
      <w:lvlJc w:val="left"/>
      <w:pPr>
        <w:tabs>
          <w:tab w:val="num" w:pos="1593"/>
        </w:tabs>
        <w:ind w:left="1593" w:hanging="360"/>
      </w:pPr>
      <w:rPr>
        <w:rFonts w:ascii="Courier New" w:hAnsi="Courier New" w:cs="Courier New"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48" w15:restartNumberingAfterBreak="0">
    <w:nsid w:val="77485DEF"/>
    <w:multiLevelType w:val="multilevel"/>
    <w:tmpl w:val="7F0A33D6"/>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9" w15:restartNumberingAfterBreak="0">
    <w:nsid w:val="79FA316E"/>
    <w:multiLevelType w:val="hybridMultilevel"/>
    <w:tmpl w:val="655CD8BE"/>
    <w:lvl w:ilvl="0" w:tplc="808AA7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FB7741F"/>
    <w:multiLevelType w:val="multilevel"/>
    <w:tmpl w:val="DBDE6BFC"/>
    <w:lvl w:ilvl="0">
      <w:start w:val="1"/>
      <w:numFmt w:val="decimal"/>
      <w:lvlText w:val="%1."/>
      <w:lvlJc w:val="left"/>
      <w:pPr>
        <w:ind w:left="720" w:hanging="360"/>
      </w:p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51" w15:restartNumberingAfterBreak="0">
    <w:nsid w:val="7FE41C96"/>
    <w:multiLevelType w:val="singleLevel"/>
    <w:tmpl w:val="C07CDF4E"/>
    <w:lvl w:ilvl="0">
      <w:start w:val="1"/>
      <w:numFmt w:val="decimal"/>
      <w:lvlText w:val="%1. "/>
      <w:lvlJc w:val="left"/>
      <w:pPr>
        <w:ind w:left="850" w:hanging="283"/>
      </w:pPr>
      <w:rPr>
        <w:rFonts w:asciiTheme="minorHAnsi" w:hAnsiTheme="minorHAnsi" w:cstheme="minorHAnsi" w:hint="default"/>
        <w:b w:val="0"/>
        <w:i w:val="0"/>
        <w:sz w:val="24"/>
        <w:szCs w:val="24"/>
        <w:u w:val="none"/>
      </w:rPr>
    </w:lvl>
  </w:abstractNum>
  <w:num w:numId="1" w16cid:durableId="1624388617">
    <w:abstractNumId w:val="28"/>
  </w:num>
  <w:num w:numId="2" w16cid:durableId="129131040">
    <w:abstractNumId w:val="4"/>
  </w:num>
  <w:num w:numId="3" w16cid:durableId="695541560">
    <w:abstractNumId w:val="46"/>
  </w:num>
  <w:num w:numId="4" w16cid:durableId="169755471">
    <w:abstractNumId w:val="31"/>
  </w:num>
  <w:num w:numId="5" w16cid:durableId="592934177">
    <w:abstractNumId w:val="26"/>
  </w:num>
  <w:num w:numId="6" w16cid:durableId="522671020">
    <w:abstractNumId w:val="9"/>
  </w:num>
  <w:num w:numId="7" w16cid:durableId="982198294">
    <w:abstractNumId w:val="39"/>
  </w:num>
  <w:num w:numId="8" w16cid:durableId="1819345506">
    <w:abstractNumId w:val="2"/>
  </w:num>
  <w:num w:numId="9" w16cid:durableId="633146955">
    <w:abstractNumId w:val="0"/>
  </w:num>
  <w:num w:numId="10" w16cid:durableId="1664120000">
    <w:abstractNumId w:val="7"/>
  </w:num>
  <w:num w:numId="11" w16cid:durableId="1848136098">
    <w:abstractNumId w:val="24"/>
  </w:num>
  <w:num w:numId="12" w16cid:durableId="2975194">
    <w:abstractNumId w:val="48"/>
  </w:num>
  <w:num w:numId="13" w16cid:durableId="1055276419">
    <w:abstractNumId w:val="23"/>
  </w:num>
  <w:num w:numId="14" w16cid:durableId="1236630056">
    <w:abstractNumId w:val="19"/>
  </w:num>
  <w:num w:numId="15" w16cid:durableId="1453404158">
    <w:abstractNumId w:val="50"/>
  </w:num>
  <w:num w:numId="16" w16cid:durableId="2080131326">
    <w:abstractNumId w:val="36"/>
  </w:num>
  <w:num w:numId="17" w16cid:durableId="1437676164">
    <w:abstractNumId w:val="51"/>
  </w:num>
  <w:num w:numId="18" w16cid:durableId="921794791">
    <w:abstractNumId w:val="40"/>
  </w:num>
  <w:num w:numId="19" w16cid:durableId="1009911583">
    <w:abstractNumId w:val="1"/>
  </w:num>
  <w:num w:numId="20" w16cid:durableId="1417439478">
    <w:abstractNumId w:val="6"/>
  </w:num>
  <w:num w:numId="21" w16cid:durableId="1492405009">
    <w:abstractNumId w:val="12"/>
  </w:num>
  <w:num w:numId="22" w16cid:durableId="1407453627">
    <w:abstractNumId w:val="13"/>
  </w:num>
  <w:num w:numId="23" w16cid:durableId="1055277601">
    <w:abstractNumId w:val="32"/>
  </w:num>
  <w:num w:numId="24" w16cid:durableId="776678890">
    <w:abstractNumId w:val="30"/>
  </w:num>
  <w:num w:numId="25" w16cid:durableId="688944265">
    <w:abstractNumId w:val="15"/>
  </w:num>
  <w:num w:numId="26" w16cid:durableId="1759666776">
    <w:abstractNumId w:val="21"/>
  </w:num>
  <w:num w:numId="27" w16cid:durableId="1974482750">
    <w:abstractNumId w:val="14"/>
  </w:num>
  <w:num w:numId="28" w16cid:durableId="812598044">
    <w:abstractNumId w:val="35"/>
  </w:num>
  <w:num w:numId="29" w16cid:durableId="1362046380">
    <w:abstractNumId w:val="34"/>
  </w:num>
  <w:num w:numId="30" w16cid:durableId="1565289050">
    <w:abstractNumId w:val="38"/>
  </w:num>
  <w:num w:numId="31" w16cid:durableId="204372446">
    <w:abstractNumId w:val="22"/>
  </w:num>
  <w:num w:numId="32" w16cid:durableId="164174203">
    <w:abstractNumId w:val="45"/>
  </w:num>
  <w:num w:numId="33" w16cid:durableId="254411327">
    <w:abstractNumId w:val="5"/>
  </w:num>
  <w:num w:numId="34" w16cid:durableId="205259608">
    <w:abstractNumId w:val="47"/>
  </w:num>
  <w:num w:numId="35" w16cid:durableId="198443885">
    <w:abstractNumId w:val="10"/>
  </w:num>
  <w:num w:numId="36" w16cid:durableId="318585525">
    <w:abstractNumId w:val="16"/>
  </w:num>
  <w:num w:numId="37" w16cid:durableId="1444036278">
    <w:abstractNumId w:val="20"/>
  </w:num>
  <w:num w:numId="38" w16cid:durableId="549540188">
    <w:abstractNumId w:val="43"/>
  </w:num>
  <w:num w:numId="39" w16cid:durableId="440147732">
    <w:abstractNumId w:val="27"/>
  </w:num>
  <w:num w:numId="40" w16cid:durableId="1191064985">
    <w:abstractNumId w:val="25"/>
  </w:num>
  <w:num w:numId="41" w16cid:durableId="453137708">
    <w:abstractNumId w:val="18"/>
  </w:num>
  <w:num w:numId="42" w16cid:durableId="1013458825">
    <w:abstractNumId w:val="17"/>
  </w:num>
  <w:num w:numId="43" w16cid:durableId="2011830188">
    <w:abstractNumId w:val="44"/>
  </w:num>
  <w:num w:numId="44" w16cid:durableId="1529562182">
    <w:abstractNumId w:val="8"/>
  </w:num>
  <w:num w:numId="45" w16cid:durableId="1556969545">
    <w:abstractNumId w:val="3"/>
  </w:num>
  <w:num w:numId="46" w16cid:durableId="786656666">
    <w:abstractNumId w:val="37"/>
  </w:num>
  <w:num w:numId="47" w16cid:durableId="2103335236">
    <w:abstractNumId w:val="49"/>
  </w:num>
  <w:num w:numId="48" w16cid:durableId="1626500252">
    <w:abstractNumId w:val="11"/>
  </w:num>
  <w:num w:numId="49" w16cid:durableId="659120981">
    <w:abstractNumId w:val="42"/>
  </w:num>
  <w:num w:numId="50" w16cid:durableId="2147158202">
    <w:abstractNumId w:val="41"/>
  </w:num>
  <w:num w:numId="51" w16cid:durableId="1806704660">
    <w:abstractNumId w:val="29"/>
  </w:num>
  <w:num w:numId="52" w16cid:durableId="484977797">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7D"/>
    <w:rsid w:val="0000195B"/>
    <w:rsid w:val="0000409B"/>
    <w:rsid w:val="00005CC1"/>
    <w:rsid w:val="00007F59"/>
    <w:rsid w:val="00010C47"/>
    <w:rsid w:val="00010E84"/>
    <w:rsid w:val="00013096"/>
    <w:rsid w:val="000138DD"/>
    <w:rsid w:val="00013E0F"/>
    <w:rsid w:val="0001526C"/>
    <w:rsid w:val="000158B6"/>
    <w:rsid w:val="00016035"/>
    <w:rsid w:val="0001666D"/>
    <w:rsid w:val="00021F37"/>
    <w:rsid w:val="0002649D"/>
    <w:rsid w:val="000264DF"/>
    <w:rsid w:val="00032DDC"/>
    <w:rsid w:val="00035121"/>
    <w:rsid w:val="00036557"/>
    <w:rsid w:val="000426FA"/>
    <w:rsid w:val="00044279"/>
    <w:rsid w:val="000447E1"/>
    <w:rsid w:val="0004704C"/>
    <w:rsid w:val="0005334E"/>
    <w:rsid w:val="0005389F"/>
    <w:rsid w:val="00054668"/>
    <w:rsid w:val="00054AEA"/>
    <w:rsid w:val="00055BB9"/>
    <w:rsid w:val="00056800"/>
    <w:rsid w:val="00056976"/>
    <w:rsid w:val="00057010"/>
    <w:rsid w:val="00060FA5"/>
    <w:rsid w:val="00061976"/>
    <w:rsid w:val="000619FE"/>
    <w:rsid w:val="00062752"/>
    <w:rsid w:val="00062820"/>
    <w:rsid w:val="0006295F"/>
    <w:rsid w:val="000708A0"/>
    <w:rsid w:val="00074CCB"/>
    <w:rsid w:val="0007624D"/>
    <w:rsid w:val="00076659"/>
    <w:rsid w:val="00076D16"/>
    <w:rsid w:val="000827A4"/>
    <w:rsid w:val="00084A9C"/>
    <w:rsid w:val="00084EE9"/>
    <w:rsid w:val="000871F2"/>
    <w:rsid w:val="000872A9"/>
    <w:rsid w:val="00087C23"/>
    <w:rsid w:val="00091EAF"/>
    <w:rsid w:val="0009437C"/>
    <w:rsid w:val="000953FB"/>
    <w:rsid w:val="000960FD"/>
    <w:rsid w:val="000A2770"/>
    <w:rsid w:val="000A2E8D"/>
    <w:rsid w:val="000A50E4"/>
    <w:rsid w:val="000A648F"/>
    <w:rsid w:val="000A6DA4"/>
    <w:rsid w:val="000B0338"/>
    <w:rsid w:val="000B0731"/>
    <w:rsid w:val="000B3A33"/>
    <w:rsid w:val="000B438E"/>
    <w:rsid w:val="000B47F5"/>
    <w:rsid w:val="000B4E4F"/>
    <w:rsid w:val="000B4F09"/>
    <w:rsid w:val="000B7519"/>
    <w:rsid w:val="000B7C00"/>
    <w:rsid w:val="000B7EC0"/>
    <w:rsid w:val="000C016C"/>
    <w:rsid w:val="000C2056"/>
    <w:rsid w:val="000C326A"/>
    <w:rsid w:val="000C5D7D"/>
    <w:rsid w:val="000D1CE5"/>
    <w:rsid w:val="000D2B8D"/>
    <w:rsid w:val="000D37BB"/>
    <w:rsid w:val="000D4D23"/>
    <w:rsid w:val="000D5555"/>
    <w:rsid w:val="000D7DAD"/>
    <w:rsid w:val="000E1610"/>
    <w:rsid w:val="000E396E"/>
    <w:rsid w:val="000E691B"/>
    <w:rsid w:val="000F13D0"/>
    <w:rsid w:val="000F31E5"/>
    <w:rsid w:val="000F6F87"/>
    <w:rsid w:val="000F72E8"/>
    <w:rsid w:val="000F73AC"/>
    <w:rsid w:val="000F7A2A"/>
    <w:rsid w:val="001007AB"/>
    <w:rsid w:val="001054CF"/>
    <w:rsid w:val="00106007"/>
    <w:rsid w:val="00106022"/>
    <w:rsid w:val="00106BC8"/>
    <w:rsid w:val="00112669"/>
    <w:rsid w:val="001127B0"/>
    <w:rsid w:val="00112AA1"/>
    <w:rsid w:val="00113EBB"/>
    <w:rsid w:val="00114358"/>
    <w:rsid w:val="0011501F"/>
    <w:rsid w:val="001166B5"/>
    <w:rsid w:val="00117D3F"/>
    <w:rsid w:val="00120DB6"/>
    <w:rsid w:val="00121755"/>
    <w:rsid w:val="0012240D"/>
    <w:rsid w:val="00122847"/>
    <w:rsid w:val="00124046"/>
    <w:rsid w:val="00124150"/>
    <w:rsid w:val="00130997"/>
    <w:rsid w:val="00131651"/>
    <w:rsid w:val="00132D08"/>
    <w:rsid w:val="00134976"/>
    <w:rsid w:val="00134C07"/>
    <w:rsid w:val="00136639"/>
    <w:rsid w:val="00136966"/>
    <w:rsid w:val="00136CB6"/>
    <w:rsid w:val="0014101D"/>
    <w:rsid w:val="00146BFF"/>
    <w:rsid w:val="00151A65"/>
    <w:rsid w:val="00152C5D"/>
    <w:rsid w:val="0015318D"/>
    <w:rsid w:val="0015547C"/>
    <w:rsid w:val="001572BF"/>
    <w:rsid w:val="001574B8"/>
    <w:rsid w:val="00161E1D"/>
    <w:rsid w:val="00162165"/>
    <w:rsid w:val="00162473"/>
    <w:rsid w:val="001629CE"/>
    <w:rsid w:val="001638D9"/>
    <w:rsid w:val="00164AFB"/>
    <w:rsid w:val="00176C22"/>
    <w:rsid w:val="0017770A"/>
    <w:rsid w:val="00177DC6"/>
    <w:rsid w:val="00180087"/>
    <w:rsid w:val="00181A99"/>
    <w:rsid w:val="00181D44"/>
    <w:rsid w:val="00186740"/>
    <w:rsid w:val="0018734E"/>
    <w:rsid w:val="00187593"/>
    <w:rsid w:val="00190B4B"/>
    <w:rsid w:val="00190D1A"/>
    <w:rsid w:val="001931FE"/>
    <w:rsid w:val="0019374A"/>
    <w:rsid w:val="001941A8"/>
    <w:rsid w:val="001946DA"/>
    <w:rsid w:val="00195053"/>
    <w:rsid w:val="00195C03"/>
    <w:rsid w:val="00196908"/>
    <w:rsid w:val="001A0C1A"/>
    <w:rsid w:val="001A4332"/>
    <w:rsid w:val="001A4760"/>
    <w:rsid w:val="001A502C"/>
    <w:rsid w:val="001A77ED"/>
    <w:rsid w:val="001B1E06"/>
    <w:rsid w:val="001B63E3"/>
    <w:rsid w:val="001B6651"/>
    <w:rsid w:val="001B71AC"/>
    <w:rsid w:val="001B73ED"/>
    <w:rsid w:val="001C1B94"/>
    <w:rsid w:val="001C1E23"/>
    <w:rsid w:val="001C2C66"/>
    <w:rsid w:val="001C5619"/>
    <w:rsid w:val="001C56ED"/>
    <w:rsid w:val="001C590B"/>
    <w:rsid w:val="001C62BC"/>
    <w:rsid w:val="001D0005"/>
    <w:rsid w:val="001D235F"/>
    <w:rsid w:val="001D57B1"/>
    <w:rsid w:val="001D70A5"/>
    <w:rsid w:val="001E0EC1"/>
    <w:rsid w:val="001E3F15"/>
    <w:rsid w:val="001E4514"/>
    <w:rsid w:val="001E6207"/>
    <w:rsid w:val="001F1BD1"/>
    <w:rsid w:val="001F3A0B"/>
    <w:rsid w:val="001F3EE7"/>
    <w:rsid w:val="001F5FAE"/>
    <w:rsid w:val="002017E4"/>
    <w:rsid w:val="00201852"/>
    <w:rsid w:val="00202FB2"/>
    <w:rsid w:val="002100CB"/>
    <w:rsid w:val="002111C6"/>
    <w:rsid w:val="00211266"/>
    <w:rsid w:val="00211382"/>
    <w:rsid w:val="00211610"/>
    <w:rsid w:val="00211BA0"/>
    <w:rsid w:val="0021411A"/>
    <w:rsid w:val="0021440E"/>
    <w:rsid w:val="00216516"/>
    <w:rsid w:val="00216863"/>
    <w:rsid w:val="002178E1"/>
    <w:rsid w:val="0021790B"/>
    <w:rsid w:val="00220C10"/>
    <w:rsid w:val="00221752"/>
    <w:rsid w:val="00224120"/>
    <w:rsid w:val="00226391"/>
    <w:rsid w:val="002272C3"/>
    <w:rsid w:val="00227519"/>
    <w:rsid w:val="0022752A"/>
    <w:rsid w:val="00231EF3"/>
    <w:rsid w:val="002326EA"/>
    <w:rsid w:val="00235E84"/>
    <w:rsid w:val="00237B32"/>
    <w:rsid w:val="00242DEF"/>
    <w:rsid w:val="00243C04"/>
    <w:rsid w:val="00244ECB"/>
    <w:rsid w:val="00247AEC"/>
    <w:rsid w:val="002516ED"/>
    <w:rsid w:val="00251726"/>
    <w:rsid w:val="0025407E"/>
    <w:rsid w:val="00254713"/>
    <w:rsid w:val="00256A31"/>
    <w:rsid w:val="00261517"/>
    <w:rsid w:val="00264F99"/>
    <w:rsid w:val="0026644C"/>
    <w:rsid w:val="00270012"/>
    <w:rsid w:val="002705AE"/>
    <w:rsid w:val="0027166A"/>
    <w:rsid w:val="00271872"/>
    <w:rsid w:val="00271ECB"/>
    <w:rsid w:val="002727AB"/>
    <w:rsid w:val="00273FE0"/>
    <w:rsid w:val="00274BD4"/>
    <w:rsid w:val="00275532"/>
    <w:rsid w:val="00277377"/>
    <w:rsid w:val="00283CFA"/>
    <w:rsid w:val="00285F7B"/>
    <w:rsid w:val="00286F4B"/>
    <w:rsid w:val="00287EB3"/>
    <w:rsid w:val="00290300"/>
    <w:rsid w:val="002952E6"/>
    <w:rsid w:val="00296AEA"/>
    <w:rsid w:val="002974B3"/>
    <w:rsid w:val="002A63FA"/>
    <w:rsid w:val="002A7A6A"/>
    <w:rsid w:val="002B1DD0"/>
    <w:rsid w:val="002B1E82"/>
    <w:rsid w:val="002B2E09"/>
    <w:rsid w:val="002B350A"/>
    <w:rsid w:val="002C189B"/>
    <w:rsid w:val="002C1F7F"/>
    <w:rsid w:val="002C338C"/>
    <w:rsid w:val="002C3FAB"/>
    <w:rsid w:val="002C3FC5"/>
    <w:rsid w:val="002C5583"/>
    <w:rsid w:val="002C57D1"/>
    <w:rsid w:val="002D0BBD"/>
    <w:rsid w:val="002D1B3B"/>
    <w:rsid w:val="002D1F04"/>
    <w:rsid w:val="002D238F"/>
    <w:rsid w:val="002D29EB"/>
    <w:rsid w:val="002D3A83"/>
    <w:rsid w:val="002D3DAC"/>
    <w:rsid w:val="002D4422"/>
    <w:rsid w:val="002D6D24"/>
    <w:rsid w:val="002D7B52"/>
    <w:rsid w:val="002E0DC6"/>
    <w:rsid w:val="002E1615"/>
    <w:rsid w:val="002E27ED"/>
    <w:rsid w:val="002E2C6F"/>
    <w:rsid w:val="002E5B34"/>
    <w:rsid w:val="002F079F"/>
    <w:rsid w:val="002F41E1"/>
    <w:rsid w:val="002F4678"/>
    <w:rsid w:val="002F4F89"/>
    <w:rsid w:val="002F5EDA"/>
    <w:rsid w:val="00304B9F"/>
    <w:rsid w:val="00305856"/>
    <w:rsid w:val="00307B21"/>
    <w:rsid w:val="00307BA3"/>
    <w:rsid w:val="003111FD"/>
    <w:rsid w:val="0031159D"/>
    <w:rsid w:val="003130AA"/>
    <w:rsid w:val="0031364C"/>
    <w:rsid w:val="003154A5"/>
    <w:rsid w:val="0031797A"/>
    <w:rsid w:val="00321935"/>
    <w:rsid w:val="003219D8"/>
    <w:rsid w:val="00321B20"/>
    <w:rsid w:val="00321B7D"/>
    <w:rsid w:val="00321C42"/>
    <w:rsid w:val="00321D0E"/>
    <w:rsid w:val="003250A0"/>
    <w:rsid w:val="00325634"/>
    <w:rsid w:val="00326708"/>
    <w:rsid w:val="00330B27"/>
    <w:rsid w:val="003341B7"/>
    <w:rsid w:val="00335B50"/>
    <w:rsid w:val="00337ABB"/>
    <w:rsid w:val="00337E9C"/>
    <w:rsid w:val="00337FE4"/>
    <w:rsid w:val="00340A3E"/>
    <w:rsid w:val="00341914"/>
    <w:rsid w:val="003439CF"/>
    <w:rsid w:val="003448D9"/>
    <w:rsid w:val="00347B3E"/>
    <w:rsid w:val="00350B58"/>
    <w:rsid w:val="003521BA"/>
    <w:rsid w:val="00357B8A"/>
    <w:rsid w:val="0036029F"/>
    <w:rsid w:val="00360E4D"/>
    <w:rsid w:val="003622EE"/>
    <w:rsid w:val="00365849"/>
    <w:rsid w:val="00365F23"/>
    <w:rsid w:val="003714D6"/>
    <w:rsid w:val="00372B0F"/>
    <w:rsid w:val="00372EF0"/>
    <w:rsid w:val="003755CC"/>
    <w:rsid w:val="00382BC3"/>
    <w:rsid w:val="00384479"/>
    <w:rsid w:val="00384601"/>
    <w:rsid w:val="00384FC9"/>
    <w:rsid w:val="0038610D"/>
    <w:rsid w:val="003873FD"/>
    <w:rsid w:val="00387D74"/>
    <w:rsid w:val="00390C66"/>
    <w:rsid w:val="00395365"/>
    <w:rsid w:val="0039702A"/>
    <w:rsid w:val="003A1DF7"/>
    <w:rsid w:val="003A2C9F"/>
    <w:rsid w:val="003A35FF"/>
    <w:rsid w:val="003A3CBA"/>
    <w:rsid w:val="003A3F3F"/>
    <w:rsid w:val="003B0A00"/>
    <w:rsid w:val="003B3C3F"/>
    <w:rsid w:val="003B3F6B"/>
    <w:rsid w:val="003C06FF"/>
    <w:rsid w:val="003C0C30"/>
    <w:rsid w:val="003C15E8"/>
    <w:rsid w:val="003C75CE"/>
    <w:rsid w:val="003D21AB"/>
    <w:rsid w:val="003D6A8F"/>
    <w:rsid w:val="003D6CD3"/>
    <w:rsid w:val="003D7840"/>
    <w:rsid w:val="003E6A76"/>
    <w:rsid w:val="003E7FCB"/>
    <w:rsid w:val="003F15F4"/>
    <w:rsid w:val="003F442F"/>
    <w:rsid w:val="003F452E"/>
    <w:rsid w:val="003F47C4"/>
    <w:rsid w:val="003F593D"/>
    <w:rsid w:val="003F59D0"/>
    <w:rsid w:val="00401A0B"/>
    <w:rsid w:val="004054A4"/>
    <w:rsid w:val="00405776"/>
    <w:rsid w:val="0040755D"/>
    <w:rsid w:val="004075D9"/>
    <w:rsid w:val="00407BAF"/>
    <w:rsid w:val="00414173"/>
    <w:rsid w:val="004148BF"/>
    <w:rsid w:val="00416782"/>
    <w:rsid w:val="00417291"/>
    <w:rsid w:val="0041759D"/>
    <w:rsid w:val="00417D9B"/>
    <w:rsid w:val="0042183F"/>
    <w:rsid w:val="00421D47"/>
    <w:rsid w:val="0042229A"/>
    <w:rsid w:val="00423AFF"/>
    <w:rsid w:val="00423D0F"/>
    <w:rsid w:val="0042573A"/>
    <w:rsid w:val="0042669E"/>
    <w:rsid w:val="004309E4"/>
    <w:rsid w:val="00430AB4"/>
    <w:rsid w:val="004322AC"/>
    <w:rsid w:val="00433552"/>
    <w:rsid w:val="004339E0"/>
    <w:rsid w:val="00433EAC"/>
    <w:rsid w:val="00434953"/>
    <w:rsid w:val="004353B5"/>
    <w:rsid w:val="00444B2E"/>
    <w:rsid w:val="0044620D"/>
    <w:rsid w:val="0044685F"/>
    <w:rsid w:val="004472E3"/>
    <w:rsid w:val="00447562"/>
    <w:rsid w:val="00450C6D"/>
    <w:rsid w:val="00451999"/>
    <w:rsid w:val="00451A82"/>
    <w:rsid w:val="00455E7C"/>
    <w:rsid w:val="004568F6"/>
    <w:rsid w:val="00456C32"/>
    <w:rsid w:val="00457151"/>
    <w:rsid w:val="00457599"/>
    <w:rsid w:val="00470292"/>
    <w:rsid w:val="00470AEC"/>
    <w:rsid w:val="0047108B"/>
    <w:rsid w:val="00471455"/>
    <w:rsid w:val="00482C32"/>
    <w:rsid w:val="0048400E"/>
    <w:rsid w:val="00484964"/>
    <w:rsid w:val="00486A63"/>
    <w:rsid w:val="00492EDA"/>
    <w:rsid w:val="0049372E"/>
    <w:rsid w:val="0049423E"/>
    <w:rsid w:val="0049483E"/>
    <w:rsid w:val="00495189"/>
    <w:rsid w:val="00495231"/>
    <w:rsid w:val="004A4763"/>
    <w:rsid w:val="004A4C63"/>
    <w:rsid w:val="004A4DD0"/>
    <w:rsid w:val="004A5BEC"/>
    <w:rsid w:val="004B0B42"/>
    <w:rsid w:val="004B246B"/>
    <w:rsid w:val="004B433F"/>
    <w:rsid w:val="004B49E9"/>
    <w:rsid w:val="004B5087"/>
    <w:rsid w:val="004B6642"/>
    <w:rsid w:val="004B7F68"/>
    <w:rsid w:val="004C153C"/>
    <w:rsid w:val="004C3FF3"/>
    <w:rsid w:val="004C420B"/>
    <w:rsid w:val="004C4A0D"/>
    <w:rsid w:val="004D4AA8"/>
    <w:rsid w:val="004D71FE"/>
    <w:rsid w:val="004D7AF7"/>
    <w:rsid w:val="004E65E4"/>
    <w:rsid w:val="004F255F"/>
    <w:rsid w:val="004F3DBF"/>
    <w:rsid w:val="004F68EE"/>
    <w:rsid w:val="004F6D38"/>
    <w:rsid w:val="005021D0"/>
    <w:rsid w:val="005027ED"/>
    <w:rsid w:val="005033D4"/>
    <w:rsid w:val="005058BA"/>
    <w:rsid w:val="0050674A"/>
    <w:rsid w:val="00510B90"/>
    <w:rsid w:val="00511759"/>
    <w:rsid w:val="0051178A"/>
    <w:rsid w:val="00514017"/>
    <w:rsid w:val="005159F2"/>
    <w:rsid w:val="00516EBC"/>
    <w:rsid w:val="0051767F"/>
    <w:rsid w:val="0052269E"/>
    <w:rsid w:val="00523B63"/>
    <w:rsid w:val="005278C5"/>
    <w:rsid w:val="005316AE"/>
    <w:rsid w:val="00531CC7"/>
    <w:rsid w:val="00533B71"/>
    <w:rsid w:val="0053708F"/>
    <w:rsid w:val="00542384"/>
    <w:rsid w:val="00543E61"/>
    <w:rsid w:val="00551804"/>
    <w:rsid w:val="00552A66"/>
    <w:rsid w:val="00553801"/>
    <w:rsid w:val="005558DD"/>
    <w:rsid w:val="00560E6C"/>
    <w:rsid w:val="005634A9"/>
    <w:rsid w:val="00572629"/>
    <w:rsid w:val="00572AAB"/>
    <w:rsid w:val="005741CE"/>
    <w:rsid w:val="0057634A"/>
    <w:rsid w:val="0057725E"/>
    <w:rsid w:val="00577C10"/>
    <w:rsid w:val="00580311"/>
    <w:rsid w:val="005839FC"/>
    <w:rsid w:val="00584A37"/>
    <w:rsid w:val="0058723B"/>
    <w:rsid w:val="00590C5D"/>
    <w:rsid w:val="005912CA"/>
    <w:rsid w:val="00595B75"/>
    <w:rsid w:val="005A050E"/>
    <w:rsid w:val="005A0906"/>
    <w:rsid w:val="005A1604"/>
    <w:rsid w:val="005A1E1D"/>
    <w:rsid w:val="005A22D6"/>
    <w:rsid w:val="005A38E1"/>
    <w:rsid w:val="005A4833"/>
    <w:rsid w:val="005A62DA"/>
    <w:rsid w:val="005B22B3"/>
    <w:rsid w:val="005B23F2"/>
    <w:rsid w:val="005B4599"/>
    <w:rsid w:val="005B56F2"/>
    <w:rsid w:val="005B67E2"/>
    <w:rsid w:val="005C0BE5"/>
    <w:rsid w:val="005C200B"/>
    <w:rsid w:val="005C46A7"/>
    <w:rsid w:val="005C4CA6"/>
    <w:rsid w:val="005C4CFA"/>
    <w:rsid w:val="005C6DE0"/>
    <w:rsid w:val="005D046E"/>
    <w:rsid w:val="005D04A4"/>
    <w:rsid w:val="005D0B60"/>
    <w:rsid w:val="005D0C32"/>
    <w:rsid w:val="005D24FD"/>
    <w:rsid w:val="005D2A79"/>
    <w:rsid w:val="005D408C"/>
    <w:rsid w:val="005D60AB"/>
    <w:rsid w:val="005D65F6"/>
    <w:rsid w:val="005E3A36"/>
    <w:rsid w:val="005F1101"/>
    <w:rsid w:val="005F25DC"/>
    <w:rsid w:val="005F573C"/>
    <w:rsid w:val="005F6369"/>
    <w:rsid w:val="005F7794"/>
    <w:rsid w:val="0060488A"/>
    <w:rsid w:val="00604BE8"/>
    <w:rsid w:val="00604E84"/>
    <w:rsid w:val="00605FB0"/>
    <w:rsid w:val="006068AD"/>
    <w:rsid w:val="00606C4C"/>
    <w:rsid w:val="006115CD"/>
    <w:rsid w:val="00611722"/>
    <w:rsid w:val="00612445"/>
    <w:rsid w:val="00612A5D"/>
    <w:rsid w:val="00613074"/>
    <w:rsid w:val="0061337A"/>
    <w:rsid w:val="0061495C"/>
    <w:rsid w:val="00616393"/>
    <w:rsid w:val="0061754A"/>
    <w:rsid w:val="0062203C"/>
    <w:rsid w:val="00627CCF"/>
    <w:rsid w:val="00632EC4"/>
    <w:rsid w:val="00635845"/>
    <w:rsid w:val="00636410"/>
    <w:rsid w:val="00640254"/>
    <w:rsid w:val="00643B4C"/>
    <w:rsid w:val="006447F2"/>
    <w:rsid w:val="00644ADC"/>
    <w:rsid w:val="00645C7C"/>
    <w:rsid w:val="0064772F"/>
    <w:rsid w:val="0065199B"/>
    <w:rsid w:val="00651E9A"/>
    <w:rsid w:val="00652F0F"/>
    <w:rsid w:val="00655B2E"/>
    <w:rsid w:val="00655BF4"/>
    <w:rsid w:val="00656298"/>
    <w:rsid w:val="006628FA"/>
    <w:rsid w:val="00662E2F"/>
    <w:rsid w:val="00663039"/>
    <w:rsid w:val="00663617"/>
    <w:rsid w:val="006637EB"/>
    <w:rsid w:val="00666B59"/>
    <w:rsid w:val="00666EBC"/>
    <w:rsid w:val="006750D2"/>
    <w:rsid w:val="00676168"/>
    <w:rsid w:val="00676427"/>
    <w:rsid w:val="006767BD"/>
    <w:rsid w:val="00677F04"/>
    <w:rsid w:val="00681E62"/>
    <w:rsid w:val="00684B91"/>
    <w:rsid w:val="00686D05"/>
    <w:rsid w:val="00687B06"/>
    <w:rsid w:val="006909D8"/>
    <w:rsid w:val="00690B7C"/>
    <w:rsid w:val="006944D0"/>
    <w:rsid w:val="00695B6A"/>
    <w:rsid w:val="00696264"/>
    <w:rsid w:val="00696856"/>
    <w:rsid w:val="006A0799"/>
    <w:rsid w:val="006A319C"/>
    <w:rsid w:val="006A4717"/>
    <w:rsid w:val="006A6B71"/>
    <w:rsid w:val="006A7ACA"/>
    <w:rsid w:val="006B00DF"/>
    <w:rsid w:val="006B137A"/>
    <w:rsid w:val="006B1AD1"/>
    <w:rsid w:val="006B2474"/>
    <w:rsid w:val="006B3BE9"/>
    <w:rsid w:val="006B6FE9"/>
    <w:rsid w:val="006B70A7"/>
    <w:rsid w:val="006B7541"/>
    <w:rsid w:val="006C1127"/>
    <w:rsid w:val="006C1E56"/>
    <w:rsid w:val="006C594D"/>
    <w:rsid w:val="006C72C5"/>
    <w:rsid w:val="006C7E76"/>
    <w:rsid w:val="006D179C"/>
    <w:rsid w:val="006D17AA"/>
    <w:rsid w:val="006D6CDF"/>
    <w:rsid w:val="006D6D95"/>
    <w:rsid w:val="006E0C36"/>
    <w:rsid w:val="006E1BF2"/>
    <w:rsid w:val="006E6680"/>
    <w:rsid w:val="006F0087"/>
    <w:rsid w:val="006F3A63"/>
    <w:rsid w:val="006F55AB"/>
    <w:rsid w:val="006F60E5"/>
    <w:rsid w:val="006F6A5C"/>
    <w:rsid w:val="006F7095"/>
    <w:rsid w:val="006F7775"/>
    <w:rsid w:val="0070015A"/>
    <w:rsid w:val="00704C2C"/>
    <w:rsid w:val="00714CC2"/>
    <w:rsid w:val="00716E18"/>
    <w:rsid w:val="00717160"/>
    <w:rsid w:val="00720E65"/>
    <w:rsid w:val="007241F0"/>
    <w:rsid w:val="00725066"/>
    <w:rsid w:val="007268A3"/>
    <w:rsid w:val="0073048C"/>
    <w:rsid w:val="00733186"/>
    <w:rsid w:val="00734DA3"/>
    <w:rsid w:val="00735A98"/>
    <w:rsid w:val="00735BAD"/>
    <w:rsid w:val="007405F9"/>
    <w:rsid w:val="007419F3"/>
    <w:rsid w:val="00741DFA"/>
    <w:rsid w:val="00742710"/>
    <w:rsid w:val="00742C2B"/>
    <w:rsid w:val="00742DA2"/>
    <w:rsid w:val="00744FD5"/>
    <w:rsid w:val="00745AC1"/>
    <w:rsid w:val="00745E6F"/>
    <w:rsid w:val="00745FE9"/>
    <w:rsid w:val="00746EF5"/>
    <w:rsid w:val="00752336"/>
    <w:rsid w:val="007543C0"/>
    <w:rsid w:val="00756C6B"/>
    <w:rsid w:val="00756D53"/>
    <w:rsid w:val="00763529"/>
    <w:rsid w:val="00765BDC"/>
    <w:rsid w:val="00765E23"/>
    <w:rsid w:val="0076627E"/>
    <w:rsid w:val="00770496"/>
    <w:rsid w:val="00772C9F"/>
    <w:rsid w:val="0077766D"/>
    <w:rsid w:val="00781F1D"/>
    <w:rsid w:val="007823DB"/>
    <w:rsid w:val="007829D4"/>
    <w:rsid w:val="00784D1F"/>
    <w:rsid w:val="007862D4"/>
    <w:rsid w:val="007863C4"/>
    <w:rsid w:val="007873C0"/>
    <w:rsid w:val="00790A81"/>
    <w:rsid w:val="007915B9"/>
    <w:rsid w:val="00793B6A"/>
    <w:rsid w:val="0079404B"/>
    <w:rsid w:val="0079517C"/>
    <w:rsid w:val="007A0366"/>
    <w:rsid w:val="007A0829"/>
    <w:rsid w:val="007A6490"/>
    <w:rsid w:val="007B0285"/>
    <w:rsid w:val="007B08F3"/>
    <w:rsid w:val="007B1BDC"/>
    <w:rsid w:val="007B24C4"/>
    <w:rsid w:val="007B76EA"/>
    <w:rsid w:val="007C5391"/>
    <w:rsid w:val="007C7376"/>
    <w:rsid w:val="007D76F8"/>
    <w:rsid w:val="007D7F30"/>
    <w:rsid w:val="007E214C"/>
    <w:rsid w:val="007E411B"/>
    <w:rsid w:val="007E6397"/>
    <w:rsid w:val="007E7F5F"/>
    <w:rsid w:val="007F22C2"/>
    <w:rsid w:val="007F492D"/>
    <w:rsid w:val="007F6F94"/>
    <w:rsid w:val="007F7FAF"/>
    <w:rsid w:val="0080018D"/>
    <w:rsid w:val="00800C2A"/>
    <w:rsid w:val="0080143F"/>
    <w:rsid w:val="00805B8E"/>
    <w:rsid w:val="0080707F"/>
    <w:rsid w:val="00807191"/>
    <w:rsid w:val="00807B2F"/>
    <w:rsid w:val="00812ACE"/>
    <w:rsid w:val="00812AF8"/>
    <w:rsid w:val="00814FF0"/>
    <w:rsid w:val="00815846"/>
    <w:rsid w:val="008159E3"/>
    <w:rsid w:val="00817A8C"/>
    <w:rsid w:val="008238B3"/>
    <w:rsid w:val="00823FC3"/>
    <w:rsid w:val="00824912"/>
    <w:rsid w:val="00825C6C"/>
    <w:rsid w:val="00831A14"/>
    <w:rsid w:val="00831E64"/>
    <w:rsid w:val="00832259"/>
    <w:rsid w:val="00833E8D"/>
    <w:rsid w:val="00834943"/>
    <w:rsid w:val="0084083D"/>
    <w:rsid w:val="00840EFB"/>
    <w:rsid w:val="0084172A"/>
    <w:rsid w:val="00853430"/>
    <w:rsid w:val="008549D5"/>
    <w:rsid w:val="0086126E"/>
    <w:rsid w:val="00861E63"/>
    <w:rsid w:val="00862059"/>
    <w:rsid w:val="0086211B"/>
    <w:rsid w:val="00862C79"/>
    <w:rsid w:val="00865DBC"/>
    <w:rsid w:val="00866172"/>
    <w:rsid w:val="00870973"/>
    <w:rsid w:val="00871AE6"/>
    <w:rsid w:val="00872B0A"/>
    <w:rsid w:val="008744C4"/>
    <w:rsid w:val="008765D3"/>
    <w:rsid w:val="00880ECD"/>
    <w:rsid w:val="00882163"/>
    <w:rsid w:val="008828B7"/>
    <w:rsid w:val="0088346A"/>
    <w:rsid w:val="00883FAD"/>
    <w:rsid w:val="00891F4C"/>
    <w:rsid w:val="008A0432"/>
    <w:rsid w:val="008A1C8B"/>
    <w:rsid w:val="008A2FA0"/>
    <w:rsid w:val="008A37D8"/>
    <w:rsid w:val="008A4876"/>
    <w:rsid w:val="008A76E9"/>
    <w:rsid w:val="008B4B5B"/>
    <w:rsid w:val="008B5844"/>
    <w:rsid w:val="008B5C01"/>
    <w:rsid w:val="008B66FD"/>
    <w:rsid w:val="008B6B4E"/>
    <w:rsid w:val="008B73AB"/>
    <w:rsid w:val="008B790F"/>
    <w:rsid w:val="008B7EDC"/>
    <w:rsid w:val="008C08B3"/>
    <w:rsid w:val="008C1EB9"/>
    <w:rsid w:val="008C3007"/>
    <w:rsid w:val="008C329F"/>
    <w:rsid w:val="008C4ACD"/>
    <w:rsid w:val="008C74DE"/>
    <w:rsid w:val="008D0AF7"/>
    <w:rsid w:val="008D0D93"/>
    <w:rsid w:val="008D37BE"/>
    <w:rsid w:val="008D4893"/>
    <w:rsid w:val="008D5405"/>
    <w:rsid w:val="008D6F37"/>
    <w:rsid w:val="008D6FD1"/>
    <w:rsid w:val="008E0A26"/>
    <w:rsid w:val="008E0A5E"/>
    <w:rsid w:val="008E1D69"/>
    <w:rsid w:val="008E2D31"/>
    <w:rsid w:val="008E3393"/>
    <w:rsid w:val="008E4C19"/>
    <w:rsid w:val="008F1C54"/>
    <w:rsid w:val="008F2B25"/>
    <w:rsid w:val="008F2BAB"/>
    <w:rsid w:val="008F383D"/>
    <w:rsid w:val="008F6681"/>
    <w:rsid w:val="008F7905"/>
    <w:rsid w:val="008F7C0A"/>
    <w:rsid w:val="00900A87"/>
    <w:rsid w:val="009023B8"/>
    <w:rsid w:val="00912D5E"/>
    <w:rsid w:val="00913B95"/>
    <w:rsid w:val="0091586F"/>
    <w:rsid w:val="0092237F"/>
    <w:rsid w:val="009225A3"/>
    <w:rsid w:val="009247B5"/>
    <w:rsid w:val="00925067"/>
    <w:rsid w:val="00933D50"/>
    <w:rsid w:val="0093759F"/>
    <w:rsid w:val="009376F1"/>
    <w:rsid w:val="009412F2"/>
    <w:rsid w:val="00941AE1"/>
    <w:rsid w:val="0094481C"/>
    <w:rsid w:val="00944BC2"/>
    <w:rsid w:val="00945FF8"/>
    <w:rsid w:val="0094716D"/>
    <w:rsid w:val="00947DAE"/>
    <w:rsid w:val="00952EDD"/>
    <w:rsid w:val="00955F2A"/>
    <w:rsid w:val="0095637F"/>
    <w:rsid w:val="00956C0A"/>
    <w:rsid w:val="00961353"/>
    <w:rsid w:val="00961B80"/>
    <w:rsid w:val="009624A4"/>
    <w:rsid w:val="0096561F"/>
    <w:rsid w:val="00965D8D"/>
    <w:rsid w:val="00966002"/>
    <w:rsid w:val="009660D1"/>
    <w:rsid w:val="009661A4"/>
    <w:rsid w:val="0096675E"/>
    <w:rsid w:val="00967AB2"/>
    <w:rsid w:val="00970DF6"/>
    <w:rsid w:val="00973233"/>
    <w:rsid w:val="009745F4"/>
    <w:rsid w:val="009754A4"/>
    <w:rsid w:val="00981A21"/>
    <w:rsid w:val="00986EE5"/>
    <w:rsid w:val="009926DD"/>
    <w:rsid w:val="00995085"/>
    <w:rsid w:val="009A2607"/>
    <w:rsid w:val="009A283A"/>
    <w:rsid w:val="009A3909"/>
    <w:rsid w:val="009B0C61"/>
    <w:rsid w:val="009B19F2"/>
    <w:rsid w:val="009B41DA"/>
    <w:rsid w:val="009B4DD9"/>
    <w:rsid w:val="009B5781"/>
    <w:rsid w:val="009C03C2"/>
    <w:rsid w:val="009C1ED2"/>
    <w:rsid w:val="009C3403"/>
    <w:rsid w:val="009C50F1"/>
    <w:rsid w:val="009D0528"/>
    <w:rsid w:val="009D26C9"/>
    <w:rsid w:val="009D357C"/>
    <w:rsid w:val="009D38CD"/>
    <w:rsid w:val="009D530C"/>
    <w:rsid w:val="009E25BB"/>
    <w:rsid w:val="009E4A30"/>
    <w:rsid w:val="009E6086"/>
    <w:rsid w:val="009F0173"/>
    <w:rsid w:val="009F62D2"/>
    <w:rsid w:val="00A0001F"/>
    <w:rsid w:val="00A02AED"/>
    <w:rsid w:val="00A06DD0"/>
    <w:rsid w:val="00A06E87"/>
    <w:rsid w:val="00A102C5"/>
    <w:rsid w:val="00A12130"/>
    <w:rsid w:val="00A13274"/>
    <w:rsid w:val="00A1430E"/>
    <w:rsid w:val="00A1509A"/>
    <w:rsid w:val="00A20D4D"/>
    <w:rsid w:val="00A21B08"/>
    <w:rsid w:val="00A228A9"/>
    <w:rsid w:val="00A22BBA"/>
    <w:rsid w:val="00A24872"/>
    <w:rsid w:val="00A26174"/>
    <w:rsid w:val="00A307CB"/>
    <w:rsid w:val="00A30D7B"/>
    <w:rsid w:val="00A30EDD"/>
    <w:rsid w:val="00A34E0B"/>
    <w:rsid w:val="00A362C8"/>
    <w:rsid w:val="00A3722B"/>
    <w:rsid w:val="00A37337"/>
    <w:rsid w:val="00A3753F"/>
    <w:rsid w:val="00A44634"/>
    <w:rsid w:val="00A46E69"/>
    <w:rsid w:val="00A542A9"/>
    <w:rsid w:val="00A54C02"/>
    <w:rsid w:val="00A54CC7"/>
    <w:rsid w:val="00A55368"/>
    <w:rsid w:val="00A5588B"/>
    <w:rsid w:val="00A605AE"/>
    <w:rsid w:val="00A61FB8"/>
    <w:rsid w:val="00A658C6"/>
    <w:rsid w:val="00A67DCF"/>
    <w:rsid w:val="00A72D41"/>
    <w:rsid w:val="00A73A5C"/>
    <w:rsid w:val="00A759E1"/>
    <w:rsid w:val="00A77591"/>
    <w:rsid w:val="00A81224"/>
    <w:rsid w:val="00A867BF"/>
    <w:rsid w:val="00A86FE0"/>
    <w:rsid w:val="00A8794D"/>
    <w:rsid w:val="00A87A51"/>
    <w:rsid w:val="00A91FCA"/>
    <w:rsid w:val="00A92256"/>
    <w:rsid w:val="00A95842"/>
    <w:rsid w:val="00AA1311"/>
    <w:rsid w:val="00AA1EB7"/>
    <w:rsid w:val="00AA2CC3"/>
    <w:rsid w:val="00AB1B10"/>
    <w:rsid w:val="00AB282D"/>
    <w:rsid w:val="00AB49F5"/>
    <w:rsid w:val="00AB5E23"/>
    <w:rsid w:val="00AB5EB6"/>
    <w:rsid w:val="00AB664C"/>
    <w:rsid w:val="00AB796E"/>
    <w:rsid w:val="00AC0D4F"/>
    <w:rsid w:val="00AC189E"/>
    <w:rsid w:val="00AC5383"/>
    <w:rsid w:val="00AC652F"/>
    <w:rsid w:val="00AC7317"/>
    <w:rsid w:val="00AD0048"/>
    <w:rsid w:val="00AD0E8D"/>
    <w:rsid w:val="00AD1732"/>
    <w:rsid w:val="00AD17DB"/>
    <w:rsid w:val="00AD19C8"/>
    <w:rsid w:val="00AD3D91"/>
    <w:rsid w:val="00AD7854"/>
    <w:rsid w:val="00AE0444"/>
    <w:rsid w:val="00AE09A0"/>
    <w:rsid w:val="00AE1359"/>
    <w:rsid w:val="00AE1E74"/>
    <w:rsid w:val="00AE22D4"/>
    <w:rsid w:val="00AE4AD8"/>
    <w:rsid w:val="00AE5737"/>
    <w:rsid w:val="00AE690E"/>
    <w:rsid w:val="00AE6959"/>
    <w:rsid w:val="00AE6EAF"/>
    <w:rsid w:val="00AE7BD3"/>
    <w:rsid w:val="00AF294B"/>
    <w:rsid w:val="00AF54BC"/>
    <w:rsid w:val="00B005F6"/>
    <w:rsid w:val="00B04103"/>
    <w:rsid w:val="00B05EF6"/>
    <w:rsid w:val="00B06855"/>
    <w:rsid w:val="00B1068A"/>
    <w:rsid w:val="00B13115"/>
    <w:rsid w:val="00B1329F"/>
    <w:rsid w:val="00B17BC7"/>
    <w:rsid w:val="00B2059B"/>
    <w:rsid w:val="00B20E49"/>
    <w:rsid w:val="00B218C2"/>
    <w:rsid w:val="00B23138"/>
    <w:rsid w:val="00B3286C"/>
    <w:rsid w:val="00B35A79"/>
    <w:rsid w:val="00B368FC"/>
    <w:rsid w:val="00B36C37"/>
    <w:rsid w:val="00B3700A"/>
    <w:rsid w:val="00B37041"/>
    <w:rsid w:val="00B40D32"/>
    <w:rsid w:val="00B410B8"/>
    <w:rsid w:val="00B412F8"/>
    <w:rsid w:val="00B4167B"/>
    <w:rsid w:val="00B41C3A"/>
    <w:rsid w:val="00B434B3"/>
    <w:rsid w:val="00B43A2A"/>
    <w:rsid w:val="00B46DB0"/>
    <w:rsid w:val="00B5546B"/>
    <w:rsid w:val="00B56065"/>
    <w:rsid w:val="00B5664B"/>
    <w:rsid w:val="00B56D6C"/>
    <w:rsid w:val="00B60FE8"/>
    <w:rsid w:val="00B627D8"/>
    <w:rsid w:val="00B658A8"/>
    <w:rsid w:val="00B66DE1"/>
    <w:rsid w:val="00B67F8D"/>
    <w:rsid w:val="00B70B6D"/>
    <w:rsid w:val="00B71F81"/>
    <w:rsid w:val="00B72638"/>
    <w:rsid w:val="00B74ABF"/>
    <w:rsid w:val="00B74E86"/>
    <w:rsid w:val="00B77D76"/>
    <w:rsid w:val="00B8073C"/>
    <w:rsid w:val="00B819BF"/>
    <w:rsid w:val="00B8259A"/>
    <w:rsid w:val="00B83AB2"/>
    <w:rsid w:val="00B85816"/>
    <w:rsid w:val="00B858E3"/>
    <w:rsid w:val="00B85B52"/>
    <w:rsid w:val="00B86114"/>
    <w:rsid w:val="00B875AD"/>
    <w:rsid w:val="00B9143E"/>
    <w:rsid w:val="00B92C29"/>
    <w:rsid w:val="00BA0826"/>
    <w:rsid w:val="00BA0AE7"/>
    <w:rsid w:val="00BA13C7"/>
    <w:rsid w:val="00BA20A5"/>
    <w:rsid w:val="00BA2D23"/>
    <w:rsid w:val="00BA6229"/>
    <w:rsid w:val="00BA7F2F"/>
    <w:rsid w:val="00BB1F3F"/>
    <w:rsid w:val="00BB48EE"/>
    <w:rsid w:val="00BB5754"/>
    <w:rsid w:val="00BC1AEC"/>
    <w:rsid w:val="00BC21A1"/>
    <w:rsid w:val="00BC2BC4"/>
    <w:rsid w:val="00BC4C1B"/>
    <w:rsid w:val="00BC7E1A"/>
    <w:rsid w:val="00BD17DD"/>
    <w:rsid w:val="00BD1B4F"/>
    <w:rsid w:val="00BD50A4"/>
    <w:rsid w:val="00BD541B"/>
    <w:rsid w:val="00BD60DF"/>
    <w:rsid w:val="00BD6FD2"/>
    <w:rsid w:val="00BE0D28"/>
    <w:rsid w:val="00BE13B9"/>
    <w:rsid w:val="00BE37C4"/>
    <w:rsid w:val="00BE6FEB"/>
    <w:rsid w:val="00BE7386"/>
    <w:rsid w:val="00BF315B"/>
    <w:rsid w:val="00BF321C"/>
    <w:rsid w:val="00BF51A3"/>
    <w:rsid w:val="00BF6EF7"/>
    <w:rsid w:val="00C0007D"/>
    <w:rsid w:val="00C01919"/>
    <w:rsid w:val="00C1170B"/>
    <w:rsid w:val="00C11801"/>
    <w:rsid w:val="00C12E63"/>
    <w:rsid w:val="00C12FE0"/>
    <w:rsid w:val="00C13099"/>
    <w:rsid w:val="00C151F0"/>
    <w:rsid w:val="00C17331"/>
    <w:rsid w:val="00C214DD"/>
    <w:rsid w:val="00C252DF"/>
    <w:rsid w:val="00C25700"/>
    <w:rsid w:val="00C2659E"/>
    <w:rsid w:val="00C319FF"/>
    <w:rsid w:val="00C3281D"/>
    <w:rsid w:val="00C3497B"/>
    <w:rsid w:val="00C37785"/>
    <w:rsid w:val="00C37C43"/>
    <w:rsid w:val="00C415E5"/>
    <w:rsid w:val="00C43052"/>
    <w:rsid w:val="00C4502E"/>
    <w:rsid w:val="00C50547"/>
    <w:rsid w:val="00C518BB"/>
    <w:rsid w:val="00C570B3"/>
    <w:rsid w:val="00C604EF"/>
    <w:rsid w:val="00C607D9"/>
    <w:rsid w:val="00C64A54"/>
    <w:rsid w:val="00C65475"/>
    <w:rsid w:val="00C663FA"/>
    <w:rsid w:val="00C67390"/>
    <w:rsid w:val="00C70878"/>
    <w:rsid w:val="00C709ED"/>
    <w:rsid w:val="00C70D31"/>
    <w:rsid w:val="00C70E5C"/>
    <w:rsid w:val="00C7124A"/>
    <w:rsid w:val="00C72059"/>
    <w:rsid w:val="00C735CD"/>
    <w:rsid w:val="00C737DF"/>
    <w:rsid w:val="00C74751"/>
    <w:rsid w:val="00C748B0"/>
    <w:rsid w:val="00C76A0F"/>
    <w:rsid w:val="00C80D8E"/>
    <w:rsid w:val="00C87EBD"/>
    <w:rsid w:val="00C90F3E"/>
    <w:rsid w:val="00C927FB"/>
    <w:rsid w:val="00C93469"/>
    <w:rsid w:val="00C93B9C"/>
    <w:rsid w:val="00C93F17"/>
    <w:rsid w:val="00C9444D"/>
    <w:rsid w:val="00C951C1"/>
    <w:rsid w:val="00C9674D"/>
    <w:rsid w:val="00CA037C"/>
    <w:rsid w:val="00CA07BE"/>
    <w:rsid w:val="00CA1312"/>
    <w:rsid w:val="00CA40E8"/>
    <w:rsid w:val="00CA4427"/>
    <w:rsid w:val="00CA4FEB"/>
    <w:rsid w:val="00CA6303"/>
    <w:rsid w:val="00CB1C29"/>
    <w:rsid w:val="00CB369E"/>
    <w:rsid w:val="00CB3796"/>
    <w:rsid w:val="00CC107F"/>
    <w:rsid w:val="00CC67D4"/>
    <w:rsid w:val="00CD4772"/>
    <w:rsid w:val="00CE1666"/>
    <w:rsid w:val="00CE2A4A"/>
    <w:rsid w:val="00CE5441"/>
    <w:rsid w:val="00CE577C"/>
    <w:rsid w:val="00CE5ADE"/>
    <w:rsid w:val="00CF144A"/>
    <w:rsid w:val="00D0080A"/>
    <w:rsid w:val="00D03C0D"/>
    <w:rsid w:val="00D04F30"/>
    <w:rsid w:val="00D06AA4"/>
    <w:rsid w:val="00D06F1B"/>
    <w:rsid w:val="00D11FC1"/>
    <w:rsid w:val="00D135B9"/>
    <w:rsid w:val="00D14B23"/>
    <w:rsid w:val="00D15E89"/>
    <w:rsid w:val="00D20483"/>
    <w:rsid w:val="00D21202"/>
    <w:rsid w:val="00D222AF"/>
    <w:rsid w:val="00D2374B"/>
    <w:rsid w:val="00D244E3"/>
    <w:rsid w:val="00D30ED9"/>
    <w:rsid w:val="00D311C6"/>
    <w:rsid w:val="00D31786"/>
    <w:rsid w:val="00D3236E"/>
    <w:rsid w:val="00D3347C"/>
    <w:rsid w:val="00D35DAE"/>
    <w:rsid w:val="00D37DE5"/>
    <w:rsid w:val="00D37F3B"/>
    <w:rsid w:val="00D408C1"/>
    <w:rsid w:val="00D40FD2"/>
    <w:rsid w:val="00D414C0"/>
    <w:rsid w:val="00D41EC2"/>
    <w:rsid w:val="00D438A6"/>
    <w:rsid w:val="00D45D69"/>
    <w:rsid w:val="00D46D9F"/>
    <w:rsid w:val="00D479B1"/>
    <w:rsid w:val="00D47D57"/>
    <w:rsid w:val="00D503E8"/>
    <w:rsid w:val="00D525BB"/>
    <w:rsid w:val="00D53F53"/>
    <w:rsid w:val="00D5662F"/>
    <w:rsid w:val="00D56A27"/>
    <w:rsid w:val="00D56B31"/>
    <w:rsid w:val="00D56CC8"/>
    <w:rsid w:val="00D56CFB"/>
    <w:rsid w:val="00D601E9"/>
    <w:rsid w:val="00D63CEA"/>
    <w:rsid w:val="00D6647E"/>
    <w:rsid w:val="00D72DB8"/>
    <w:rsid w:val="00D74A5A"/>
    <w:rsid w:val="00D80D55"/>
    <w:rsid w:val="00D81250"/>
    <w:rsid w:val="00D818ED"/>
    <w:rsid w:val="00D858E1"/>
    <w:rsid w:val="00D85A81"/>
    <w:rsid w:val="00D85F1B"/>
    <w:rsid w:val="00D86716"/>
    <w:rsid w:val="00D86FB3"/>
    <w:rsid w:val="00D91361"/>
    <w:rsid w:val="00D92A64"/>
    <w:rsid w:val="00D95255"/>
    <w:rsid w:val="00D97F28"/>
    <w:rsid w:val="00DA12F6"/>
    <w:rsid w:val="00DA35F8"/>
    <w:rsid w:val="00DA37E6"/>
    <w:rsid w:val="00DA5869"/>
    <w:rsid w:val="00DA7213"/>
    <w:rsid w:val="00DB18A4"/>
    <w:rsid w:val="00DB293B"/>
    <w:rsid w:val="00DB42C3"/>
    <w:rsid w:val="00DB6990"/>
    <w:rsid w:val="00DB6D7A"/>
    <w:rsid w:val="00DC1DFB"/>
    <w:rsid w:val="00DC7EE7"/>
    <w:rsid w:val="00DC7F69"/>
    <w:rsid w:val="00DD4224"/>
    <w:rsid w:val="00DD692C"/>
    <w:rsid w:val="00DD7BF0"/>
    <w:rsid w:val="00DE1806"/>
    <w:rsid w:val="00DE235F"/>
    <w:rsid w:val="00DE2493"/>
    <w:rsid w:val="00DE2624"/>
    <w:rsid w:val="00DE722B"/>
    <w:rsid w:val="00DE74A9"/>
    <w:rsid w:val="00DF0136"/>
    <w:rsid w:val="00DF06A0"/>
    <w:rsid w:val="00DF0773"/>
    <w:rsid w:val="00DF19FE"/>
    <w:rsid w:val="00E00F5F"/>
    <w:rsid w:val="00E015D7"/>
    <w:rsid w:val="00E10B9A"/>
    <w:rsid w:val="00E11B85"/>
    <w:rsid w:val="00E11D0F"/>
    <w:rsid w:val="00E11DC2"/>
    <w:rsid w:val="00E12109"/>
    <w:rsid w:val="00E13A1A"/>
    <w:rsid w:val="00E153D8"/>
    <w:rsid w:val="00E170D8"/>
    <w:rsid w:val="00E17266"/>
    <w:rsid w:val="00E17675"/>
    <w:rsid w:val="00E20804"/>
    <w:rsid w:val="00E23412"/>
    <w:rsid w:val="00E24ACE"/>
    <w:rsid w:val="00E254B0"/>
    <w:rsid w:val="00E26A71"/>
    <w:rsid w:val="00E2738B"/>
    <w:rsid w:val="00E3069A"/>
    <w:rsid w:val="00E325C4"/>
    <w:rsid w:val="00E35D73"/>
    <w:rsid w:val="00E43D64"/>
    <w:rsid w:val="00E446EE"/>
    <w:rsid w:val="00E4521D"/>
    <w:rsid w:val="00E45A43"/>
    <w:rsid w:val="00E477EE"/>
    <w:rsid w:val="00E4782C"/>
    <w:rsid w:val="00E50ED5"/>
    <w:rsid w:val="00E51C2A"/>
    <w:rsid w:val="00E52796"/>
    <w:rsid w:val="00E56A1C"/>
    <w:rsid w:val="00E573B5"/>
    <w:rsid w:val="00E576A8"/>
    <w:rsid w:val="00E57D32"/>
    <w:rsid w:val="00E63080"/>
    <w:rsid w:val="00E65327"/>
    <w:rsid w:val="00E65F36"/>
    <w:rsid w:val="00E757D9"/>
    <w:rsid w:val="00E7610A"/>
    <w:rsid w:val="00E76D98"/>
    <w:rsid w:val="00E80E88"/>
    <w:rsid w:val="00E81C7D"/>
    <w:rsid w:val="00E84FF8"/>
    <w:rsid w:val="00E850B6"/>
    <w:rsid w:val="00E86FD1"/>
    <w:rsid w:val="00E913D9"/>
    <w:rsid w:val="00E93FE9"/>
    <w:rsid w:val="00E96965"/>
    <w:rsid w:val="00E96E69"/>
    <w:rsid w:val="00EA2AC1"/>
    <w:rsid w:val="00EA71D0"/>
    <w:rsid w:val="00EB01EC"/>
    <w:rsid w:val="00EB5E3B"/>
    <w:rsid w:val="00EB7DC3"/>
    <w:rsid w:val="00EC0F14"/>
    <w:rsid w:val="00EC424E"/>
    <w:rsid w:val="00EC59FB"/>
    <w:rsid w:val="00ED22BC"/>
    <w:rsid w:val="00ED36DF"/>
    <w:rsid w:val="00EE03CE"/>
    <w:rsid w:val="00EE0833"/>
    <w:rsid w:val="00EE0FBE"/>
    <w:rsid w:val="00EE357F"/>
    <w:rsid w:val="00EE3F82"/>
    <w:rsid w:val="00EE53F1"/>
    <w:rsid w:val="00EE680D"/>
    <w:rsid w:val="00EE697A"/>
    <w:rsid w:val="00EE7B26"/>
    <w:rsid w:val="00EF0053"/>
    <w:rsid w:val="00EF1405"/>
    <w:rsid w:val="00EF22DD"/>
    <w:rsid w:val="00EF2786"/>
    <w:rsid w:val="00EF495C"/>
    <w:rsid w:val="00EF5504"/>
    <w:rsid w:val="00EF571B"/>
    <w:rsid w:val="00F0117D"/>
    <w:rsid w:val="00F030BB"/>
    <w:rsid w:val="00F0439A"/>
    <w:rsid w:val="00F055C5"/>
    <w:rsid w:val="00F05961"/>
    <w:rsid w:val="00F059B6"/>
    <w:rsid w:val="00F05F3C"/>
    <w:rsid w:val="00F07987"/>
    <w:rsid w:val="00F115E3"/>
    <w:rsid w:val="00F12777"/>
    <w:rsid w:val="00F13884"/>
    <w:rsid w:val="00F13D1F"/>
    <w:rsid w:val="00F146CE"/>
    <w:rsid w:val="00F17C4C"/>
    <w:rsid w:val="00F20E28"/>
    <w:rsid w:val="00F21380"/>
    <w:rsid w:val="00F22ECE"/>
    <w:rsid w:val="00F237BA"/>
    <w:rsid w:val="00F2433D"/>
    <w:rsid w:val="00F24B50"/>
    <w:rsid w:val="00F2626B"/>
    <w:rsid w:val="00F26590"/>
    <w:rsid w:val="00F30F98"/>
    <w:rsid w:val="00F364F1"/>
    <w:rsid w:val="00F40CAB"/>
    <w:rsid w:val="00F439B6"/>
    <w:rsid w:val="00F451FD"/>
    <w:rsid w:val="00F465AB"/>
    <w:rsid w:val="00F47BA2"/>
    <w:rsid w:val="00F47E74"/>
    <w:rsid w:val="00F532A5"/>
    <w:rsid w:val="00F53541"/>
    <w:rsid w:val="00F54FF1"/>
    <w:rsid w:val="00F553C8"/>
    <w:rsid w:val="00F55C08"/>
    <w:rsid w:val="00F566EE"/>
    <w:rsid w:val="00F6089F"/>
    <w:rsid w:val="00F62E77"/>
    <w:rsid w:val="00F65793"/>
    <w:rsid w:val="00F66756"/>
    <w:rsid w:val="00F72FF4"/>
    <w:rsid w:val="00F73117"/>
    <w:rsid w:val="00F73446"/>
    <w:rsid w:val="00F76D29"/>
    <w:rsid w:val="00F80821"/>
    <w:rsid w:val="00F81417"/>
    <w:rsid w:val="00F8159F"/>
    <w:rsid w:val="00F83129"/>
    <w:rsid w:val="00F84C9D"/>
    <w:rsid w:val="00F85B0D"/>
    <w:rsid w:val="00F86168"/>
    <w:rsid w:val="00F90E5F"/>
    <w:rsid w:val="00F91162"/>
    <w:rsid w:val="00F91BF6"/>
    <w:rsid w:val="00F92771"/>
    <w:rsid w:val="00F92A14"/>
    <w:rsid w:val="00F97233"/>
    <w:rsid w:val="00FA10A4"/>
    <w:rsid w:val="00FA125B"/>
    <w:rsid w:val="00FA6AF6"/>
    <w:rsid w:val="00FB1A52"/>
    <w:rsid w:val="00FB490E"/>
    <w:rsid w:val="00FB4E6D"/>
    <w:rsid w:val="00FB7720"/>
    <w:rsid w:val="00FC1319"/>
    <w:rsid w:val="00FC1673"/>
    <w:rsid w:val="00FC472C"/>
    <w:rsid w:val="00FD118B"/>
    <w:rsid w:val="00FD1F0A"/>
    <w:rsid w:val="00FD3F6C"/>
    <w:rsid w:val="00FD48E9"/>
    <w:rsid w:val="00FD4A9F"/>
    <w:rsid w:val="00FD6475"/>
    <w:rsid w:val="00FE0CC2"/>
    <w:rsid w:val="00FE35CE"/>
    <w:rsid w:val="00FE3AD2"/>
    <w:rsid w:val="00FE4133"/>
    <w:rsid w:val="00FE5238"/>
    <w:rsid w:val="00FE7F55"/>
    <w:rsid w:val="00FF17FC"/>
    <w:rsid w:val="00FF1C16"/>
    <w:rsid w:val="00FF3B7A"/>
    <w:rsid w:val="00FF4244"/>
    <w:rsid w:val="00FF466D"/>
    <w:rsid w:val="00FF5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C3F95"/>
  <w15:docId w15:val="{DFDBA94A-EE93-4485-8653-4A763A47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516"/>
    <w:pPr>
      <w:spacing w:after="0" w:line="240" w:lineRule="auto"/>
    </w:pPr>
    <w:rPr>
      <w:rFonts w:ascii="Arial" w:eastAsia="Times New Roman" w:hAnsi="Arial" w:cs="Times New Roman"/>
    </w:rPr>
  </w:style>
  <w:style w:type="paragraph" w:styleId="Heading1">
    <w:name w:val="heading 1"/>
    <w:basedOn w:val="Normal"/>
    <w:next w:val="Normal"/>
    <w:link w:val="Heading1Char"/>
    <w:uiPriority w:val="9"/>
    <w:qFormat/>
    <w:rsid w:val="008159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6D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175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216516"/>
    <w:pPr>
      <w:keepNext/>
      <w:outlineLvl w:val="4"/>
    </w:pPr>
    <w:rPr>
      <w:b/>
      <w:color w:val="0000FF"/>
      <w:sz w:val="24"/>
      <w:szCs w:val="20"/>
      <w:lang w:val="x-none"/>
    </w:rPr>
  </w:style>
  <w:style w:type="paragraph" w:styleId="Heading6">
    <w:name w:val="heading 6"/>
    <w:basedOn w:val="Normal"/>
    <w:next w:val="Normal"/>
    <w:link w:val="Heading6Char"/>
    <w:uiPriority w:val="9"/>
    <w:unhideWhenUsed/>
    <w:qFormat/>
    <w:rsid w:val="00054668"/>
    <w:pPr>
      <w:spacing w:before="240" w:after="60"/>
      <w:outlineLvl w:val="5"/>
    </w:pPr>
    <w:rPr>
      <w:rFonts w:ascii="Calibri" w:hAnsi="Calibri"/>
      <w:b/>
      <w:bCs/>
      <w:lang w:val="x-none"/>
    </w:rPr>
  </w:style>
  <w:style w:type="paragraph" w:styleId="Heading7">
    <w:name w:val="heading 7"/>
    <w:basedOn w:val="Normal"/>
    <w:next w:val="Normal"/>
    <w:link w:val="Heading7Char"/>
    <w:uiPriority w:val="9"/>
    <w:semiHidden/>
    <w:unhideWhenUsed/>
    <w:qFormat/>
    <w:rsid w:val="000138D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38D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138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16516"/>
    <w:rPr>
      <w:rFonts w:ascii="Arial" w:eastAsia="Times New Roman" w:hAnsi="Arial" w:cs="Times New Roman"/>
      <w:b/>
      <w:color w:val="0000FF"/>
      <w:sz w:val="24"/>
      <w:szCs w:val="20"/>
      <w:lang w:val="x-none"/>
    </w:rPr>
  </w:style>
  <w:style w:type="character" w:styleId="Hyperlink">
    <w:name w:val="Hyperlink"/>
    <w:rsid w:val="00216516"/>
    <w:rPr>
      <w:color w:val="0000FF"/>
      <w:u w:val="single"/>
    </w:rPr>
  </w:style>
  <w:style w:type="paragraph" w:styleId="Header">
    <w:name w:val="header"/>
    <w:basedOn w:val="Normal"/>
    <w:link w:val="HeaderChar"/>
    <w:unhideWhenUsed/>
    <w:rsid w:val="008159E3"/>
    <w:pPr>
      <w:tabs>
        <w:tab w:val="center" w:pos="4513"/>
        <w:tab w:val="right" w:pos="9026"/>
      </w:tabs>
    </w:pPr>
  </w:style>
  <w:style w:type="character" w:customStyle="1" w:styleId="HeaderChar">
    <w:name w:val="Header Char"/>
    <w:basedOn w:val="DefaultParagraphFont"/>
    <w:link w:val="Header"/>
    <w:rsid w:val="008159E3"/>
    <w:rPr>
      <w:rFonts w:ascii="Arial" w:eastAsia="Times New Roman" w:hAnsi="Arial" w:cs="Times New Roman"/>
    </w:rPr>
  </w:style>
  <w:style w:type="paragraph" w:styleId="Footer">
    <w:name w:val="footer"/>
    <w:basedOn w:val="Normal"/>
    <w:link w:val="FooterChar"/>
    <w:uiPriority w:val="99"/>
    <w:unhideWhenUsed/>
    <w:rsid w:val="008159E3"/>
    <w:pPr>
      <w:tabs>
        <w:tab w:val="center" w:pos="4513"/>
        <w:tab w:val="right" w:pos="9026"/>
      </w:tabs>
    </w:pPr>
  </w:style>
  <w:style w:type="character" w:customStyle="1" w:styleId="FooterChar">
    <w:name w:val="Footer Char"/>
    <w:basedOn w:val="DefaultParagraphFont"/>
    <w:link w:val="Footer"/>
    <w:uiPriority w:val="99"/>
    <w:rsid w:val="008159E3"/>
    <w:rPr>
      <w:rFonts w:ascii="Arial" w:eastAsia="Times New Roman" w:hAnsi="Arial" w:cs="Times New Roman"/>
    </w:rPr>
  </w:style>
  <w:style w:type="character" w:customStyle="1" w:styleId="Heading1Char">
    <w:name w:val="Heading 1 Char"/>
    <w:basedOn w:val="DefaultParagraphFont"/>
    <w:link w:val="Heading1"/>
    <w:uiPriority w:val="9"/>
    <w:rsid w:val="008159E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159E3"/>
    <w:pPr>
      <w:ind w:left="720"/>
      <w:contextualSpacing/>
    </w:pPr>
  </w:style>
  <w:style w:type="paragraph" w:styleId="BodyText">
    <w:name w:val="Body Text"/>
    <w:basedOn w:val="Normal"/>
    <w:link w:val="BodyTextChar"/>
    <w:unhideWhenUsed/>
    <w:rsid w:val="003E7FCB"/>
    <w:pPr>
      <w:spacing w:after="120"/>
    </w:pPr>
    <w:rPr>
      <w:sz w:val="20"/>
      <w:szCs w:val="20"/>
      <w:lang w:val="x-none" w:eastAsia="x-none"/>
    </w:rPr>
  </w:style>
  <w:style w:type="character" w:customStyle="1" w:styleId="BodyTextChar">
    <w:name w:val="Body Text Char"/>
    <w:basedOn w:val="DefaultParagraphFont"/>
    <w:link w:val="BodyText"/>
    <w:rsid w:val="003E7FCB"/>
    <w:rPr>
      <w:rFonts w:ascii="Arial" w:eastAsia="Times New Roman" w:hAnsi="Arial" w:cs="Times New Roman"/>
      <w:sz w:val="20"/>
      <w:szCs w:val="20"/>
      <w:lang w:val="x-none" w:eastAsia="x-none"/>
    </w:rPr>
  </w:style>
  <w:style w:type="paragraph" w:customStyle="1" w:styleId="AppendixHeader">
    <w:name w:val="Appendix Header"/>
    <w:basedOn w:val="Normal"/>
    <w:next w:val="Normal"/>
    <w:qFormat/>
    <w:rsid w:val="003E7FCB"/>
    <w:pPr>
      <w:spacing w:after="120"/>
      <w:jc w:val="right"/>
    </w:pPr>
    <w:rPr>
      <w:rFonts w:ascii="Verdana" w:hAnsi="Verdana"/>
      <w:b/>
      <w:color w:val="003C69"/>
      <w:szCs w:val="18"/>
    </w:rPr>
  </w:style>
  <w:style w:type="table" w:styleId="TableGrid">
    <w:name w:val="Table Grid"/>
    <w:basedOn w:val="TableNormal"/>
    <w:uiPriority w:val="59"/>
    <w:rsid w:val="003C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054668"/>
    <w:pPr>
      <w:spacing w:after="120"/>
    </w:pPr>
    <w:rPr>
      <w:sz w:val="16"/>
      <w:szCs w:val="16"/>
    </w:rPr>
  </w:style>
  <w:style w:type="character" w:customStyle="1" w:styleId="BodyText3Char">
    <w:name w:val="Body Text 3 Char"/>
    <w:basedOn w:val="DefaultParagraphFont"/>
    <w:link w:val="BodyText3"/>
    <w:uiPriority w:val="99"/>
    <w:semiHidden/>
    <w:rsid w:val="00054668"/>
    <w:rPr>
      <w:rFonts w:ascii="Arial" w:eastAsia="Times New Roman" w:hAnsi="Arial" w:cs="Times New Roman"/>
      <w:sz w:val="16"/>
      <w:szCs w:val="16"/>
    </w:rPr>
  </w:style>
  <w:style w:type="character" w:customStyle="1" w:styleId="Heading6Char">
    <w:name w:val="Heading 6 Char"/>
    <w:basedOn w:val="DefaultParagraphFont"/>
    <w:link w:val="Heading6"/>
    <w:uiPriority w:val="9"/>
    <w:rsid w:val="00054668"/>
    <w:rPr>
      <w:rFonts w:ascii="Calibri" w:eastAsia="Times New Roman" w:hAnsi="Calibri" w:cs="Times New Roman"/>
      <w:b/>
      <w:bCs/>
      <w:lang w:val="x-none"/>
    </w:rPr>
  </w:style>
  <w:style w:type="character" w:styleId="PlaceholderText">
    <w:name w:val="Placeholder Text"/>
    <w:basedOn w:val="DefaultParagraphFont"/>
    <w:uiPriority w:val="99"/>
    <w:semiHidden/>
    <w:rsid w:val="00A24872"/>
    <w:rPr>
      <w:color w:val="808080"/>
    </w:rPr>
  </w:style>
  <w:style w:type="paragraph" w:styleId="BalloonText">
    <w:name w:val="Balloon Text"/>
    <w:basedOn w:val="Normal"/>
    <w:link w:val="BalloonTextChar"/>
    <w:uiPriority w:val="99"/>
    <w:semiHidden/>
    <w:unhideWhenUsed/>
    <w:rsid w:val="00A24872"/>
    <w:rPr>
      <w:rFonts w:ascii="Tahoma" w:hAnsi="Tahoma" w:cs="Tahoma"/>
      <w:sz w:val="16"/>
      <w:szCs w:val="16"/>
    </w:rPr>
  </w:style>
  <w:style w:type="character" w:customStyle="1" w:styleId="BalloonTextChar">
    <w:name w:val="Balloon Text Char"/>
    <w:basedOn w:val="DefaultParagraphFont"/>
    <w:link w:val="BalloonText"/>
    <w:uiPriority w:val="99"/>
    <w:semiHidden/>
    <w:rsid w:val="00A24872"/>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D6D2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1759D"/>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0138D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138D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138DD"/>
    <w:rPr>
      <w:rFonts w:asciiTheme="majorHAnsi" w:eastAsiaTheme="majorEastAsia" w:hAnsiTheme="majorHAnsi" w:cstheme="majorBidi"/>
      <w:i/>
      <w:iCs/>
      <w:color w:val="404040" w:themeColor="text1" w:themeTint="BF"/>
      <w:sz w:val="20"/>
      <w:szCs w:val="20"/>
    </w:rPr>
  </w:style>
  <w:style w:type="paragraph" w:styleId="Title">
    <w:name w:val="Title"/>
    <w:basedOn w:val="Normal"/>
    <w:link w:val="TitleChar"/>
    <w:qFormat/>
    <w:rsid w:val="00447562"/>
    <w:pPr>
      <w:jc w:val="center"/>
    </w:pPr>
    <w:rPr>
      <w:rFonts w:ascii="Verdana" w:hAnsi="Verdana"/>
      <w:b/>
      <w:sz w:val="20"/>
      <w:szCs w:val="28"/>
      <w:lang w:val="x-none" w:eastAsia="en-GB"/>
    </w:rPr>
  </w:style>
  <w:style w:type="character" w:customStyle="1" w:styleId="TitleChar">
    <w:name w:val="Title Char"/>
    <w:basedOn w:val="DefaultParagraphFont"/>
    <w:link w:val="Title"/>
    <w:rsid w:val="00447562"/>
    <w:rPr>
      <w:rFonts w:ascii="Verdana" w:eastAsia="Times New Roman" w:hAnsi="Verdana" w:cs="Times New Roman"/>
      <w:b/>
      <w:sz w:val="20"/>
      <w:szCs w:val="28"/>
      <w:lang w:val="x-none" w:eastAsia="en-GB"/>
    </w:rPr>
  </w:style>
  <w:style w:type="paragraph" w:styleId="Caption">
    <w:name w:val="caption"/>
    <w:basedOn w:val="Normal"/>
    <w:next w:val="Normal"/>
    <w:qFormat/>
    <w:rsid w:val="00447562"/>
    <w:pPr>
      <w:widowControl w:val="0"/>
    </w:pPr>
    <w:rPr>
      <w:rFonts w:ascii="Courier New" w:hAnsi="Courier New"/>
      <w:sz w:val="24"/>
      <w:szCs w:val="20"/>
    </w:rPr>
  </w:style>
  <w:style w:type="character" w:styleId="UnresolvedMention">
    <w:name w:val="Unresolved Mention"/>
    <w:basedOn w:val="DefaultParagraphFont"/>
    <w:uiPriority w:val="99"/>
    <w:semiHidden/>
    <w:unhideWhenUsed/>
    <w:rsid w:val="00F451FD"/>
    <w:rPr>
      <w:color w:val="605E5C"/>
      <w:shd w:val="clear" w:color="auto" w:fill="E1DFDD"/>
    </w:rPr>
  </w:style>
  <w:style w:type="character" w:styleId="FollowedHyperlink">
    <w:name w:val="FollowedHyperlink"/>
    <w:basedOn w:val="DefaultParagraphFont"/>
    <w:uiPriority w:val="99"/>
    <w:semiHidden/>
    <w:unhideWhenUsed/>
    <w:rsid w:val="00F451FD"/>
    <w:rPr>
      <w:color w:val="800080" w:themeColor="followedHyperlink"/>
      <w:u w:val="single"/>
    </w:rPr>
  </w:style>
  <w:style w:type="paragraph" w:styleId="Revision">
    <w:name w:val="Revision"/>
    <w:hidden/>
    <w:uiPriority w:val="99"/>
    <w:semiHidden/>
    <w:rsid w:val="00A44634"/>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650">
      <w:bodyDiv w:val="1"/>
      <w:marLeft w:val="0"/>
      <w:marRight w:val="0"/>
      <w:marTop w:val="0"/>
      <w:marBottom w:val="0"/>
      <w:divBdr>
        <w:top w:val="none" w:sz="0" w:space="0" w:color="auto"/>
        <w:left w:val="none" w:sz="0" w:space="0" w:color="auto"/>
        <w:bottom w:val="none" w:sz="0" w:space="0" w:color="auto"/>
        <w:right w:val="none" w:sz="0" w:space="0" w:color="auto"/>
      </w:divBdr>
    </w:div>
    <w:div w:id="1425956989">
      <w:bodyDiv w:val="1"/>
      <w:marLeft w:val="0"/>
      <w:marRight w:val="0"/>
      <w:marTop w:val="0"/>
      <w:marBottom w:val="0"/>
      <w:divBdr>
        <w:top w:val="none" w:sz="0" w:space="0" w:color="auto"/>
        <w:left w:val="none" w:sz="0" w:space="0" w:color="auto"/>
        <w:bottom w:val="none" w:sz="0" w:space="0" w:color="auto"/>
        <w:right w:val="none" w:sz="0" w:space="0" w:color="auto"/>
      </w:divBdr>
    </w:div>
    <w:div w:id="1442841276">
      <w:bodyDiv w:val="1"/>
      <w:marLeft w:val="0"/>
      <w:marRight w:val="0"/>
      <w:marTop w:val="0"/>
      <w:marBottom w:val="0"/>
      <w:divBdr>
        <w:top w:val="none" w:sz="0" w:space="0" w:color="auto"/>
        <w:left w:val="none" w:sz="0" w:space="0" w:color="auto"/>
        <w:bottom w:val="none" w:sz="0" w:space="0" w:color="auto"/>
        <w:right w:val="none" w:sz="0" w:space="0" w:color="auto"/>
      </w:divBdr>
    </w:div>
    <w:div w:id="1689333271">
      <w:bodyDiv w:val="1"/>
      <w:marLeft w:val="0"/>
      <w:marRight w:val="0"/>
      <w:marTop w:val="0"/>
      <w:marBottom w:val="0"/>
      <w:divBdr>
        <w:top w:val="none" w:sz="0" w:space="0" w:color="auto"/>
        <w:left w:val="none" w:sz="0" w:space="0" w:color="auto"/>
        <w:bottom w:val="none" w:sz="0" w:space="0" w:color="auto"/>
        <w:right w:val="none" w:sz="0" w:space="0" w:color="auto"/>
      </w:divBdr>
    </w:div>
    <w:div w:id="197370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licesecuritysystems.com/national-police-chiefs-council-security-systems-policy" TargetMode="External"/><Relationship Id="rId18" Type="http://schemas.openxmlformats.org/officeDocument/2006/relationships/hyperlink" Target="http://www.policesecuritysystems.com" TargetMode="External"/><Relationship Id="rId26" Type="http://schemas.openxmlformats.org/officeDocument/2006/relationships/hyperlink" Target="mailto:ssaib@ssaib.co.uk" TargetMode="External"/><Relationship Id="rId3" Type="http://schemas.openxmlformats.org/officeDocument/2006/relationships/styles" Target="styles.xml"/><Relationship Id="rId21" Type="http://schemas.openxmlformats.org/officeDocument/2006/relationships/hyperlink" Target="https://www.gov.uk/government/publications/criminal-records-checks-for-overseas-applicants/guidance-on-the-application-process-for-criminal-records-checks-overseas"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policesecuritysystems.com" TargetMode="External"/><Relationship Id="rId25" Type="http://schemas.openxmlformats.org/officeDocument/2006/relationships/hyperlink" Target="http://www.nsi.org.u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licesecuritysystems.com/national-police-chiefs-council-security-systems-policy" TargetMode="External"/><Relationship Id="rId20" Type="http://schemas.openxmlformats.org/officeDocument/2006/relationships/hyperlink" Target="https://www.services.sia.homeoffice.gov.uk/Pages/licensing-cri.aspx" TargetMode="External"/><Relationship Id="rId29" Type="http://schemas.openxmlformats.org/officeDocument/2006/relationships/hyperlink" Target="http://www.gov.uk/consumer-protection-righ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nsi@nsi.org.uk" TargetMode="External"/><Relationship Id="rId32" Type="http://schemas.openxmlformats.org/officeDocument/2006/relationships/hyperlink" Target="https://www.gov.uk/doorstep-selling-regulations" TargetMode="External"/><Relationship Id="rId5" Type="http://schemas.openxmlformats.org/officeDocument/2006/relationships/webSettings" Target="webSettings.xml"/><Relationship Id="rId15" Type="http://schemas.openxmlformats.org/officeDocument/2006/relationships/hyperlink" Target="http://www.policesecuritysystems.com" TargetMode="External"/><Relationship Id="rId23" Type="http://schemas.openxmlformats.org/officeDocument/2006/relationships/header" Target="header3.xml"/><Relationship Id="rId28" Type="http://schemas.openxmlformats.org/officeDocument/2006/relationships/hyperlink" Target="https://www.policesecuritysystems.com/choose-an-alarm" TargetMode="External"/><Relationship Id="rId10" Type="http://schemas.openxmlformats.org/officeDocument/2006/relationships/header" Target="header1.xml"/><Relationship Id="rId19" Type="http://schemas.openxmlformats.org/officeDocument/2006/relationships/hyperlink" Target="http://www.policesecuritysystems.com" TargetMode="External"/><Relationship Id="rId31" Type="http://schemas.openxmlformats.org/officeDocument/2006/relationships/hyperlink" Target="https://ico.org.uk/media/1555/direct-marketing-guidance.pdf" TargetMode="External"/><Relationship Id="rId4" Type="http://schemas.openxmlformats.org/officeDocument/2006/relationships/settings" Target="settings.xml"/><Relationship Id="rId9" Type="http://schemas.openxmlformats.org/officeDocument/2006/relationships/hyperlink" Target="mailto:npcc.request@foi.pnn.police.uk" TargetMode="External"/><Relationship Id="rId14" Type="http://schemas.openxmlformats.org/officeDocument/2006/relationships/hyperlink" Target="http://www.police.uk" TargetMode="External"/><Relationship Id="rId22" Type="http://schemas.openxmlformats.org/officeDocument/2006/relationships/hyperlink" Target="https://unlock.org.uk/wp-content/uploads/2014/03/ROA-Unlock-A5-8pp.pdf" TargetMode="External"/><Relationship Id="rId27" Type="http://schemas.openxmlformats.org/officeDocument/2006/relationships/hyperlink" Target="http://www.ssaib.org" TargetMode="External"/><Relationship Id="rId30" Type="http://schemas.openxmlformats.org/officeDocument/2006/relationships/hyperlink" Target="http://www.citizensadvice.org.uk" TargetMode="External"/><Relationship Id="rId35" Type="http://schemas.openxmlformats.org/officeDocument/2006/relationships/theme" Target="theme/theme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07C774EA8140C6872F6439E7A6D395"/>
        <w:category>
          <w:name w:val="General"/>
          <w:gallery w:val="placeholder"/>
        </w:category>
        <w:types>
          <w:type w:val="bbPlcHdr"/>
        </w:types>
        <w:behaviors>
          <w:behavior w:val="content"/>
        </w:behaviors>
        <w:guid w:val="{7AEDA421-C3E2-45F0-9534-6C95E3219C22}"/>
      </w:docPartPr>
      <w:docPartBody>
        <w:p w:rsidR="000709FD" w:rsidRDefault="000709FD" w:rsidP="000709FD">
          <w:pPr>
            <w:pStyle w:val="1D07C774EA8140C6872F6439E7A6D395"/>
          </w:pPr>
          <w:r w:rsidRPr="00ED1446">
            <w:rPr>
              <w:rStyle w:val="PlaceholderText"/>
            </w:rPr>
            <w:t>Choose an item.</w:t>
          </w:r>
        </w:p>
      </w:docPartBody>
    </w:docPart>
    <w:docPart>
      <w:docPartPr>
        <w:name w:val="10C25CF97EB54D71ABE0CE7A1D77700E"/>
        <w:category>
          <w:name w:val="General"/>
          <w:gallery w:val="placeholder"/>
        </w:category>
        <w:types>
          <w:type w:val="bbPlcHdr"/>
        </w:types>
        <w:behaviors>
          <w:behavior w:val="content"/>
        </w:behaviors>
        <w:guid w:val="{80017F56-AE72-4CF6-9D95-471778A87C56}"/>
      </w:docPartPr>
      <w:docPartBody>
        <w:p w:rsidR="000709FD" w:rsidRDefault="000709FD" w:rsidP="000709FD">
          <w:pPr>
            <w:pStyle w:val="10C25CF97EB54D71ABE0CE7A1D77700E"/>
          </w:pPr>
          <w:r w:rsidRPr="00ED1446">
            <w:rPr>
              <w:rStyle w:val="PlaceholderText"/>
            </w:rPr>
            <w:t>Choose an item.</w:t>
          </w:r>
        </w:p>
      </w:docPartBody>
    </w:docPart>
    <w:docPart>
      <w:docPartPr>
        <w:name w:val="273B2FA149734A0C9C4B7D17B8B07924"/>
        <w:category>
          <w:name w:val="General"/>
          <w:gallery w:val="placeholder"/>
        </w:category>
        <w:types>
          <w:type w:val="bbPlcHdr"/>
        </w:types>
        <w:behaviors>
          <w:behavior w:val="content"/>
        </w:behaviors>
        <w:guid w:val="{11B905C8-E756-43D1-AC24-8187EC290C99}"/>
      </w:docPartPr>
      <w:docPartBody>
        <w:p w:rsidR="000709FD" w:rsidRDefault="000709FD" w:rsidP="000709FD">
          <w:pPr>
            <w:pStyle w:val="273B2FA149734A0C9C4B7D17B8B07924"/>
          </w:pPr>
          <w:r w:rsidRPr="00ED1446">
            <w:rPr>
              <w:rStyle w:val="PlaceholderText"/>
            </w:rPr>
            <w:t>Choose an item.</w:t>
          </w:r>
        </w:p>
      </w:docPartBody>
    </w:docPart>
    <w:docPart>
      <w:docPartPr>
        <w:name w:val="1A1E783E716544F1B6FFFE2F84B0DE43"/>
        <w:category>
          <w:name w:val="General"/>
          <w:gallery w:val="placeholder"/>
        </w:category>
        <w:types>
          <w:type w:val="bbPlcHdr"/>
        </w:types>
        <w:behaviors>
          <w:behavior w:val="content"/>
        </w:behaviors>
        <w:guid w:val="{86B24BE0-0F1B-48A7-9DF9-4C31D4293F72}"/>
      </w:docPartPr>
      <w:docPartBody>
        <w:p w:rsidR="000709FD" w:rsidRDefault="000709FD" w:rsidP="000709FD">
          <w:pPr>
            <w:pStyle w:val="1A1E783E716544F1B6FFFE2F84B0DE43"/>
          </w:pPr>
          <w:r w:rsidRPr="00ED1446">
            <w:rPr>
              <w:rStyle w:val="PlaceholderText"/>
            </w:rPr>
            <w:t>Choose an item.</w:t>
          </w:r>
        </w:p>
      </w:docPartBody>
    </w:docPart>
    <w:docPart>
      <w:docPartPr>
        <w:name w:val="A1F8FB764477452B9A4F87F2FFBAB96F"/>
        <w:category>
          <w:name w:val="General"/>
          <w:gallery w:val="placeholder"/>
        </w:category>
        <w:types>
          <w:type w:val="bbPlcHdr"/>
        </w:types>
        <w:behaviors>
          <w:behavior w:val="content"/>
        </w:behaviors>
        <w:guid w:val="{F303D5E3-0D90-4172-8C65-F99B77406627}"/>
      </w:docPartPr>
      <w:docPartBody>
        <w:p w:rsidR="000709FD" w:rsidRDefault="000709FD" w:rsidP="000709FD">
          <w:pPr>
            <w:pStyle w:val="A1F8FB764477452B9A4F87F2FFBAB96F"/>
          </w:pPr>
          <w:r w:rsidRPr="00ED1446">
            <w:rPr>
              <w:rStyle w:val="PlaceholderText"/>
            </w:rPr>
            <w:t>Choose an item.</w:t>
          </w:r>
        </w:p>
      </w:docPartBody>
    </w:docPart>
    <w:docPart>
      <w:docPartPr>
        <w:name w:val="DACCA378CE7E4C2C9D77C56B4AD2FA69"/>
        <w:category>
          <w:name w:val="General"/>
          <w:gallery w:val="placeholder"/>
        </w:category>
        <w:types>
          <w:type w:val="bbPlcHdr"/>
        </w:types>
        <w:behaviors>
          <w:behavior w:val="content"/>
        </w:behaviors>
        <w:guid w:val="{6E9A5992-3C0E-4FF9-A73C-D2DA2B990F30}"/>
      </w:docPartPr>
      <w:docPartBody>
        <w:p w:rsidR="000709FD" w:rsidRDefault="000709FD" w:rsidP="000709FD">
          <w:pPr>
            <w:pStyle w:val="DACCA378CE7E4C2C9D77C56B4AD2FA69"/>
          </w:pPr>
          <w:r w:rsidRPr="00ED1446">
            <w:rPr>
              <w:rStyle w:val="PlaceholderText"/>
            </w:rPr>
            <w:t>Choose an item.</w:t>
          </w:r>
        </w:p>
      </w:docPartBody>
    </w:docPart>
    <w:docPart>
      <w:docPartPr>
        <w:name w:val="D5943C575EA140E9B7724F8291601753"/>
        <w:category>
          <w:name w:val="General"/>
          <w:gallery w:val="placeholder"/>
        </w:category>
        <w:types>
          <w:type w:val="bbPlcHdr"/>
        </w:types>
        <w:behaviors>
          <w:behavior w:val="content"/>
        </w:behaviors>
        <w:guid w:val="{EA1056B5-BEF5-4D83-87CA-C2231DECC33F}"/>
      </w:docPartPr>
      <w:docPartBody>
        <w:p w:rsidR="000709FD" w:rsidRDefault="000709FD" w:rsidP="000709FD">
          <w:pPr>
            <w:pStyle w:val="D5943C575EA140E9B7724F8291601753"/>
          </w:pPr>
          <w:r w:rsidRPr="00ED1446">
            <w:rPr>
              <w:rStyle w:val="PlaceholderText"/>
            </w:rPr>
            <w:t>Choose an item.</w:t>
          </w:r>
        </w:p>
      </w:docPartBody>
    </w:docPart>
    <w:docPart>
      <w:docPartPr>
        <w:name w:val="563E0F12C0AF4165974A2BDC4CEF342F"/>
        <w:category>
          <w:name w:val="General"/>
          <w:gallery w:val="placeholder"/>
        </w:category>
        <w:types>
          <w:type w:val="bbPlcHdr"/>
        </w:types>
        <w:behaviors>
          <w:behavior w:val="content"/>
        </w:behaviors>
        <w:guid w:val="{0F6EA2E8-E63E-40B6-96BC-58B9A48C0452}"/>
      </w:docPartPr>
      <w:docPartBody>
        <w:p w:rsidR="000709FD" w:rsidRDefault="000709FD" w:rsidP="000709FD">
          <w:pPr>
            <w:pStyle w:val="563E0F12C0AF4165974A2BDC4CEF342F"/>
          </w:pPr>
          <w:r w:rsidRPr="00ED1446">
            <w:rPr>
              <w:rStyle w:val="PlaceholderText"/>
            </w:rPr>
            <w:t>Choose an item.</w:t>
          </w:r>
        </w:p>
      </w:docPartBody>
    </w:docPart>
    <w:docPart>
      <w:docPartPr>
        <w:name w:val="6AE1041C8D5A436CAE33F494DAC68BBC"/>
        <w:category>
          <w:name w:val="General"/>
          <w:gallery w:val="placeholder"/>
        </w:category>
        <w:types>
          <w:type w:val="bbPlcHdr"/>
        </w:types>
        <w:behaviors>
          <w:behavior w:val="content"/>
        </w:behaviors>
        <w:guid w:val="{C55C722F-2FC0-46CE-840B-A9CAAA384AA7}"/>
      </w:docPartPr>
      <w:docPartBody>
        <w:p w:rsidR="00FC0B33" w:rsidRDefault="00FC0B33" w:rsidP="00FC0B33">
          <w:pPr>
            <w:pStyle w:val="6AE1041C8D5A436CAE33F494DAC68BBC"/>
          </w:pPr>
          <w:r w:rsidRPr="00ED1446">
            <w:rPr>
              <w:rStyle w:val="PlaceholderText"/>
            </w:rPr>
            <w:t>Choose an item.</w:t>
          </w:r>
        </w:p>
      </w:docPartBody>
    </w:docPart>
    <w:docPart>
      <w:docPartPr>
        <w:name w:val="3CAD0D34E8124E3DBC10E88302EEDAE0"/>
        <w:category>
          <w:name w:val="General"/>
          <w:gallery w:val="placeholder"/>
        </w:category>
        <w:types>
          <w:type w:val="bbPlcHdr"/>
        </w:types>
        <w:behaviors>
          <w:behavior w:val="content"/>
        </w:behaviors>
        <w:guid w:val="{1C5BDED9-EBE5-4F20-801B-5851FE95F4A8}"/>
      </w:docPartPr>
      <w:docPartBody>
        <w:p w:rsidR="00FC0B33" w:rsidRDefault="00FC0B33" w:rsidP="00FC0B33">
          <w:pPr>
            <w:pStyle w:val="3CAD0D34E8124E3DBC10E88302EEDAE0"/>
          </w:pPr>
          <w:r w:rsidRPr="00ED1446">
            <w:rPr>
              <w:rStyle w:val="PlaceholderText"/>
            </w:rPr>
            <w:t>Choose an item.</w:t>
          </w:r>
        </w:p>
      </w:docPartBody>
    </w:docPart>
    <w:docPart>
      <w:docPartPr>
        <w:name w:val="2C909D389AB64109BF690A666627E80C"/>
        <w:category>
          <w:name w:val="General"/>
          <w:gallery w:val="placeholder"/>
        </w:category>
        <w:types>
          <w:type w:val="bbPlcHdr"/>
        </w:types>
        <w:behaviors>
          <w:behavior w:val="content"/>
        </w:behaviors>
        <w:guid w:val="{89BDD1F5-C539-4CFA-9FEC-7AF4C92DD9D5}"/>
      </w:docPartPr>
      <w:docPartBody>
        <w:p w:rsidR="001D2FEE" w:rsidRDefault="00755336" w:rsidP="00755336">
          <w:pPr>
            <w:pStyle w:val="2C909D389AB64109BF690A666627E80C"/>
          </w:pPr>
          <w:r w:rsidRPr="00ED1446">
            <w:rPr>
              <w:rStyle w:val="PlaceholderText"/>
            </w:rPr>
            <w:t>Choose an item.</w:t>
          </w:r>
        </w:p>
      </w:docPartBody>
    </w:docPart>
    <w:docPart>
      <w:docPartPr>
        <w:name w:val="3AC0924A4500400E9DDD8C699398B77A"/>
        <w:category>
          <w:name w:val="General"/>
          <w:gallery w:val="placeholder"/>
        </w:category>
        <w:types>
          <w:type w:val="bbPlcHdr"/>
        </w:types>
        <w:behaviors>
          <w:behavior w:val="content"/>
        </w:behaviors>
        <w:guid w:val="{9A92D47A-BC0B-4381-ABC6-CEB47449B89E}"/>
      </w:docPartPr>
      <w:docPartBody>
        <w:p w:rsidR="001D2FEE" w:rsidRDefault="00755336" w:rsidP="00755336">
          <w:pPr>
            <w:pStyle w:val="3AC0924A4500400E9DDD8C699398B77A"/>
          </w:pPr>
          <w:r w:rsidRPr="00ED1446">
            <w:rPr>
              <w:rStyle w:val="PlaceholderText"/>
            </w:rPr>
            <w:t>Choose an item.</w:t>
          </w:r>
        </w:p>
      </w:docPartBody>
    </w:docPart>
    <w:docPart>
      <w:docPartPr>
        <w:name w:val="53F88DA50CA544C6AF4E30DF08390C73"/>
        <w:category>
          <w:name w:val="General"/>
          <w:gallery w:val="placeholder"/>
        </w:category>
        <w:types>
          <w:type w:val="bbPlcHdr"/>
        </w:types>
        <w:behaviors>
          <w:behavior w:val="content"/>
        </w:behaviors>
        <w:guid w:val="{55046220-F136-469A-AA9A-30772B5235DA}"/>
      </w:docPartPr>
      <w:docPartBody>
        <w:p w:rsidR="001D2FEE" w:rsidRDefault="00755336" w:rsidP="00755336">
          <w:pPr>
            <w:pStyle w:val="53F88DA50CA544C6AF4E30DF08390C73"/>
          </w:pPr>
          <w:r w:rsidRPr="00ED144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9FD"/>
    <w:rsid w:val="00040E8B"/>
    <w:rsid w:val="000709FD"/>
    <w:rsid w:val="000A6FE7"/>
    <w:rsid w:val="000B3A33"/>
    <w:rsid w:val="000F265E"/>
    <w:rsid w:val="000F47CD"/>
    <w:rsid w:val="00107D9E"/>
    <w:rsid w:val="0012051B"/>
    <w:rsid w:val="001705F1"/>
    <w:rsid w:val="00170866"/>
    <w:rsid w:val="001D2FEE"/>
    <w:rsid w:val="00220874"/>
    <w:rsid w:val="0026628E"/>
    <w:rsid w:val="00277734"/>
    <w:rsid w:val="002B2E44"/>
    <w:rsid w:val="002C0B17"/>
    <w:rsid w:val="002C21E7"/>
    <w:rsid w:val="002C677A"/>
    <w:rsid w:val="002D1B3B"/>
    <w:rsid w:val="002E0A7C"/>
    <w:rsid w:val="002F0BD1"/>
    <w:rsid w:val="00354573"/>
    <w:rsid w:val="003A7C6C"/>
    <w:rsid w:val="003B0703"/>
    <w:rsid w:val="003B78BF"/>
    <w:rsid w:val="003E0E60"/>
    <w:rsid w:val="003E5804"/>
    <w:rsid w:val="00401A0B"/>
    <w:rsid w:val="00416618"/>
    <w:rsid w:val="0041747C"/>
    <w:rsid w:val="0044608C"/>
    <w:rsid w:val="0045098E"/>
    <w:rsid w:val="0049657F"/>
    <w:rsid w:val="004A2AAC"/>
    <w:rsid w:val="004D4B4E"/>
    <w:rsid w:val="004F52F0"/>
    <w:rsid w:val="005241BE"/>
    <w:rsid w:val="00534191"/>
    <w:rsid w:val="00552EEB"/>
    <w:rsid w:val="00574231"/>
    <w:rsid w:val="005A248F"/>
    <w:rsid w:val="005C37D9"/>
    <w:rsid w:val="005E265C"/>
    <w:rsid w:val="0061754A"/>
    <w:rsid w:val="006751C8"/>
    <w:rsid w:val="00694D95"/>
    <w:rsid w:val="006B2474"/>
    <w:rsid w:val="006B5150"/>
    <w:rsid w:val="006E5A73"/>
    <w:rsid w:val="006F3A63"/>
    <w:rsid w:val="006F4DAC"/>
    <w:rsid w:val="006F7951"/>
    <w:rsid w:val="007250FC"/>
    <w:rsid w:val="00737BB3"/>
    <w:rsid w:val="007464C3"/>
    <w:rsid w:val="00755336"/>
    <w:rsid w:val="007717C2"/>
    <w:rsid w:val="00774B5D"/>
    <w:rsid w:val="00774B66"/>
    <w:rsid w:val="007863C4"/>
    <w:rsid w:val="00790E4B"/>
    <w:rsid w:val="007B5E4B"/>
    <w:rsid w:val="007C2FEA"/>
    <w:rsid w:val="007D442F"/>
    <w:rsid w:val="007D70F5"/>
    <w:rsid w:val="007E3EB4"/>
    <w:rsid w:val="007F2AA0"/>
    <w:rsid w:val="00802895"/>
    <w:rsid w:val="00836396"/>
    <w:rsid w:val="008419B4"/>
    <w:rsid w:val="0089597F"/>
    <w:rsid w:val="008C1A02"/>
    <w:rsid w:val="008D45EE"/>
    <w:rsid w:val="008D6FD1"/>
    <w:rsid w:val="008E255A"/>
    <w:rsid w:val="0090319A"/>
    <w:rsid w:val="00906480"/>
    <w:rsid w:val="00912460"/>
    <w:rsid w:val="0097349E"/>
    <w:rsid w:val="00985CCE"/>
    <w:rsid w:val="009B2C00"/>
    <w:rsid w:val="009C1F61"/>
    <w:rsid w:val="00A036A1"/>
    <w:rsid w:val="00A04DE4"/>
    <w:rsid w:val="00A24A37"/>
    <w:rsid w:val="00A54B2B"/>
    <w:rsid w:val="00A6292C"/>
    <w:rsid w:val="00A91AAC"/>
    <w:rsid w:val="00A91D43"/>
    <w:rsid w:val="00A97310"/>
    <w:rsid w:val="00AC22D2"/>
    <w:rsid w:val="00B21DD2"/>
    <w:rsid w:val="00B238EA"/>
    <w:rsid w:val="00B34E0A"/>
    <w:rsid w:val="00B94380"/>
    <w:rsid w:val="00BA0694"/>
    <w:rsid w:val="00BE5B7A"/>
    <w:rsid w:val="00C105C5"/>
    <w:rsid w:val="00C35587"/>
    <w:rsid w:val="00C61FC0"/>
    <w:rsid w:val="00C70F75"/>
    <w:rsid w:val="00C735CD"/>
    <w:rsid w:val="00CA6CB0"/>
    <w:rsid w:val="00CD07D2"/>
    <w:rsid w:val="00CF2D0C"/>
    <w:rsid w:val="00D302F6"/>
    <w:rsid w:val="00D545F4"/>
    <w:rsid w:val="00D640BB"/>
    <w:rsid w:val="00E07675"/>
    <w:rsid w:val="00E20719"/>
    <w:rsid w:val="00E254B0"/>
    <w:rsid w:val="00E44E52"/>
    <w:rsid w:val="00E50B8A"/>
    <w:rsid w:val="00E513EF"/>
    <w:rsid w:val="00E603E4"/>
    <w:rsid w:val="00E9791A"/>
    <w:rsid w:val="00EA56CA"/>
    <w:rsid w:val="00EC1D70"/>
    <w:rsid w:val="00EF1AA0"/>
    <w:rsid w:val="00EF1C51"/>
    <w:rsid w:val="00F32B53"/>
    <w:rsid w:val="00F4082A"/>
    <w:rsid w:val="00FA4A8C"/>
    <w:rsid w:val="00FC0B33"/>
    <w:rsid w:val="00FF4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336"/>
    <w:rPr>
      <w:color w:val="808080"/>
    </w:rPr>
  </w:style>
  <w:style w:type="paragraph" w:customStyle="1" w:styleId="1D07C774EA8140C6872F6439E7A6D395">
    <w:name w:val="1D07C774EA8140C6872F6439E7A6D395"/>
    <w:rsid w:val="000709FD"/>
  </w:style>
  <w:style w:type="paragraph" w:customStyle="1" w:styleId="10C25CF97EB54D71ABE0CE7A1D77700E">
    <w:name w:val="10C25CF97EB54D71ABE0CE7A1D77700E"/>
    <w:rsid w:val="000709FD"/>
  </w:style>
  <w:style w:type="paragraph" w:customStyle="1" w:styleId="273B2FA149734A0C9C4B7D17B8B07924">
    <w:name w:val="273B2FA149734A0C9C4B7D17B8B07924"/>
    <w:rsid w:val="000709FD"/>
  </w:style>
  <w:style w:type="paragraph" w:customStyle="1" w:styleId="1A1E783E716544F1B6FFFE2F84B0DE43">
    <w:name w:val="1A1E783E716544F1B6FFFE2F84B0DE43"/>
    <w:rsid w:val="000709FD"/>
  </w:style>
  <w:style w:type="paragraph" w:customStyle="1" w:styleId="A1F8FB764477452B9A4F87F2FFBAB96F">
    <w:name w:val="A1F8FB764477452B9A4F87F2FFBAB96F"/>
    <w:rsid w:val="000709FD"/>
  </w:style>
  <w:style w:type="paragraph" w:customStyle="1" w:styleId="DACCA378CE7E4C2C9D77C56B4AD2FA69">
    <w:name w:val="DACCA378CE7E4C2C9D77C56B4AD2FA69"/>
    <w:rsid w:val="000709FD"/>
  </w:style>
  <w:style w:type="paragraph" w:customStyle="1" w:styleId="D5943C575EA140E9B7724F8291601753">
    <w:name w:val="D5943C575EA140E9B7724F8291601753"/>
    <w:rsid w:val="000709FD"/>
  </w:style>
  <w:style w:type="paragraph" w:customStyle="1" w:styleId="563E0F12C0AF4165974A2BDC4CEF342F">
    <w:name w:val="563E0F12C0AF4165974A2BDC4CEF342F"/>
    <w:rsid w:val="000709FD"/>
  </w:style>
  <w:style w:type="paragraph" w:customStyle="1" w:styleId="6AE1041C8D5A436CAE33F494DAC68BBC">
    <w:name w:val="6AE1041C8D5A436CAE33F494DAC68BBC"/>
    <w:rsid w:val="00FC0B33"/>
    <w:pPr>
      <w:spacing w:after="160" w:line="278" w:lineRule="auto"/>
    </w:pPr>
    <w:rPr>
      <w:kern w:val="2"/>
      <w:sz w:val="24"/>
      <w:szCs w:val="24"/>
      <w14:ligatures w14:val="standardContextual"/>
    </w:rPr>
  </w:style>
  <w:style w:type="paragraph" w:customStyle="1" w:styleId="3CAD0D34E8124E3DBC10E88302EEDAE0">
    <w:name w:val="3CAD0D34E8124E3DBC10E88302EEDAE0"/>
    <w:rsid w:val="00FC0B33"/>
    <w:pPr>
      <w:spacing w:after="160" w:line="278" w:lineRule="auto"/>
    </w:pPr>
    <w:rPr>
      <w:kern w:val="2"/>
      <w:sz w:val="24"/>
      <w:szCs w:val="24"/>
      <w14:ligatures w14:val="standardContextual"/>
    </w:rPr>
  </w:style>
  <w:style w:type="paragraph" w:customStyle="1" w:styleId="2C909D389AB64109BF690A666627E80C">
    <w:name w:val="2C909D389AB64109BF690A666627E80C"/>
    <w:rsid w:val="00755336"/>
    <w:pPr>
      <w:spacing w:after="160" w:line="278" w:lineRule="auto"/>
    </w:pPr>
    <w:rPr>
      <w:kern w:val="2"/>
      <w:sz w:val="24"/>
      <w:szCs w:val="24"/>
      <w14:ligatures w14:val="standardContextual"/>
    </w:rPr>
  </w:style>
  <w:style w:type="paragraph" w:customStyle="1" w:styleId="3AC0924A4500400E9DDD8C699398B77A">
    <w:name w:val="3AC0924A4500400E9DDD8C699398B77A"/>
    <w:rsid w:val="00755336"/>
    <w:pPr>
      <w:spacing w:after="160" w:line="278" w:lineRule="auto"/>
    </w:pPr>
    <w:rPr>
      <w:kern w:val="2"/>
      <w:sz w:val="24"/>
      <w:szCs w:val="24"/>
      <w14:ligatures w14:val="standardContextual"/>
    </w:rPr>
  </w:style>
  <w:style w:type="paragraph" w:customStyle="1" w:styleId="53F88DA50CA544C6AF4E30DF08390C73">
    <w:name w:val="53F88DA50CA544C6AF4E30DF08390C73"/>
    <w:rsid w:val="0075533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FB6F4-B9CA-49A6-9EE2-61EDA359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18918</Words>
  <Characters>107834</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Susan</dc:creator>
  <cp:lastModifiedBy>Sam Campbell</cp:lastModifiedBy>
  <cp:revision>3</cp:revision>
  <cp:lastPrinted>2024-04-02T10:14:00Z</cp:lastPrinted>
  <dcterms:created xsi:type="dcterms:W3CDTF">2025-03-31T12:23:00Z</dcterms:created>
  <dcterms:modified xsi:type="dcterms:W3CDTF">2025-05-15T10:15:00Z</dcterms:modified>
</cp:coreProperties>
</file>